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F7" w:rsidRDefault="00767BF7">
      <w:pPr>
        <w:pStyle w:val="5"/>
        <w:rPr>
          <w:rStyle w:val="p121"/>
          <w:rFonts w:ascii="宋体" w:hAnsi="宋体" w:cs="宋体"/>
          <w:color w:val="000000" w:themeColor="text1"/>
        </w:rPr>
      </w:pPr>
      <w:bookmarkStart w:id="0" w:name="_GoBack"/>
      <w:bookmarkEnd w:id="0"/>
    </w:p>
    <w:p w:rsidR="00767BF7" w:rsidRDefault="00205F0F">
      <w:pPr>
        <w:spacing w:line="360" w:lineRule="auto"/>
        <w:jc w:val="center"/>
        <w:rPr>
          <w:rFonts w:ascii="宋体" w:eastAsia="宋体" w:hAnsi="宋体" w:cs="宋体"/>
          <w:bCs/>
          <w:color w:val="000000" w:themeColor="text1"/>
          <w:spacing w:val="40"/>
          <w:sz w:val="44"/>
        </w:rPr>
      </w:pPr>
      <w:r>
        <w:rPr>
          <w:rFonts w:ascii="宋体" w:eastAsia="宋体" w:hAnsi="宋体" w:cs="宋体" w:hint="eastAsia"/>
          <w:bCs/>
          <w:color w:val="000000" w:themeColor="text1"/>
          <w:spacing w:val="40"/>
          <w:sz w:val="44"/>
        </w:rPr>
        <w:t>招标书</w:t>
      </w:r>
    </w:p>
    <w:p w:rsidR="00767BF7" w:rsidRDefault="00767BF7">
      <w:pPr>
        <w:spacing w:line="360" w:lineRule="auto"/>
        <w:jc w:val="center"/>
        <w:rPr>
          <w:rFonts w:ascii="宋体" w:eastAsia="宋体" w:hAnsi="宋体" w:cs="宋体"/>
          <w:bCs/>
          <w:color w:val="000000" w:themeColor="text1"/>
          <w:spacing w:val="40"/>
          <w:sz w:val="24"/>
        </w:rPr>
      </w:pPr>
    </w:p>
    <w:p w:rsidR="00767BF7" w:rsidRDefault="00767BF7">
      <w:pPr>
        <w:spacing w:line="360" w:lineRule="auto"/>
        <w:jc w:val="center"/>
        <w:rPr>
          <w:rFonts w:ascii="宋体" w:eastAsia="宋体" w:hAnsi="宋体" w:cs="宋体"/>
          <w:bCs/>
          <w:color w:val="000000" w:themeColor="text1"/>
          <w:spacing w:val="40"/>
          <w:sz w:val="84"/>
        </w:rPr>
      </w:pPr>
    </w:p>
    <w:p w:rsidR="00767BF7" w:rsidRDefault="00767BF7">
      <w:pPr>
        <w:spacing w:line="360" w:lineRule="auto"/>
        <w:jc w:val="center"/>
        <w:rPr>
          <w:rFonts w:ascii="宋体" w:eastAsia="宋体" w:hAnsi="宋体" w:cs="宋体"/>
          <w:bCs/>
          <w:color w:val="000000" w:themeColor="text1"/>
          <w:spacing w:val="40"/>
          <w:sz w:val="84"/>
        </w:rPr>
      </w:pPr>
    </w:p>
    <w:p w:rsidR="00767BF7" w:rsidRDefault="00205F0F">
      <w:pPr>
        <w:spacing w:line="360" w:lineRule="auto"/>
        <w:ind w:firstLineChars="100" w:firstLine="321"/>
        <w:rPr>
          <w:rFonts w:ascii="宋体" w:eastAsia="宋体" w:hAnsi="宋体" w:cs="宋体"/>
          <w:b/>
          <w:bCs/>
          <w:color w:val="000000" w:themeColor="text1"/>
          <w:sz w:val="32"/>
          <w:u w:val="single"/>
        </w:rPr>
      </w:pPr>
      <w:r>
        <w:rPr>
          <w:rFonts w:ascii="宋体" w:eastAsia="宋体" w:hAnsi="宋体" w:cs="宋体" w:hint="eastAsia"/>
          <w:b/>
          <w:bCs/>
          <w:color w:val="000000" w:themeColor="text1"/>
          <w:sz w:val="32"/>
        </w:rPr>
        <w:t>招标编号：</w:t>
      </w:r>
      <w:r>
        <w:rPr>
          <w:rFonts w:ascii="宋体" w:eastAsia="宋体" w:hAnsi="宋体" w:cs="宋体" w:hint="eastAsia"/>
          <w:b/>
          <w:bCs/>
          <w:color w:val="000000" w:themeColor="text1"/>
          <w:sz w:val="32"/>
        </w:rPr>
        <w:t>C20210500</w:t>
      </w:r>
      <w:r>
        <w:rPr>
          <w:rFonts w:ascii="宋体" w:eastAsia="宋体" w:hAnsi="宋体" w:cs="宋体" w:hint="eastAsia"/>
          <w:b/>
          <w:bCs/>
          <w:color w:val="000000" w:themeColor="text1"/>
          <w:sz w:val="32"/>
        </w:rPr>
        <w:t>3</w:t>
      </w:r>
    </w:p>
    <w:p w:rsidR="00767BF7" w:rsidRDefault="00767BF7">
      <w:pPr>
        <w:spacing w:line="360" w:lineRule="auto"/>
        <w:ind w:firstLineChars="100" w:firstLine="360"/>
        <w:rPr>
          <w:rFonts w:ascii="宋体" w:eastAsia="宋体" w:hAnsi="宋体" w:cs="宋体"/>
          <w:color w:val="000000" w:themeColor="text1"/>
          <w:sz w:val="36"/>
        </w:rPr>
      </w:pPr>
    </w:p>
    <w:p w:rsidR="00767BF7" w:rsidRDefault="00205F0F">
      <w:pPr>
        <w:spacing w:line="360" w:lineRule="auto"/>
        <w:ind w:firstLineChars="100" w:firstLine="321"/>
        <w:rPr>
          <w:rFonts w:ascii="宋体" w:eastAsia="宋体" w:hAnsi="宋体" w:cs="宋体"/>
          <w:b/>
          <w:bCs/>
          <w:color w:val="000000" w:themeColor="text1"/>
          <w:sz w:val="32"/>
        </w:rPr>
      </w:pPr>
      <w:r>
        <w:rPr>
          <w:rFonts w:ascii="宋体" w:eastAsia="宋体" w:hAnsi="宋体" w:cs="宋体" w:hint="eastAsia"/>
          <w:b/>
          <w:bCs/>
          <w:color w:val="000000" w:themeColor="text1"/>
          <w:sz w:val="32"/>
        </w:rPr>
        <w:t>招标项目：</w:t>
      </w:r>
      <w:r>
        <w:rPr>
          <w:rFonts w:ascii="宋体" w:eastAsia="宋体" w:hAnsi="宋体" w:cs="宋体" w:hint="eastAsia"/>
          <w:b/>
          <w:bCs/>
          <w:color w:val="000000" w:themeColor="text1"/>
          <w:sz w:val="32"/>
          <w:u w:val="single"/>
        </w:rPr>
        <w:t xml:space="preserve"> </w:t>
      </w:r>
      <w:r>
        <w:rPr>
          <w:rFonts w:ascii="宋体" w:eastAsia="宋体" w:hAnsi="宋体" w:cs="宋体" w:hint="eastAsia"/>
          <w:color w:val="000000" w:themeColor="text1"/>
          <w:sz w:val="28"/>
          <w:szCs w:val="28"/>
          <w:u w:val="single"/>
        </w:rPr>
        <w:t>民生保险私有云内部网设备采购项目</w:t>
      </w:r>
      <w:r>
        <w:rPr>
          <w:rFonts w:ascii="宋体" w:eastAsia="宋体" w:hAnsi="宋体" w:cs="宋体" w:hint="eastAsia"/>
          <w:b/>
          <w:bCs/>
          <w:color w:val="000000" w:themeColor="text1"/>
          <w:sz w:val="28"/>
          <w:szCs w:val="28"/>
          <w:u w:val="single"/>
        </w:rPr>
        <w:t xml:space="preserve"> </w:t>
      </w:r>
    </w:p>
    <w:p w:rsidR="00767BF7" w:rsidRDefault="00767BF7">
      <w:pPr>
        <w:spacing w:line="360" w:lineRule="auto"/>
        <w:ind w:firstLineChars="100" w:firstLine="360"/>
        <w:rPr>
          <w:rFonts w:ascii="宋体" w:eastAsia="宋体" w:hAnsi="宋体" w:cs="宋体"/>
          <w:bCs/>
          <w:color w:val="000000" w:themeColor="text1"/>
          <w:sz w:val="36"/>
        </w:rPr>
      </w:pPr>
    </w:p>
    <w:p w:rsidR="00767BF7" w:rsidRDefault="00767BF7">
      <w:pPr>
        <w:spacing w:line="360" w:lineRule="auto"/>
        <w:ind w:firstLineChars="100" w:firstLine="440"/>
        <w:rPr>
          <w:rFonts w:ascii="宋体" w:eastAsia="宋体" w:hAnsi="宋体" w:cs="宋体"/>
          <w:bCs/>
          <w:color w:val="000000" w:themeColor="text1"/>
          <w:spacing w:val="40"/>
          <w:sz w:val="36"/>
        </w:rPr>
      </w:pPr>
    </w:p>
    <w:p w:rsidR="00767BF7" w:rsidRDefault="00767BF7">
      <w:pPr>
        <w:spacing w:line="360" w:lineRule="auto"/>
        <w:ind w:firstLineChars="100" w:firstLine="440"/>
        <w:rPr>
          <w:rFonts w:ascii="宋体" w:eastAsia="宋体" w:hAnsi="宋体" w:cs="宋体"/>
          <w:bCs/>
          <w:color w:val="000000" w:themeColor="text1"/>
          <w:spacing w:val="40"/>
          <w:sz w:val="36"/>
        </w:rPr>
      </w:pPr>
    </w:p>
    <w:p w:rsidR="00767BF7" w:rsidRDefault="00767BF7">
      <w:pPr>
        <w:spacing w:line="360" w:lineRule="auto"/>
        <w:ind w:firstLineChars="100" w:firstLine="440"/>
        <w:rPr>
          <w:rFonts w:ascii="宋体" w:eastAsia="宋体" w:hAnsi="宋体" w:cs="宋体"/>
          <w:bCs/>
          <w:color w:val="000000" w:themeColor="text1"/>
          <w:spacing w:val="40"/>
          <w:sz w:val="36"/>
        </w:rPr>
      </w:pPr>
    </w:p>
    <w:p w:rsidR="00767BF7" w:rsidRDefault="00767BF7">
      <w:pPr>
        <w:spacing w:line="360" w:lineRule="auto"/>
        <w:ind w:firstLineChars="100" w:firstLine="440"/>
        <w:rPr>
          <w:rFonts w:ascii="宋体" w:eastAsia="宋体" w:hAnsi="宋体" w:cs="宋体"/>
          <w:bCs/>
          <w:color w:val="000000" w:themeColor="text1"/>
          <w:spacing w:val="40"/>
          <w:sz w:val="36"/>
        </w:rPr>
      </w:pPr>
    </w:p>
    <w:p w:rsidR="00767BF7" w:rsidRDefault="00767BF7">
      <w:pPr>
        <w:spacing w:line="360" w:lineRule="auto"/>
        <w:ind w:firstLineChars="100" w:firstLine="440"/>
        <w:rPr>
          <w:rFonts w:ascii="宋体" w:eastAsia="宋体" w:hAnsi="宋体" w:cs="宋体"/>
          <w:bCs/>
          <w:color w:val="000000" w:themeColor="text1"/>
          <w:spacing w:val="40"/>
          <w:sz w:val="36"/>
        </w:rPr>
      </w:pPr>
    </w:p>
    <w:p w:rsidR="00767BF7" w:rsidRDefault="00205F0F">
      <w:pPr>
        <w:tabs>
          <w:tab w:val="left" w:pos="2415"/>
        </w:tabs>
        <w:spacing w:line="360" w:lineRule="auto"/>
        <w:ind w:firstLineChars="100" w:firstLine="440"/>
        <w:rPr>
          <w:rFonts w:ascii="宋体" w:eastAsia="宋体" w:hAnsi="宋体" w:cs="宋体"/>
          <w:bCs/>
          <w:color w:val="000000" w:themeColor="text1"/>
          <w:spacing w:val="40"/>
          <w:sz w:val="32"/>
        </w:rPr>
      </w:pPr>
      <w:r>
        <w:rPr>
          <w:rFonts w:ascii="宋体" w:eastAsia="宋体" w:hAnsi="宋体" w:cs="宋体" w:hint="eastAsia"/>
          <w:bCs/>
          <w:color w:val="000000" w:themeColor="text1"/>
          <w:spacing w:val="40"/>
          <w:sz w:val="36"/>
        </w:rPr>
        <w:tab/>
      </w:r>
    </w:p>
    <w:p w:rsidR="00767BF7" w:rsidRDefault="00205F0F">
      <w:pPr>
        <w:wordWrap w:val="0"/>
        <w:spacing w:line="360" w:lineRule="auto"/>
        <w:ind w:firstLineChars="100" w:firstLine="321"/>
        <w:jc w:val="right"/>
        <w:rPr>
          <w:rFonts w:ascii="宋体" w:eastAsia="宋体" w:hAnsi="宋体" w:cs="宋体"/>
          <w:b/>
          <w:bCs/>
          <w:color w:val="000000" w:themeColor="text1"/>
          <w:sz w:val="32"/>
        </w:rPr>
      </w:pPr>
      <w:r>
        <w:rPr>
          <w:rFonts w:ascii="宋体" w:eastAsia="宋体" w:hAnsi="宋体" w:cs="宋体" w:hint="eastAsia"/>
          <w:b/>
          <w:bCs/>
          <w:color w:val="000000" w:themeColor="text1"/>
          <w:sz w:val="32"/>
        </w:rPr>
        <w:t>招标人：民生人寿保险股份有限公司</w:t>
      </w:r>
      <w:r>
        <w:rPr>
          <w:rFonts w:ascii="宋体" w:eastAsia="宋体" w:hAnsi="宋体" w:cs="宋体" w:hint="eastAsia"/>
          <w:b/>
          <w:bCs/>
          <w:color w:val="000000" w:themeColor="text1"/>
          <w:sz w:val="32"/>
        </w:rPr>
        <w:t xml:space="preserve">   </w:t>
      </w:r>
    </w:p>
    <w:p w:rsidR="00767BF7" w:rsidRDefault="00767BF7">
      <w:pPr>
        <w:spacing w:line="360" w:lineRule="auto"/>
        <w:ind w:firstLineChars="100" w:firstLine="321"/>
        <w:jc w:val="center"/>
        <w:rPr>
          <w:rFonts w:ascii="宋体" w:eastAsia="宋体" w:hAnsi="宋体" w:cs="宋体"/>
          <w:b/>
          <w:bCs/>
          <w:color w:val="000000" w:themeColor="text1"/>
          <w:sz w:val="32"/>
        </w:rPr>
      </w:pPr>
    </w:p>
    <w:p w:rsidR="00767BF7" w:rsidRDefault="00205F0F">
      <w:pPr>
        <w:wordWrap w:val="0"/>
        <w:spacing w:line="360" w:lineRule="auto"/>
        <w:jc w:val="right"/>
        <w:rPr>
          <w:rFonts w:ascii="宋体" w:eastAsia="宋体" w:hAnsi="宋体" w:cs="宋体"/>
          <w:b/>
          <w:color w:val="000000" w:themeColor="text1"/>
          <w:sz w:val="32"/>
        </w:rPr>
      </w:pPr>
      <w:r>
        <w:rPr>
          <w:rFonts w:ascii="宋体" w:eastAsia="宋体" w:hAnsi="宋体" w:cs="宋体" w:hint="eastAsia"/>
          <w:b/>
          <w:color w:val="000000" w:themeColor="text1"/>
          <w:sz w:val="32"/>
        </w:rPr>
        <w:t>2021</w:t>
      </w:r>
      <w:r>
        <w:rPr>
          <w:rFonts w:ascii="宋体" w:eastAsia="宋体" w:hAnsi="宋体" w:cs="宋体" w:hint="eastAsia"/>
          <w:b/>
          <w:color w:val="000000" w:themeColor="text1"/>
          <w:sz w:val="32"/>
        </w:rPr>
        <w:t>年</w:t>
      </w:r>
      <w:r>
        <w:rPr>
          <w:rFonts w:ascii="宋体" w:eastAsia="宋体" w:hAnsi="宋体" w:cs="宋体" w:hint="eastAsia"/>
          <w:b/>
          <w:color w:val="000000" w:themeColor="text1"/>
          <w:sz w:val="32"/>
        </w:rPr>
        <w:t xml:space="preserve"> </w:t>
      </w:r>
      <w:r>
        <w:rPr>
          <w:rFonts w:ascii="宋体" w:eastAsia="宋体" w:hAnsi="宋体" w:cs="宋体" w:hint="eastAsia"/>
          <w:b/>
          <w:color w:val="000000" w:themeColor="text1"/>
          <w:sz w:val="32"/>
        </w:rPr>
        <w:t>5</w:t>
      </w:r>
      <w:r>
        <w:rPr>
          <w:rFonts w:ascii="宋体" w:eastAsia="宋体" w:hAnsi="宋体" w:cs="宋体" w:hint="eastAsia"/>
          <w:b/>
          <w:color w:val="000000" w:themeColor="text1"/>
          <w:sz w:val="32"/>
        </w:rPr>
        <w:t xml:space="preserve"> </w:t>
      </w:r>
      <w:r>
        <w:rPr>
          <w:rFonts w:ascii="宋体" w:eastAsia="宋体" w:hAnsi="宋体" w:cs="宋体" w:hint="eastAsia"/>
          <w:b/>
          <w:color w:val="000000" w:themeColor="text1"/>
          <w:sz w:val="32"/>
        </w:rPr>
        <w:t>月</w:t>
      </w:r>
      <w:r>
        <w:rPr>
          <w:rFonts w:ascii="宋体" w:eastAsia="宋体" w:hAnsi="宋体" w:cs="宋体" w:hint="eastAsia"/>
          <w:b/>
          <w:color w:val="000000" w:themeColor="text1"/>
          <w:sz w:val="32"/>
        </w:rPr>
        <w:t xml:space="preserve"> </w:t>
      </w:r>
      <w:r>
        <w:rPr>
          <w:rFonts w:ascii="宋体" w:eastAsia="宋体" w:hAnsi="宋体" w:cs="宋体" w:hint="eastAsia"/>
          <w:b/>
          <w:color w:val="000000" w:themeColor="text1"/>
          <w:sz w:val="32"/>
        </w:rPr>
        <w:t>20</w:t>
      </w:r>
      <w:r>
        <w:rPr>
          <w:rFonts w:ascii="宋体" w:eastAsia="宋体" w:hAnsi="宋体" w:cs="宋体" w:hint="eastAsia"/>
          <w:b/>
          <w:color w:val="000000" w:themeColor="text1"/>
          <w:sz w:val="32"/>
        </w:rPr>
        <w:t>日</w:t>
      </w:r>
      <w:r>
        <w:rPr>
          <w:rFonts w:ascii="宋体" w:eastAsia="宋体" w:hAnsi="宋体" w:cs="宋体" w:hint="eastAsia"/>
          <w:b/>
          <w:color w:val="000000" w:themeColor="text1"/>
          <w:sz w:val="32"/>
        </w:rPr>
        <w:t xml:space="preserve"> </w:t>
      </w:r>
    </w:p>
    <w:p w:rsidR="00767BF7" w:rsidRDefault="00205F0F">
      <w:pPr>
        <w:wordWrap w:val="0"/>
        <w:spacing w:line="360" w:lineRule="auto"/>
        <w:jc w:val="right"/>
        <w:rPr>
          <w:rFonts w:ascii="宋体" w:eastAsia="宋体" w:hAnsi="宋体" w:cs="宋体"/>
          <w:b/>
          <w:color w:val="000000" w:themeColor="text1"/>
          <w:sz w:val="28"/>
          <w:szCs w:val="36"/>
        </w:rPr>
      </w:pPr>
      <w:r>
        <w:rPr>
          <w:rFonts w:ascii="宋体" w:eastAsia="宋体" w:hAnsi="宋体" w:cs="宋体" w:hint="eastAsia"/>
          <w:b/>
          <w:color w:val="000000" w:themeColor="text1"/>
          <w:sz w:val="32"/>
        </w:rPr>
        <w:t xml:space="preserve">   </w:t>
      </w:r>
      <w:r>
        <w:rPr>
          <w:rFonts w:ascii="宋体" w:eastAsia="宋体" w:hAnsi="宋体" w:cs="宋体" w:hint="eastAsia"/>
          <w:b/>
          <w:color w:val="000000" w:themeColor="text1"/>
          <w:sz w:val="32"/>
        </w:rPr>
        <w:t>公章：</w:t>
      </w:r>
      <w:r>
        <w:rPr>
          <w:rFonts w:ascii="宋体" w:eastAsia="宋体" w:hAnsi="宋体" w:cs="宋体" w:hint="eastAsia"/>
          <w:b/>
          <w:color w:val="000000" w:themeColor="text1"/>
          <w:sz w:val="32"/>
        </w:rPr>
        <w:t xml:space="preserve">     </w:t>
      </w:r>
    </w:p>
    <w:p w:rsidR="00767BF7" w:rsidRDefault="00767BF7">
      <w:pPr>
        <w:spacing w:line="360" w:lineRule="auto"/>
        <w:rPr>
          <w:rFonts w:ascii="宋体" w:eastAsia="宋体" w:hAnsi="宋体" w:cs="宋体"/>
          <w:b/>
          <w:color w:val="000000" w:themeColor="text1"/>
          <w:szCs w:val="36"/>
        </w:rPr>
      </w:pPr>
    </w:p>
    <w:p w:rsidR="00767BF7" w:rsidRDefault="00767BF7">
      <w:pPr>
        <w:spacing w:line="360" w:lineRule="auto"/>
        <w:rPr>
          <w:rFonts w:ascii="宋体" w:eastAsia="宋体" w:hAnsi="宋体" w:cs="宋体"/>
          <w:b/>
          <w:color w:val="000000" w:themeColor="text1"/>
          <w:szCs w:val="36"/>
        </w:rPr>
      </w:pPr>
    </w:p>
    <w:p w:rsidR="00767BF7" w:rsidRDefault="00767BF7">
      <w:pPr>
        <w:spacing w:line="360" w:lineRule="auto"/>
        <w:rPr>
          <w:rFonts w:ascii="宋体" w:eastAsia="宋体" w:hAnsi="宋体" w:cs="宋体"/>
          <w:b/>
          <w:color w:val="000000" w:themeColor="text1"/>
          <w:szCs w:val="36"/>
        </w:rPr>
      </w:pPr>
    </w:p>
    <w:sdt>
      <w:sdtPr>
        <w:rPr>
          <w:rFonts w:ascii="宋体" w:eastAsia="宋体" w:hAnsi="宋体" w:cs="宋体" w:hint="eastAsia"/>
          <w:b w:val="0"/>
          <w:bCs w:val="0"/>
          <w:color w:val="000000" w:themeColor="text1"/>
          <w:kern w:val="2"/>
          <w:sz w:val="21"/>
          <w:szCs w:val="22"/>
          <w:lang w:val="zh-CN"/>
        </w:rPr>
        <w:id w:val="586353002"/>
      </w:sdtPr>
      <w:sdtEndPr/>
      <w:sdtContent>
        <w:p w:rsidR="00767BF7" w:rsidRDefault="00205F0F">
          <w:pPr>
            <w:pStyle w:val="TOC1"/>
            <w:tabs>
              <w:tab w:val="left" w:pos="3240"/>
              <w:tab w:val="center" w:pos="4153"/>
            </w:tabs>
            <w:rPr>
              <w:rFonts w:ascii="宋体" w:eastAsia="宋体" w:hAnsi="宋体" w:cs="宋体"/>
              <w:color w:val="000000" w:themeColor="text1"/>
              <w:sz w:val="36"/>
              <w:lang w:val="zh-CN"/>
            </w:rPr>
          </w:pPr>
          <w:r>
            <w:rPr>
              <w:rFonts w:ascii="宋体" w:eastAsia="宋体" w:hAnsi="宋体" w:cs="宋体" w:hint="eastAsia"/>
              <w:color w:val="000000" w:themeColor="text1"/>
              <w:lang w:val="zh-CN"/>
            </w:rPr>
            <w:tab/>
          </w:r>
          <w:r>
            <w:rPr>
              <w:rFonts w:ascii="宋体" w:eastAsia="宋体" w:hAnsi="宋体" w:cs="宋体" w:hint="eastAsia"/>
              <w:color w:val="000000" w:themeColor="text1"/>
              <w:sz w:val="36"/>
              <w:lang w:val="zh-CN"/>
            </w:rPr>
            <w:tab/>
          </w:r>
          <w:r>
            <w:rPr>
              <w:rFonts w:ascii="宋体" w:eastAsia="宋体" w:hAnsi="宋体" w:cs="宋体" w:hint="eastAsia"/>
              <w:color w:val="000000" w:themeColor="text1"/>
              <w:sz w:val="36"/>
              <w:lang w:val="zh-CN"/>
            </w:rPr>
            <w:t>招标书目录</w:t>
          </w:r>
        </w:p>
        <w:p w:rsidR="00767BF7" w:rsidRDefault="00767BF7">
          <w:pPr>
            <w:rPr>
              <w:rFonts w:ascii="宋体" w:eastAsia="宋体" w:hAnsi="宋体" w:cs="宋体"/>
              <w:color w:val="000000" w:themeColor="text1"/>
              <w:lang w:val="zh-CN"/>
            </w:rPr>
          </w:pPr>
        </w:p>
        <w:p w:rsidR="00767BF7" w:rsidRDefault="00767BF7">
          <w:pPr>
            <w:rPr>
              <w:rFonts w:ascii="宋体" w:eastAsia="宋体" w:hAnsi="宋体" w:cs="宋体"/>
              <w:color w:val="000000" w:themeColor="text1"/>
              <w:lang w:val="zh-CN"/>
            </w:rPr>
          </w:pPr>
        </w:p>
        <w:p w:rsidR="00767BF7" w:rsidRDefault="00205F0F">
          <w:pPr>
            <w:pStyle w:val="10"/>
            <w:tabs>
              <w:tab w:val="clear" w:pos="8296"/>
              <w:tab w:val="right" w:leader="dot" w:pos="8306"/>
            </w:tabs>
            <w:rPr>
              <w:rFonts w:ascii="宋体" w:hAnsi="宋体" w:cs="宋体"/>
              <w:color w:val="000000" w:themeColor="text1"/>
            </w:rPr>
          </w:pPr>
          <w:r>
            <w:rPr>
              <w:rFonts w:ascii="宋体" w:hAnsi="宋体" w:cs="宋体" w:hint="eastAsia"/>
              <w:color w:val="000000" w:themeColor="text1"/>
            </w:rPr>
            <w:fldChar w:fldCharType="begin"/>
          </w:r>
          <w:r>
            <w:rPr>
              <w:rFonts w:ascii="宋体" w:hAnsi="宋体" w:cs="宋体" w:hint="eastAsia"/>
              <w:color w:val="000000" w:themeColor="text1"/>
            </w:rPr>
            <w:instrText xml:space="preserve"> TOC \o "1-3" \h \z \u </w:instrText>
          </w:r>
          <w:r>
            <w:rPr>
              <w:rFonts w:ascii="宋体" w:hAnsi="宋体" w:cs="宋体" w:hint="eastAsia"/>
              <w:color w:val="000000" w:themeColor="text1"/>
            </w:rPr>
            <w:fldChar w:fldCharType="separate"/>
          </w:r>
          <w:hyperlink w:anchor="_Toc13259" w:history="1">
            <w:r>
              <w:rPr>
                <w:rFonts w:ascii="宋体" w:hAnsi="宋体" w:cs="宋体" w:hint="eastAsia"/>
                <w:color w:val="000000" w:themeColor="text1"/>
              </w:rPr>
              <w:t>第一部分基本说明</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_Toc13259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3</w:t>
            </w:r>
            <w:r>
              <w:rPr>
                <w:rFonts w:ascii="宋体" w:hAnsi="宋体" w:cs="宋体" w:hint="eastAsia"/>
                <w:color w:val="000000" w:themeColor="text1"/>
              </w:rPr>
              <w:fldChar w:fldCharType="end"/>
            </w:r>
          </w:hyperlink>
        </w:p>
        <w:p w:rsidR="00767BF7" w:rsidRDefault="00205F0F">
          <w:pPr>
            <w:pStyle w:val="10"/>
            <w:tabs>
              <w:tab w:val="clear" w:pos="8296"/>
              <w:tab w:val="right" w:leader="dot" w:pos="8306"/>
            </w:tabs>
            <w:rPr>
              <w:rFonts w:ascii="宋体" w:hAnsi="宋体" w:cs="宋体"/>
              <w:color w:val="000000" w:themeColor="text1"/>
            </w:rPr>
          </w:pPr>
          <w:hyperlink w:anchor="_Toc20771" w:history="1">
            <w:r>
              <w:rPr>
                <w:rFonts w:ascii="宋体" w:hAnsi="宋体" w:cs="宋体" w:hint="eastAsia"/>
                <w:color w:val="000000" w:themeColor="text1"/>
              </w:rPr>
              <w:t>第二部分招标情况介绍</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_Toc20771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20744" w:history="1">
            <w:r>
              <w:rPr>
                <w:rFonts w:ascii="宋体" w:hAnsi="宋体" w:cs="宋体" w:hint="eastAsia"/>
                <w:color w:val="000000" w:themeColor="text1"/>
              </w:rPr>
              <w:t>一、项目基本情况</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_Toc20744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23047" w:history="1">
            <w:r>
              <w:rPr>
                <w:rFonts w:ascii="宋体" w:hAnsi="宋体" w:cs="宋体" w:hint="eastAsia"/>
                <w:color w:val="000000" w:themeColor="text1"/>
              </w:rPr>
              <w:t>二、投标时间、地点、联系方式</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_Toc23047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17</w:t>
            </w:r>
            <w:r>
              <w:rPr>
                <w:rFonts w:ascii="宋体" w:hAnsi="宋体" w:cs="宋体" w:hint="eastAsia"/>
                <w:color w:val="000000" w:themeColor="text1"/>
              </w:rPr>
              <w:fldChar w:fldCharType="end"/>
            </w:r>
          </w:hyperlink>
        </w:p>
        <w:p w:rsidR="00767BF7" w:rsidRDefault="00205F0F">
          <w:pPr>
            <w:pStyle w:val="10"/>
            <w:tabs>
              <w:tab w:val="clear" w:pos="8296"/>
              <w:tab w:val="right" w:leader="dot" w:pos="8306"/>
            </w:tabs>
            <w:rPr>
              <w:rFonts w:ascii="宋体" w:hAnsi="宋体" w:cs="宋体"/>
              <w:color w:val="000000" w:themeColor="text1"/>
            </w:rPr>
          </w:pPr>
          <w:hyperlink w:anchor="_Toc2162" w:history="1">
            <w:r>
              <w:rPr>
                <w:rFonts w:ascii="宋体" w:hAnsi="宋体" w:cs="宋体" w:hint="eastAsia"/>
                <w:color w:val="000000" w:themeColor="text1"/>
              </w:rPr>
              <w:t>第三部分投标人</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_Toc2162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17</w:t>
            </w:r>
            <w:r>
              <w:rPr>
                <w:rFonts w:ascii="宋体" w:hAnsi="宋体" w:cs="宋体" w:hint="eastAsia"/>
                <w:color w:val="000000" w:themeColor="text1"/>
              </w:rPr>
              <w:fldChar w:fldCharType="end"/>
            </w:r>
          </w:hyperlink>
        </w:p>
        <w:p w:rsidR="00767BF7" w:rsidRDefault="00205F0F">
          <w:pPr>
            <w:pStyle w:val="10"/>
            <w:tabs>
              <w:tab w:val="clear" w:pos="8296"/>
              <w:tab w:val="right" w:leader="dot" w:pos="8306"/>
            </w:tabs>
            <w:rPr>
              <w:rFonts w:ascii="宋体" w:hAnsi="宋体" w:cs="宋体"/>
              <w:color w:val="000000" w:themeColor="text1"/>
            </w:rPr>
          </w:pPr>
          <w:hyperlink w:anchor="_Toc29004" w:history="1">
            <w:r>
              <w:rPr>
                <w:rFonts w:ascii="宋体" w:hAnsi="宋体" w:cs="宋体" w:hint="eastAsia"/>
                <w:color w:val="000000" w:themeColor="text1"/>
              </w:rPr>
              <w:t>第四部分投标书</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_Toc29004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18</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18394" w:history="1">
            <w:r>
              <w:rPr>
                <w:rFonts w:ascii="宋体" w:hAnsi="宋体" w:cs="宋体" w:hint="eastAsia"/>
                <w:color w:val="000000" w:themeColor="text1"/>
              </w:rPr>
              <w:t>一、投标报价（重要）</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_Toc18394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18</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2193" w:history="1">
            <w:r>
              <w:rPr>
                <w:rFonts w:ascii="宋体" w:hAnsi="宋体" w:cs="宋体" w:hint="eastAsia"/>
                <w:color w:val="000000" w:themeColor="text1"/>
              </w:rPr>
              <w:t>二、投标书编写说明</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_Toc2193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18</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21049" w:history="1">
            <w:r>
              <w:rPr>
                <w:rFonts w:ascii="宋体" w:hAnsi="宋体" w:cs="宋体" w:hint="eastAsia"/>
                <w:color w:val="000000" w:themeColor="text1"/>
              </w:rPr>
              <w:t>三、投标书内容</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_Toc21049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20</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1806" w:history="1">
            <w:r>
              <w:rPr>
                <w:rFonts w:ascii="宋体" w:hAnsi="宋体" w:cs="宋体" w:hint="eastAsia"/>
                <w:color w:val="000000" w:themeColor="text1"/>
              </w:rPr>
              <w:t>（一）投标书封面（格式）</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_Toc1806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20</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21398" w:history="1">
            <w:r>
              <w:rPr>
                <w:rFonts w:ascii="宋体" w:hAnsi="宋体" w:cs="宋体" w:hint="eastAsia"/>
                <w:color w:val="000000" w:themeColor="text1"/>
              </w:rPr>
              <w:t>（二）目录</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_Toc21398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20</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2967" w:history="1">
            <w:r>
              <w:rPr>
                <w:rFonts w:ascii="宋体" w:hAnsi="宋体" w:cs="宋体" w:hint="eastAsia"/>
                <w:color w:val="000000" w:themeColor="text1"/>
              </w:rPr>
              <w:t>（三）正文</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_Toc2967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21</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11963" w:history="1">
            <w:r>
              <w:rPr>
                <w:rFonts w:ascii="宋体" w:hAnsi="宋体" w:cs="宋体" w:hint="eastAsia"/>
                <w:color w:val="000000" w:themeColor="text1"/>
              </w:rPr>
              <w:t>1</w:t>
            </w:r>
            <w:r>
              <w:rPr>
                <w:rFonts w:ascii="宋体" w:hAnsi="宋体" w:cs="宋体" w:hint="eastAsia"/>
                <w:color w:val="000000" w:themeColor="text1"/>
              </w:rPr>
              <w:t>、投标书（格式）</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_Toc11963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21</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14345" w:history="1">
            <w:r>
              <w:rPr>
                <w:rFonts w:ascii="宋体" w:hAnsi="宋体" w:cs="宋体" w:hint="eastAsia"/>
                <w:color w:val="000000" w:themeColor="text1"/>
              </w:rPr>
              <w:t>2</w:t>
            </w:r>
            <w:r>
              <w:rPr>
                <w:rFonts w:ascii="宋体" w:hAnsi="宋体" w:cs="宋体" w:hint="eastAsia"/>
                <w:color w:val="000000" w:themeColor="text1"/>
              </w:rPr>
              <w:t>、</w:t>
            </w:r>
            <w:r>
              <w:rPr>
                <w:rFonts w:ascii="宋体" w:hAnsi="宋体" w:cs="宋体" w:hint="eastAsia"/>
                <w:color w:val="000000" w:themeColor="text1"/>
              </w:rPr>
              <w:t xml:space="preserve"> </w:t>
            </w:r>
            <w:r>
              <w:rPr>
                <w:rFonts w:ascii="宋体" w:hAnsi="宋体" w:cs="宋体" w:hint="eastAsia"/>
                <w:color w:val="000000" w:themeColor="text1"/>
              </w:rPr>
              <w:t>开标一览表（格式）须唯一且单独封装</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_Toc14345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2</w:t>
            </w:r>
            <w:r>
              <w:rPr>
                <w:rFonts w:ascii="宋体" w:hAnsi="宋体" w:cs="宋体" w:hint="eastAsia"/>
                <w:color w:val="000000" w:themeColor="text1"/>
              </w:rPr>
              <w:t>2</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1887" w:history="1">
            <w:r>
              <w:rPr>
                <w:rFonts w:ascii="宋体" w:hAnsi="宋体" w:cs="宋体" w:hint="eastAsia"/>
                <w:color w:val="000000" w:themeColor="text1"/>
              </w:rPr>
              <w:t>3</w:t>
            </w:r>
            <w:r>
              <w:rPr>
                <w:rFonts w:ascii="宋体" w:hAnsi="宋体" w:cs="宋体" w:hint="eastAsia"/>
                <w:color w:val="000000" w:themeColor="text1"/>
              </w:rPr>
              <w:t>、投标人资格声明（格式）须单独封装</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_Toc1887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39</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19785" w:history="1">
            <w:r>
              <w:rPr>
                <w:rFonts w:ascii="宋体" w:hAnsi="宋体" w:cs="宋体" w:hint="eastAsia"/>
                <w:color w:val="000000" w:themeColor="text1"/>
              </w:rPr>
              <w:t>4</w:t>
            </w:r>
            <w:r>
              <w:rPr>
                <w:rFonts w:ascii="宋体" w:hAnsi="宋体" w:cs="宋体" w:hint="eastAsia"/>
                <w:color w:val="000000" w:themeColor="text1"/>
              </w:rPr>
              <w:t>、法定代表人授权书（格式）</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_Toc19785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40</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16058" w:history="1">
            <w:r>
              <w:rPr>
                <w:rFonts w:ascii="宋体" w:hAnsi="宋体" w:cs="宋体" w:hint="eastAsia"/>
                <w:color w:val="000000" w:themeColor="text1"/>
              </w:rPr>
              <w:t>5</w:t>
            </w:r>
            <w:r>
              <w:rPr>
                <w:rFonts w:ascii="宋体" w:hAnsi="宋体" w:cs="宋体" w:hint="eastAsia"/>
                <w:color w:val="000000" w:themeColor="text1"/>
              </w:rPr>
              <w:t>、商务偏离表</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_Toc16058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40</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17418" w:history="1">
            <w:r>
              <w:rPr>
                <w:rFonts w:ascii="宋体" w:hAnsi="宋体" w:cs="宋体" w:hint="eastAsia"/>
                <w:color w:val="000000" w:themeColor="text1"/>
              </w:rPr>
              <w:t>6</w:t>
            </w:r>
            <w:r>
              <w:rPr>
                <w:rFonts w:ascii="宋体" w:hAnsi="宋体" w:cs="宋体" w:hint="eastAsia"/>
                <w:color w:val="000000" w:themeColor="text1"/>
              </w:rPr>
              <w:t>、技术偏离表</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_Toc17418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41</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32161" w:history="1">
            <w:r>
              <w:rPr>
                <w:rFonts w:ascii="宋体" w:hAnsi="宋体" w:cs="宋体" w:hint="eastAsia"/>
                <w:color w:val="000000" w:themeColor="text1"/>
              </w:rPr>
              <w:t>7</w:t>
            </w:r>
            <w:r>
              <w:rPr>
                <w:rFonts w:ascii="宋体" w:hAnsi="宋体" w:cs="宋体" w:hint="eastAsia"/>
                <w:color w:val="000000" w:themeColor="text1"/>
              </w:rPr>
              <w:t>、资格预审文件（格式：须唯一且单独封装）</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_Toc32161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42</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12533" w:history="1">
            <w:r>
              <w:rPr>
                <w:rFonts w:ascii="宋体" w:hAnsi="宋体" w:cs="宋体" w:hint="eastAsia"/>
                <w:color w:val="000000" w:themeColor="text1"/>
              </w:rPr>
              <w:t>8</w:t>
            </w:r>
            <w:r>
              <w:rPr>
                <w:rFonts w:ascii="宋体" w:hAnsi="宋体" w:cs="宋体" w:hint="eastAsia"/>
                <w:color w:val="000000" w:themeColor="text1"/>
              </w:rPr>
              <w:t>、质量、商务及服务承诺</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_Toc12533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43</w:t>
            </w:r>
            <w:r>
              <w:rPr>
                <w:rFonts w:ascii="宋体" w:hAnsi="宋体" w:cs="宋体" w:hint="eastAsia"/>
                <w:color w:val="000000" w:themeColor="text1"/>
              </w:rPr>
              <w:fldChar w:fldCharType="end"/>
            </w:r>
          </w:hyperlink>
        </w:p>
        <w:p w:rsidR="00767BF7" w:rsidRDefault="00205F0F">
          <w:pPr>
            <w:pStyle w:val="30"/>
            <w:tabs>
              <w:tab w:val="right" w:leader="dot" w:pos="8306"/>
            </w:tabs>
            <w:rPr>
              <w:rFonts w:ascii="宋体" w:hAnsi="宋体" w:cs="宋体"/>
              <w:color w:val="000000" w:themeColor="text1"/>
            </w:rPr>
          </w:pPr>
          <w:hyperlink w:anchor="_Toc157" w:history="1">
            <w:r>
              <w:rPr>
                <w:rFonts w:ascii="宋体" w:hAnsi="宋体" w:cs="宋体" w:hint="eastAsia"/>
                <w:color w:val="000000" w:themeColor="text1"/>
              </w:rPr>
              <w:t>9</w:t>
            </w:r>
            <w:r>
              <w:rPr>
                <w:rFonts w:ascii="宋体" w:hAnsi="宋体" w:cs="宋体" w:hint="eastAsia"/>
                <w:color w:val="000000" w:themeColor="text1"/>
              </w:rPr>
              <w:t>、其他文件</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_Toc157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43</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30444" w:history="1">
            <w:r>
              <w:rPr>
                <w:rFonts w:ascii="宋体" w:hAnsi="宋体" w:cs="宋体" w:hint="eastAsia"/>
                <w:color w:val="000000" w:themeColor="text1"/>
              </w:rPr>
              <w:t>四、投标书制作、封装、递交</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_Toc30444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43</w:t>
            </w:r>
            <w:r>
              <w:rPr>
                <w:rFonts w:ascii="宋体" w:hAnsi="宋体" w:cs="宋体" w:hint="eastAsia"/>
                <w:color w:val="000000" w:themeColor="text1"/>
              </w:rPr>
              <w:fldChar w:fldCharType="end"/>
            </w:r>
          </w:hyperlink>
        </w:p>
        <w:p w:rsidR="00767BF7" w:rsidRDefault="00205F0F">
          <w:pPr>
            <w:pStyle w:val="10"/>
            <w:tabs>
              <w:tab w:val="clear" w:pos="8296"/>
              <w:tab w:val="right" w:leader="dot" w:pos="8306"/>
            </w:tabs>
            <w:rPr>
              <w:rFonts w:ascii="宋体" w:hAnsi="宋体" w:cs="宋体"/>
              <w:color w:val="000000" w:themeColor="text1"/>
            </w:rPr>
          </w:pPr>
          <w:hyperlink w:anchor="_Toc15767" w:history="1">
            <w:r>
              <w:rPr>
                <w:rFonts w:ascii="宋体" w:hAnsi="宋体" w:cs="宋体" w:hint="eastAsia"/>
                <w:color w:val="000000" w:themeColor="text1"/>
              </w:rPr>
              <w:t>第五部分开标、评标</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_Toc15767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45</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8315" w:history="1">
            <w:r>
              <w:rPr>
                <w:rFonts w:ascii="宋体" w:hAnsi="宋体" w:cs="宋体" w:hint="eastAsia"/>
                <w:color w:val="000000" w:themeColor="text1"/>
              </w:rPr>
              <w:t>1</w:t>
            </w:r>
            <w:r>
              <w:rPr>
                <w:rFonts w:ascii="宋体" w:hAnsi="宋体" w:cs="宋体" w:hint="eastAsia"/>
                <w:color w:val="000000" w:themeColor="text1"/>
              </w:rPr>
              <w:t>、开标</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w:instrText>
            </w:r>
            <w:r>
              <w:rPr>
                <w:rFonts w:ascii="宋体" w:hAnsi="宋体" w:cs="宋体" w:hint="eastAsia"/>
                <w:color w:val="000000" w:themeColor="text1"/>
              </w:rPr>
              <w:instrText xml:space="preserve">Toc8315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45</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30740" w:history="1">
            <w:r>
              <w:rPr>
                <w:rFonts w:ascii="宋体" w:hAnsi="宋体" w:cs="宋体" w:hint="eastAsia"/>
                <w:color w:val="000000" w:themeColor="text1"/>
              </w:rPr>
              <w:t>2</w:t>
            </w:r>
            <w:r>
              <w:rPr>
                <w:rFonts w:ascii="宋体" w:hAnsi="宋体" w:cs="宋体" w:hint="eastAsia"/>
                <w:color w:val="000000" w:themeColor="text1"/>
              </w:rPr>
              <w:t>、评标</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_Toc30740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45</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16817" w:history="1">
            <w:r>
              <w:rPr>
                <w:rFonts w:ascii="宋体" w:hAnsi="宋体" w:cs="宋体" w:hint="eastAsia"/>
                <w:color w:val="000000" w:themeColor="text1"/>
              </w:rPr>
              <w:t>3</w:t>
            </w:r>
            <w:r>
              <w:rPr>
                <w:rFonts w:ascii="宋体" w:hAnsi="宋体" w:cs="宋体" w:hint="eastAsia"/>
                <w:color w:val="000000" w:themeColor="text1"/>
              </w:rPr>
              <w:t>、标书的澄清</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_Toc16817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46</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16399" w:history="1">
            <w:r>
              <w:rPr>
                <w:rFonts w:ascii="宋体" w:hAnsi="宋体" w:cs="宋体" w:hint="eastAsia"/>
                <w:color w:val="000000" w:themeColor="text1"/>
              </w:rPr>
              <w:t>4</w:t>
            </w:r>
            <w:r>
              <w:rPr>
                <w:rFonts w:ascii="宋体" w:hAnsi="宋体" w:cs="宋体" w:hint="eastAsia"/>
                <w:color w:val="000000" w:themeColor="text1"/>
              </w:rPr>
              <w:t>、确定中标人</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_Toc16399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46</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3585" w:history="1">
            <w:r>
              <w:rPr>
                <w:rFonts w:ascii="宋体" w:hAnsi="宋体" w:cs="宋体" w:hint="eastAsia"/>
                <w:color w:val="000000" w:themeColor="text1"/>
              </w:rPr>
              <w:t>5</w:t>
            </w:r>
            <w:r>
              <w:rPr>
                <w:rFonts w:ascii="宋体" w:hAnsi="宋体" w:cs="宋体" w:hint="eastAsia"/>
                <w:color w:val="000000" w:themeColor="text1"/>
              </w:rPr>
              <w:t>、中标通知</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_Toc3585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47</w:t>
            </w:r>
            <w:r>
              <w:rPr>
                <w:rFonts w:ascii="宋体" w:hAnsi="宋体" w:cs="宋体" w:hint="eastAsia"/>
                <w:color w:val="000000" w:themeColor="text1"/>
              </w:rPr>
              <w:fldChar w:fldCharType="end"/>
            </w:r>
          </w:hyperlink>
        </w:p>
        <w:p w:rsidR="00767BF7" w:rsidRDefault="00205F0F">
          <w:pPr>
            <w:pStyle w:val="10"/>
            <w:tabs>
              <w:tab w:val="clear" w:pos="8296"/>
              <w:tab w:val="right" w:leader="dot" w:pos="8306"/>
            </w:tabs>
            <w:rPr>
              <w:rFonts w:ascii="宋体" w:hAnsi="宋体" w:cs="宋体"/>
              <w:color w:val="000000" w:themeColor="text1"/>
            </w:rPr>
          </w:pPr>
          <w:hyperlink w:anchor="_Toc30971" w:history="1">
            <w:r>
              <w:rPr>
                <w:rFonts w:ascii="宋体" w:hAnsi="宋体" w:cs="宋体" w:hint="eastAsia"/>
                <w:color w:val="000000" w:themeColor="text1"/>
              </w:rPr>
              <w:t>第六部分签订合同</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_Toc30971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48</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27090" w:history="1">
            <w:r>
              <w:rPr>
                <w:rFonts w:ascii="宋体" w:hAnsi="宋体" w:cs="宋体" w:hint="eastAsia"/>
                <w:color w:val="000000" w:themeColor="text1"/>
              </w:rPr>
              <w:t>1</w:t>
            </w:r>
            <w:r>
              <w:rPr>
                <w:rFonts w:ascii="宋体" w:hAnsi="宋体" w:cs="宋体" w:hint="eastAsia"/>
                <w:color w:val="000000" w:themeColor="text1"/>
              </w:rPr>
              <w:t>、签订合同</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_Toc27090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48</w:t>
            </w:r>
            <w:r>
              <w:rPr>
                <w:rFonts w:ascii="宋体" w:hAnsi="宋体" w:cs="宋体" w:hint="eastAsia"/>
                <w:color w:val="000000" w:themeColor="text1"/>
              </w:rPr>
              <w:fldChar w:fldCharType="end"/>
            </w:r>
          </w:hyperlink>
        </w:p>
        <w:p w:rsidR="00767BF7" w:rsidRDefault="00205F0F">
          <w:pPr>
            <w:pStyle w:val="20"/>
            <w:tabs>
              <w:tab w:val="right" w:leader="dot" w:pos="8306"/>
            </w:tabs>
            <w:rPr>
              <w:rFonts w:ascii="宋体" w:hAnsi="宋体" w:cs="宋体"/>
              <w:color w:val="000000" w:themeColor="text1"/>
            </w:rPr>
          </w:pPr>
          <w:hyperlink w:anchor="_Toc12654" w:history="1">
            <w:r>
              <w:rPr>
                <w:rFonts w:ascii="宋体" w:hAnsi="宋体" w:cs="宋体" w:hint="eastAsia"/>
                <w:color w:val="000000" w:themeColor="text1"/>
              </w:rPr>
              <w:t>2</w:t>
            </w:r>
            <w:r>
              <w:rPr>
                <w:rFonts w:ascii="宋体" w:hAnsi="宋体" w:cs="宋体" w:hint="eastAsia"/>
                <w:color w:val="000000" w:themeColor="text1"/>
              </w:rPr>
              <w:t>、商务条款和合同内容</w:t>
            </w:r>
            <w:r>
              <w:rPr>
                <w:rFonts w:ascii="宋体" w:hAnsi="宋体" w:cs="宋体" w:hint="eastAsia"/>
                <w:color w:val="000000" w:themeColor="text1"/>
              </w:rPr>
              <w:tab/>
            </w:r>
            <w:r>
              <w:rPr>
                <w:rFonts w:ascii="宋体" w:hAnsi="宋体" w:cs="宋体" w:hint="eastAsia"/>
                <w:color w:val="000000" w:themeColor="text1"/>
              </w:rPr>
              <w:fldChar w:fldCharType="begin"/>
            </w:r>
            <w:r>
              <w:rPr>
                <w:rFonts w:ascii="宋体" w:hAnsi="宋体" w:cs="宋体" w:hint="eastAsia"/>
                <w:color w:val="000000" w:themeColor="text1"/>
              </w:rPr>
              <w:instrText xml:space="preserve"> PAGEREF _Toc12654 \h </w:instrText>
            </w:r>
            <w:r>
              <w:rPr>
                <w:rFonts w:ascii="宋体" w:hAnsi="宋体" w:cs="宋体" w:hint="eastAsia"/>
                <w:color w:val="000000" w:themeColor="text1"/>
              </w:rPr>
            </w:r>
            <w:r>
              <w:rPr>
                <w:rFonts w:ascii="宋体" w:hAnsi="宋体" w:cs="宋体" w:hint="eastAsia"/>
                <w:color w:val="000000" w:themeColor="text1"/>
              </w:rPr>
              <w:fldChar w:fldCharType="separate"/>
            </w:r>
            <w:r>
              <w:rPr>
                <w:rFonts w:ascii="宋体" w:hAnsi="宋体" w:cs="宋体" w:hint="eastAsia"/>
                <w:color w:val="000000" w:themeColor="text1"/>
              </w:rPr>
              <w:t>48</w:t>
            </w:r>
            <w:r>
              <w:rPr>
                <w:rFonts w:ascii="宋体" w:hAnsi="宋体" w:cs="宋体" w:hint="eastAsia"/>
                <w:color w:val="000000" w:themeColor="text1"/>
              </w:rPr>
              <w:fldChar w:fldCharType="end"/>
            </w:r>
          </w:hyperlink>
        </w:p>
        <w:p w:rsidR="00767BF7" w:rsidRDefault="00205F0F">
          <w:pPr>
            <w:rPr>
              <w:rFonts w:ascii="宋体" w:eastAsia="宋体" w:hAnsi="宋体" w:cs="宋体"/>
              <w:color w:val="000000" w:themeColor="text1"/>
              <w:lang w:val="zh-CN"/>
            </w:rPr>
          </w:pPr>
          <w:r>
            <w:rPr>
              <w:rFonts w:ascii="宋体" w:eastAsia="宋体" w:hAnsi="宋体" w:cs="宋体" w:hint="eastAsia"/>
              <w:bCs/>
              <w:color w:val="000000" w:themeColor="text1"/>
              <w:lang w:val="zh-CN"/>
            </w:rPr>
            <w:fldChar w:fldCharType="end"/>
          </w:r>
        </w:p>
      </w:sdtContent>
    </w:sdt>
    <w:p w:rsidR="00767BF7" w:rsidRDefault="00205F0F">
      <w:pPr>
        <w:widowControl/>
        <w:jc w:val="left"/>
        <w:rPr>
          <w:rFonts w:ascii="宋体" w:eastAsia="宋体" w:hAnsi="宋体" w:cs="宋体"/>
          <w:color w:val="000000" w:themeColor="text1"/>
          <w:lang w:val="zh-CN"/>
        </w:rPr>
      </w:pPr>
      <w:r>
        <w:rPr>
          <w:rFonts w:ascii="宋体" w:eastAsia="宋体" w:hAnsi="宋体" w:cs="宋体" w:hint="eastAsia"/>
          <w:color w:val="000000" w:themeColor="text1"/>
          <w:lang w:val="zh-CN"/>
        </w:rPr>
        <w:br w:type="page"/>
      </w:r>
    </w:p>
    <w:p w:rsidR="00767BF7" w:rsidRDefault="00767BF7">
      <w:pPr>
        <w:rPr>
          <w:rFonts w:ascii="宋体" w:eastAsia="宋体" w:hAnsi="宋体" w:cs="宋体"/>
          <w:color w:val="000000" w:themeColor="text1"/>
        </w:rPr>
      </w:pPr>
    </w:p>
    <w:p w:rsidR="00767BF7" w:rsidRDefault="00205F0F">
      <w:pPr>
        <w:pStyle w:val="1"/>
        <w:spacing w:line="360" w:lineRule="auto"/>
        <w:rPr>
          <w:rFonts w:ascii="宋体" w:hAnsi="宋体" w:cs="宋体"/>
          <w:color w:val="000000" w:themeColor="text1"/>
        </w:rPr>
      </w:pPr>
      <w:bookmarkStart w:id="1" w:name="_Toc535921082"/>
      <w:bookmarkStart w:id="2" w:name="_Toc13259"/>
      <w:r>
        <w:rPr>
          <w:rFonts w:ascii="宋体" w:hAnsi="宋体" w:cs="宋体" w:hint="eastAsia"/>
          <w:color w:val="000000" w:themeColor="text1"/>
        </w:rPr>
        <w:t>第一部分基本说明</w:t>
      </w:r>
      <w:bookmarkEnd w:id="1"/>
      <w:bookmarkEnd w:id="2"/>
    </w:p>
    <w:p w:rsidR="00767BF7" w:rsidRDefault="00767BF7">
      <w:pPr>
        <w:spacing w:line="360" w:lineRule="auto"/>
        <w:rPr>
          <w:rFonts w:ascii="宋体" w:eastAsia="宋体" w:hAnsi="宋体" w:cs="宋体"/>
          <w:color w:val="000000" w:themeColor="text1"/>
        </w:rPr>
      </w:pPr>
    </w:p>
    <w:p w:rsidR="00767BF7" w:rsidRDefault="00205F0F">
      <w:pPr>
        <w:pStyle w:val="ad"/>
        <w:numPr>
          <w:ilvl w:val="0"/>
          <w:numId w:val="1"/>
        </w:numPr>
        <w:spacing w:before="0" w:beforeAutospacing="0" w:after="0" w:afterAutospacing="0" w:line="360" w:lineRule="auto"/>
        <w:rPr>
          <w:color w:val="000000" w:themeColor="text1"/>
          <w:sz w:val="21"/>
          <w:szCs w:val="18"/>
        </w:rPr>
      </w:pPr>
      <w:r>
        <w:rPr>
          <w:rFonts w:hint="eastAsia"/>
          <w:color w:val="000000" w:themeColor="text1"/>
          <w:sz w:val="21"/>
          <w:szCs w:val="18"/>
        </w:rPr>
        <w:t>使用范围：招标书仅适用于招标书中所叙述项目的产品及服务。</w:t>
      </w:r>
    </w:p>
    <w:p w:rsidR="00767BF7" w:rsidRDefault="00205F0F">
      <w:pPr>
        <w:pStyle w:val="ad"/>
        <w:numPr>
          <w:ilvl w:val="0"/>
          <w:numId w:val="2"/>
        </w:numPr>
        <w:spacing w:before="0" w:beforeAutospacing="0" w:after="0" w:afterAutospacing="0" w:line="360" w:lineRule="auto"/>
        <w:rPr>
          <w:color w:val="000000" w:themeColor="text1"/>
          <w:sz w:val="21"/>
          <w:szCs w:val="18"/>
        </w:rPr>
      </w:pPr>
      <w:r>
        <w:rPr>
          <w:rFonts w:hint="eastAsia"/>
          <w:color w:val="000000" w:themeColor="text1"/>
          <w:sz w:val="21"/>
          <w:szCs w:val="18"/>
        </w:rPr>
        <w:t>投标费用：投标人需自行承担所有与编写、提交及投标过程中有关的全部费用、风险、损失，不论投标的结果如何，招标人在任何情况下均无义务和责任承担这些费用、风险、损失。</w:t>
      </w:r>
    </w:p>
    <w:p w:rsidR="00767BF7" w:rsidRDefault="00205F0F">
      <w:pPr>
        <w:pStyle w:val="ad"/>
        <w:numPr>
          <w:ilvl w:val="0"/>
          <w:numId w:val="2"/>
        </w:numPr>
        <w:spacing w:before="0" w:beforeAutospacing="0" w:after="0" w:afterAutospacing="0" w:line="360" w:lineRule="auto"/>
        <w:rPr>
          <w:color w:val="000000" w:themeColor="text1"/>
          <w:sz w:val="21"/>
          <w:szCs w:val="18"/>
        </w:rPr>
      </w:pPr>
      <w:r>
        <w:rPr>
          <w:rFonts w:hint="eastAsia"/>
          <w:color w:val="000000" w:themeColor="text1"/>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rsidR="00767BF7" w:rsidRDefault="00205F0F">
      <w:pPr>
        <w:pStyle w:val="ad"/>
        <w:numPr>
          <w:ilvl w:val="0"/>
          <w:numId w:val="2"/>
        </w:numPr>
        <w:spacing w:before="0" w:beforeAutospacing="0" w:after="0" w:afterAutospacing="0" w:line="360" w:lineRule="auto"/>
        <w:rPr>
          <w:color w:val="000000" w:themeColor="text1"/>
          <w:sz w:val="21"/>
          <w:szCs w:val="18"/>
        </w:rPr>
      </w:pPr>
      <w:r>
        <w:rPr>
          <w:rFonts w:hint="eastAsia"/>
          <w:color w:val="000000" w:themeColor="text1"/>
          <w:sz w:val="21"/>
          <w:szCs w:val="18"/>
        </w:rPr>
        <w:t>招标书澄清：投标人如对招标书有疑点要求澄清，或认为有必要与投标人进行技术交流时，可以于投标截止日期</w:t>
      </w:r>
      <w:r>
        <w:rPr>
          <w:rFonts w:hint="eastAsia"/>
          <w:color w:val="000000" w:themeColor="text1"/>
          <w:sz w:val="21"/>
          <w:szCs w:val="18"/>
          <w:u w:val="single"/>
        </w:rPr>
        <w:t>10</w:t>
      </w:r>
      <w:r>
        <w:rPr>
          <w:rFonts w:hint="eastAsia"/>
          <w:color w:val="000000" w:themeColor="text1"/>
          <w:sz w:val="21"/>
          <w:szCs w:val="18"/>
        </w:rPr>
        <w:t>日前以书面形式通知投标人，招标人视情况确定技术交流，或以书面答复给要求澄清方或所有投标人。</w:t>
      </w:r>
    </w:p>
    <w:p w:rsidR="00767BF7" w:rsidRDefault="00205F0F">
      <w:pPr>
        <w:pStyle w:val="ad"/>
        <w:numPr>
          <w:ilvl w:val="0"/>
          <w:numId w:val="2"/>
        </w:numPr>
        <w:spacing w:before="0" w:beforeAutospacing="0" w:after="0" w:afterAutospacing="0" w:line="360" w:lineRule="auto"/>
        <w:rPr>
          <w:color w:val="000000" w:themeColor="text1"/>
          <w:sz w:val="21"/>
          <w:szCs w:val="18"/>
        </w:rPr>
      </w:pPr>
      <w:r>
        <w:rPr>
          <w:rFonts w:hint="eastAsia"/>
          <w:color w:val="000000" w:themeColor="text1"/>
          <w:sz w:val="21"/>
          <w:szCs w:val="18"/>
        </w:rPr>
        <w:t>招标书修改、撤回：</w:t>
      </w:r>
    </w:p>
    <w:p w:rsidR="00767BF7" w:rsidRDefault="00205F0F">
      <w:pPr>
        <w:pStyle w:val="ad"/>
        <w:numPr>
          <w:ilvl w:val="2"/>
          <w:numId w:val="2"/>
        </w:numPr>
        <w:tabs>
          <w:tab w:val="clear" w:pos="1785"/>
          <w:tab w:val="left" w:pos="1080"/>
        </w:tabs>
        <w:spacing w:before="0" w:beforeAutospacing="0" w:after="0" w:afterAutospacing="0" w:line="360" w:lineRule="auto"/>
        <w:ind w:left="1080" w:hanging="720"/>
        <w:rPr>
          <w:color w:val="000000" w:themeColor="text1"/>
          <w:sz w:val="21"/>
          <w:szCs w:val="18"/>
        </w:rPr>
      </w:pPr>
      <w:r>
        <w:rPr>
          <w:rFonts w:hint="eastAsia"/>
          <w:color w:val="000000" w:themeColor="text1"/>
          <w:sz w:val="21"/>
          <w:szCs w:val="18"/>
        </w:rPr>
        <w:t>投标截止日期前，招标人无论出于自己的考虑、还是出于对投标人提出的</w:t>
      </w:r>
      <w:r>
        <w:rPr>
          <w:rFonts w:hint="eastAsia"/>
          <w:color w:val="000000" w:themeColor="text1"/>
          <w:sz w:val="21"/>
          <w:szCs w:val="18"/>
        </w:rPr>
        <w:t>问题澄清，均可对招标书用补充文件的方式进行修改或撤回，撤回的招标书不再有效；</w:t>
      </w:r>
    </w:p>
    <w:p w:rsidR="00767BF7" w:rsidRDefault="00205F0F">
      <w:pPr>
        <w:pStyle w:val="ad"/>
        <w:numPr>
          <w:ilvl w:val="2"/>
          <w:numId w:val="2"/>
        </w:numPr>
        <w:tabs>
          <w:tab w:val="clear" w:pos="1785"/>
          <w:tab w:val="left" w:pos="1080"/>
        </w:tabs>
        <w:spacing w:before="0" w:beforeAutospacing="0" w:after="0" w:afterAutospacing="0" w:line="360" w:lineRule="auto"/>
        <w:ind w:left="1080" w:hanging="720"/>
        <w:rPr>
          <w:color w:val="000000" w:themeColor="text1"/>
          <w:sz w:val="21"/>
          <w:szCs w:val="18"/>
        </w:rPr>
      </w:pPr>
      <w:r>
        <w:rPr>
          <w:rFonts w:hint="eastAsia"/>
          <w:color w:val="000000" w:themeColor="text1"/>
          <w:sz w:val="21"/>
          <w:szCs w:val="18"/>
        </w:rPr>
        <w:t>对招标书的修改，将以书面的形式通知投标人。补充文件为招标书的组成部分，对所有投标人具有约束力。</w:t>
      </w:r>
    </w:p>
    <w:p w:rsidR="00767BF7" w:rsidRDefault="00205F0F">
      <w:pPr>
        <w:pStyle w:val="ad"/>
        <w:numPr>
          <w:ilvl w:val="2"/>
          <w:numId w:val="2"/>
        </w:numPr>
        <w:tabs>
          <w:tab w:val="clear" w:pos="1785"/>
          <w:tab w:val="left" w:pos="1080"/>
        </w:tabs>
        <w:spacing w:before="0" w:beforeAutospacing="0" w:after="0" w:afterAutospacing="0" w:line="360" w:lineRule="auto"/>
        <w:ind w:left="1080" w:hanging="720"/>
        <w:rPr>
          <w:color w:val="000000" w:themeColor="text1"/>
          <w:sz w:val="21"/>
        </w:rPr>
      </w:pPr>
      <w:r>
        <w:rPr>
          <w:rFonts w:hint="eastAsia"/>
          <w:color w:val="000000" w:themeColor="text1"/>
          <w:sz w:val="21"/>
        </w:rPr>
        <w:t>为满足招标项目的需要或投标人有足够的时间按招标书的要求而修正投标文件时，招标人可酌情推迟投标的截止日期和开标日期，并将此变更通知投标人。</w:t>
      </w:r>
    </w:p>
    <w:p w:rsidR="00767BF7" w:rsidRDefault="00767BF7">
      <w:pPr>
        <w:pStyle w:val="ad"/>
        <w:spacing w:before="0" w:beforeAutospacing="0" w:after="0" w:afterAutospacing="0" w:line="360" w:lineRule="auto"/>
        <w:ind w:left="360"/>
        <w:rPr>
          <w:color w:val="000000" w:themeColor="text1"/>
          <w:sz w:val="21"/>
        </w:rPr>
      </w:pPr>
    </w:p>
    <w:p w:rsidR="00767BF7" w:rsidRDefault="00767BF7">
      <w:pPr>
        <w:pStyle w:val="ad"/>
        <w:spacing w:before="0" w:beforeAutospacing="0" w:after="0" w:afterAutospacing="0" w:line="360" w:lineRule="auto"/>
        <w:ind w:left="360"/>
        <w:rPr>
          <w:color w:val="000000" w:themeColor="text1"/>
          <w:sz w:val="21"/>
        </w:rPr>
      </w:pPr>
    </w:p>
    <w:p w:rsidR="00767BF7" w:rsidRDefault="00767BF7">
      <w:pPr>
        <w:pStyle w:val="ad"/>
        <w:spacing w:before="0" w:beforeAutospacing="0" w:after="0" w:afterAutospacing="0" w:line="360" w:lineRule="auto"/>
        <w:ind w:left="360"/>
        <w:rPr>
          <w:color w:val="000000" w:themeColor="text1"/>
          <w:sz w:val="21"/>
        </w:rPr>
      </w:pPr>
    </w:p>
    <w:p w:rsidR="00767BF7" w:rsidRDefault="00767BF7">
      <w:pPr>
        <w:pStyle w:val="ad"/>
        <w:spacing w:before="0" w:beforeAutospacing="0" w:after="0" w:afterAutospacing="0" w:line="360" w:lineRule="auto"/>
        <w:ind w:left="360"/>
        <w:rPr>
          <w:color w:val="000000" w:themeColor="text1"/>
          <w:sz w:val="21"/>
        </w:rPr>
      </w:pPr>
    </w:p>
    <w:p w:rsidR="00767BF7" w:rsidRDefault="00767BF7">
      <w:pPr>
        <w:pStyle w:val="ad"/>
        <w:spacing w:before="0" w:beforeAutospacing="0" w:after="0" w:afterAutospacing="0" w:line="360" w:lineRule="auto"/>
        <w:ind w:left="360"/>
        <w:rPr>
          <w:color w:val="000000" w:themeColor="text1"/>
          <w:sz w:val="21"/>
        </w:rPr>
      </w:pPr>
    </w:p>
    <w:p w:rsidR="00767BF7" w:rsidRDefault="00205F0F">
      <w:pPr>
        <w:pStyle w:val="1"/>
        <w:spacing w:line="360" w:lineRule="auto"/>
        <w:rPr>
          <w:rFonts w:ascii="宋体" w:hAnsi="宋体" w:cs="宋体"/>
          <w:color w:val="000000" w:themeColor="text1"/>
        </w:rPr>
      </w:pPr>
      <w:bookmarkStart w:id="3" w:name="_Toc20771"/>
      <w:bookmarkStart w:id="4" w:name="_Toc535921083"/>
      <w:r>
        <w:rPr>
          <w:rFonts w:ascii="宋体" w:hAnsi="宋体" w:cs="宋体" w:hint="eastAsia"/>
          <w:color w:val="000000" w:themeColor="text1"/>
        </w:rPr>
        <w:lastRenderedPageBreak/>
        <w:t>第二部分招标情况介绍</w:t>
      </w:r>
      <w:bookmarkEnd w:id="3"/>
      <w:bookmarkEnd w:id="4"/>
    </w:p>
    <w:p w:rsidR="00767BF7" w:rsidRDefault="00767BF7">
      <w:pPr>
        <w:pStyle w:val="a3"/>
        <w:spacing w:line="360" w:lineRule="auto"/>
        <w:rPr>
          <w:rFonts w:ascii="宋体" w:hAnsi="宋体" w:cs="宋体"/>
          <w:color w:val="000000" w:themeColor="text1"/>
        </w:rPr>
      </w:pPr>
    </w:p>
    <w:p w:rsidR="00767BF7" w:rsidRDefault="00205F0F">
      <w:pPr>
        <w:pStyle w:val="2"/>
        <w:spacing w:line="360" w:lineRule="auto"/>
        <w:rPr>
          <w:rFonts w:ascii="宋体" w:eastAsia="宋体" w:hAnsi="宋体" w:cs="宋体"/>
          <w:color w:val="000000" w:themeColor="text1"/>
        </w:rPr>
      </w:pPr>
      <w:bookmarkStart w:id="5" w:name="_Toc20744"/>
      <w:bookmarkStart w:id="6" w:name="_Toc535921084"/>
      <w:r>
        <w:rPr>
          <w:rFonts w:ascii="宋体" w:eastAsia="宋体" w:hAnsi="宋体" w:cs="宋体" w:hint="eastAsia"/>
          <w:color w:val="000000" w:themeColor="text1"/>
        </w:rPr>
        <w:t>一、项目基本情况</w:t>
      </w:r>
      <w:bookmarkEnd w:id="5"/>
      <w:bookmarkEnd w:id="6"/>
    </w:p>
    <w:p w:rsidR="00767BF7" w:rsidRDefault="00205F0F">
      <w:pPr>
        <w:numPr>
          <w:ilvl w:val="0"/>
          <w:numId w:val="3"/>
        </w:numPr>
        <w:spacing w:line="360" w:lineRule="auto"/>
        <w:rPr>
          <w:rFonts w:ascii="宋体" w:eastAsia="宋体" w:hAnsi="宋体" w:cs="宋体"/>
          <w:color w:val="000000" w:themeColor="text1"/>
        </w:rPr>
      </w:pPr>
      <w:r>
        <w:rPr>
          <w:rFonts w:ascii="宋体" w:eastAsia="宋体" w:hAnsi="宋体" w:cs="宋体" w:hint="eastAsia"/>
          <w:color w:val="000000" w:themeColor="text1"/>
        </w:rPr>
        <w:t>采购单位名称：</w:t>
      </w:r>
      <w:r>
        <w:rPr>
          <w:rFonts w:ascii="宋体" w:eastAsia="宋体" w:hAnsi="宋体" w:cs="宋体" w:hint="eastAsia"/>
          <w:color w:val="000000" w:themeColor="text1"/>
          <w:szCs w:val="21"/>
          <w:u w:val="single"/>
        </w:rPr>
        <w:t>民生人寿保险股份有限公司</w:t>
      </w:r>
    </w:p>
    <w:p w:rsidR="00767BF7" w:rsidRDefault="00205F0F">
      <w:pPr>
        <w:numPr>
          <w:ilvl w:val="0"/>
          <w:numId w:val="3"/>
        </w:numPr>
        <w:spacing w:line="360" w:lineRule="auto"/>
        <w:rPr>
          <w:rFonts w:ascii="宋体" w:eastAsia="宋体" w:hAnsi="宋体" w:cs="宋体"/>
          <w:color w:val="000000" w:themeColor="text1"/>
          <w:u w:val="single"/>
        </w:rPr>
      </w:pPr>
      <w:r>
        <w:rPr>
          <w:rFonts w:ascii="宋体" w:eastAsia="宋体" w:hAnsi="宋体" w:cs="宋体" w:hint="eastAsia"/>
          <w:color w:val="000000" w:themeColor="text1"/>
        </w:rPr>
        <w:t>项目名称：</w:t>
      </w:r>
      <w:r>
        <w:rPr>
          <w:rFonts w:ascii="宋体" w:eastAsia="宋体" w:hAnsi="宋体" w:cs="宋体" w:hint="eastAsia"/>
          <w:color w:val="000000" w:themeColor="text1"/>
        </w:rPr>
        <w:t xml:space="preserve"> </w:t>
      </w:r>
      <w:r>
        <w:rPr>
          <w:rFonts w:ascii="宋体" w:eastAsia="宋体" w:hAnsi="宋体" w:cs="宋体" w:hint="eastAsia"/>
          <w:color w:val="000000" w:themeColor="text1"/>
          <w:u w:val="single"/>
        </w:rPr>
        <w:t>民生保险私有云内部网设备采购</w:t>
      </w:r>
    </w:p>
    <w:p w:rsidR="00767BF7" w:rsidRDefault="00205F0F">
      <w:pPr>
        <w:numPr>
          <w:ilvl w:val="0"/>
          <w:numId w:val="3"/>
        </w:numPr>
        <w:spacing w:line="360" w:lineRule="auto"/>
        <w:rPr>
          <w:rFonts w:ascii="宋体" w:eastAsia="宋体" w:hAnsi="宋体" w:cs="宋体"/>
          <w:color w:val="000000" w:themeColor="text1"/>
        </w:rPr>
      </w:pPr>
      <w:r>
        <w:rPr>
          <w:rFonts w:ascii="宋体" w:eastAsia="宋体" w:hAnsi="宋体" w:cs="宋体" w:hint="eastAsia"/>
          <w:color w:val="000000" w:themeColor="text1"/>
        </w:rPr>
        <w:t>项目内容：</w:t>
      </w:r>
    </w:p>
    <w:p w:rsidR="00767BF7" w:rsidRDefault="00205F0F">
      <w:pPr>
        <w:ind w:left="420" w:firstLine="420"/>
        <w:rPr>
          <w:rFonts w:ascii="宋体" w:eastAsia="宋体" w:hAnsi="宋体" w:cs="宋体"/>
          <w:bCs/>
          <w:color w:val="000000" w:themeColor="text1"/>
          <w:szCs w:val="21"/>
        </w:rPr>
      </w:pPr>
      <w:r>
        <w:rPr>
          <w:rFonts w:ascii="宋体" w:eastAsia="宋体" w:hAnsi="宋体" w:cs="宋体" w:hint="eastAsia"/>
          <w:bCs/>
          <w:color w:val="000000" w:themeColor="text1"/>
          <w:szCs w:val="21"/>
        </w:rPr>
        <w:t>为满足民生保险未来</w:t>
      </w:r>
      <w:r>
        <w:rPr>
          <w:rFonts w:ascii="宋体" w:eastAsia="宋体" w:hAnsi="宋体" w:cs="宋体" w:hint="eastAsia"/>
          <w:bCs/>
          <w:color w:val="000000" w:themeColor="text1"/>
          <w:szCs w:val="21"/>
        </w:rPr>
        <w:t>10</w:t>
      </w:r>
      <w:r>
        <w:rPr>
          <w:rFonts w:ascii="宋体" w:eastAsia="宋体" w:hAnsi="宋体" w:cs="宋体" w:hint="eastAsia"/>
          <w:bCs/>
          <w:color w:val="000000" w:themeColor="text1"/>
          <w:szCs w:val="21"/>
        </w:rPr>
        <w:t>年网络技术先进性和运行稳定性建设要求，实现民生数字化保险业务持续发展，迫切需要提升</w:t>
      </w:r>
      <w:r>
        <w:rPr>
          <w:rFonts w:ascii="宋体" w:eastAsia="宋体" w:hAnsi="宋体" w:cs="宋体" w:hint="eastAsia"/>
          <w:bCs/>
          <w:color w:val="000000" w:themeColor="text1"/>
          <w:szCs w:val="21"/>
        </w:rPr>
        <w:t>IT</w:t>
      </w:r>
      <w:r>
        <w:rPr>
          <w:rFonts w:ascii="宋体" w:eastAsia="宋体" w:hAnsi="宋体" w:cs="宋体" w:hint="eastAsia"/>
          <w:bCs/>
          <w:color w:val="000000" w:themeColor="text1"/>
          <w:szCs w:val="21"/>
        </w:rPr>
        <w:t>基础架构弹性扩展，敏捷交付的能力，以提供超强的业务连续性保障。</w:t>
      </w:r>
    </w:p>
    <w:p w:rsidR="00767BF7" w:rsidRDefault="00205F0F">
      <w:pPr>
        <w:ind w:left="420" w:firstLine="420"/>
        <w:rPr>
          <w:rFonts w:ascii="宋体" w:eastAsia="宋体" w:hAnsi="宋体" w:cs="宋体"/>
          <w:bCs/>
          <w:color w:val="000000" w:themeColor="text1"/>
          <w:szCs w:val="21"/>
        </w:rPr>
      </w:pPr>
      <w:r>
        <w:rPr>
          <w:rFonts w:ascii="宋体" w:eastAsia="宋体" w:hAnsi="宋体" w:cs="宋体" w:hint="eastAsia"/>
          <w:bCs/>
          <w:color w:val="000000" w:themeColor="text1"/>
          <w:szCs w:val="21"/>
        </w:rPr>
        <w:t>本次民生保险私有云项目拟定采购以下网络、安全、传输设备，计划分</w:t>
      </w:r>
      <w:r>
        <w:rPr>
          <w:rFonts w:ascii="宋体" w:eastAsia="宋体" w:hAnsi="宋体" w:cs="宋体" w:hint="eastAsia"/>
          <w:bCs/>
          <w:color w:val="000000" w:themeColor="text1"/>
          <w:szCs w:val="21"/>
        </w:rPr>
        <w:t>2</w:t>
      </w:r>
      <w:r>
        <w:rPr>
          <w:rFonts w:ascii="宋体" w:eastAsia="宋体" w:hAnsi="宋体" w:cs="宋体" w:hint="eastAsia"/>
          <w:bCs/>
          <w:color w:val="000000" w:themeColor="text1"/>
          <w:szCs w:val="21"/>
        </w:rPr>
        <w:t>阶段完成整体采购目标。</w:t>
      </w:r>
      <w:bookmarkStart w:id="7" w:name="_Toc18434"/>
    </w:p>
    <w:p w:rsidR="00767BF7" w:rsidRDefault="00767BF7">
      <w:pPr>
        <w:rPr>
          <w:rFonts w:ascii="宋体" w:eastAsia="宋体" w:hAnsi="宋体" w:cs="宋体"/>
          <w:bCs/>
          <w:color w:val="000000" w:themeColor="text1"/>
          <w:szCs w:val="21"/>
        </w:rPr>
      </w:pPr>
    </w:p>
    <w:p w:rsidR="00767BF7" w:rsidRDefault="00205F0F">
      <w:pPr>
        <w:numPr>
          <w:ilvl w:val="0"/>
          <w:numId w:val="4"/>
        </w:numPr>
        <w:rPr>
          <w:rFonts w:ascii="宋体" w:eastAsia="宋体" w:hAnsi="宋体" w:cs="宋体"/>
          <w:b/>
          <w:bCs/>
          <w:color w:val="000000" w:themeColor="text1"/>
        </w:rPr>
      </w:pPr>
      <w:r>
        <w:rPr>
          <w:rFonts w:ascii="宋体" w:eastAsia="宋体" w:hAnsi="宋体" w:cs="宋体" w:hint="eastAsia"/>
          <w:b/>
          <w:bCs/>
          <w:color w:val="000000" w:themeColor="text1"/>
          <w:szCs w:val="21"/>
        </w:rPr>
        <w:t>第一期</w:t>
      </w:r>
      <w:r>
        <w:rPr>
          <w:rFonts w:ascii="宋体" w:eastAsia="宋体" w:hAnsi="宋体" w:cs="宋体" w:hint="eastAsia"/>
          <w:b/>
          <w:bCs/>
          <w:color w:val="000000" w:themeColor="text1"/>
          <w:szCs w:val="21"/>
        </w:rPr>
        <w:t xml:space="preserve"> </w:t>
      </w:r>
      <w:r>
        <w:rPr>
          <w:rFonts w:ascii="宋体" w:eastAsia="宋体" w:hAnsi="宋体" w:cs="宋体" w:hint="eastAsia"/>
          <w:b/>
          <w:bCs/>
          <w:color w:val="000000" w:themeColor="text1"/>
          <w:szCs w:val="21"/>
        </w:rPr>
        <w:t>设备资源需求</w:t>
      </w:r>
      <w:bookmarkEnd w:id="7"/>
    </w:p>
    <w:p w:rsidR="00767BF7" w:rsidRDefault="00205F0F">
      <w:pPr>
        <w:numPr>
          <w:ilvl w:val="0"/>
          <w:numId w:val="5"/>
        </w:numPr>
        <w:rPr>
          <w:rFonts w:ascii="宋体" w:eastAsia="宋体" w:hAnsi="宋体" w:cs="宋体"/>
          <w:b/>
          <w:bCs/>
          <w:color w:val="000000" w:themeColor="text1"/>
        </w:rPr>
      </w:pPr>
      <w:r>
        <w:rPr>
          <w:rFonts w:ascii="宋体" w:eastAsia="宋体" w:hAnsi="宋体" w:cs="宋体" w:hint="eastAsia"/>
          <w:b/>
          <w:bCs/>
          <w:color w:val="000000" w:themeColor="text1"/>
        </w:rPr>
        <w:t>AZ1</w:t>
      </w:r>
      <w:r>
        <w:rPr>
          <w:rFonts w:ascii="宋体" w:eastAsia="宋体" w:hAnsi="宋体" w:cs="宋体" w:hint="eastAsia"/>
          <w:b/>
          <w:bCs/>
          <w:color w:val="000000" w:themeColor="text1"/>
        </w:rPr>
        <w:t>新建网络设备清单</w:t>
      </w:r>
      <w:r>
        <w:rPr>
          <w:rFonts w:ascii="宋体" w:eastAsia="宋体" w:hAnsi="宋体" w:cs="宋体" w:hint="eastAsia"/>
          <w:b/>
          <w:bCs/>
          <w:color w:val="000000" w:themeColor="text1"/>
        </w:rPr>
        <w:t>：</w:t>
      </w:r>
    </w:p>
    <w:p w:rsidR="00767BF7" w:rsidRDefault="00767BF7">
      <w:pPr>
        <w:pStyle w:val="12"/>
        <w:ind w:firstLineChars="0" w:firstLine="0"/>
        <w:jc w:val="left"/>
        <w:rPr>
          <w:rFonts w:ascii="宋体" w:eastAsia="宋体" w:hAnsi="宋体" w:cs="宋体"/>
          <w:b/>
          <w:bCs/>
          <w:color w:val="000000" w:themeColor="text1"/>
        </w:rPr>
      </w:pPr>
    </w:p>
    <w:tbl>
      <w:tblPr>
        <w:tblW w:w="8504" w:type="dxa"/>
        <w:tblLayout w:type="fixed"/>
        <w:tblLook w:val="04A0" w:firstRow="1" w:lastRow="0" w:firstColumn="1" w:lastColumn="0" w:noHBand="0" w:noVBand="1"/>
      </w:tblPr>
      <w:tblGrid>
        <w:gridCol w:w="846"/>
        <w:gridCol w:w="1081"/>
        <w:gridCol w:w="2725"/>
        <w:gridCol w:w="1951"/>
        <w:gridCol w:w="846"/>
        <w:gridCol w:w="1055"/>
      </w:tblGrid>
      <w:tr w:rsidR="00767BF7">
        <w:trPr>
          <w:trHeight w:val="360"/>
        </w:trPr>
        <w:tc>
          <w:tcPr>
            <w:tcW w:w="846" w:type="dxa"/>
            <w:tcBorders>
              <w:top w:val="single" w:sz="4" w:space="0" w:color="000000"/>
              <w:left w:val="single" w:sz="4" w:space="0" w:color="000000"/>
              <w:bottom w:val="single" w:sz="4" w:space="0" w:color="000000"/>
              <w:right w:val="single" w:sz="4" w:space="0" w:color="000000"/>
            </w:tcBorders>
            <w:shd w:val="clear" w:color="000000" w:fill="FFFF00"/>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物品名称</w:t>
            </w:r>
          </w:p>
        </w:tc>
        <w:tc>
          <w:tcPr>
            <w:tcW w:w="1081" w:type="dxa"/>
            <w:tcBorders>
              <w:top w:val="single" w:sz="4" w:space="0" w:color="000000"/>
              <w:left w:val="nil"/>
              <w:bottom w:val="single" w:sz="4" w:space="0" w:color="000000"/>
              <w:right w:val="single" w:sz="4" w:space="0" w:color="000000"/>
            </w:tcBorders>
            <w:shd w:val="clear" w:color="000000" w:fill="FFFF00"/>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数量（套）</w:t>
            </w:r>
          </w:p>
        </w:tc>
        <w:tc>
          <w:tcPr>
            <w:tcW w:w="2725" w:type="dxa"/>
            <w:tcBorders>
              <w:top w:val="single" w:sz="4" w:space="0" w:color="000000"/>
              <w:left w:val="nil"/>
              <w:bottom w:val="single" w:sz="4" w:space="0" w:color="000000"/>
              <w:right w:val="single" w:sz="4" w:space="0" w:color="000000"/>
            </w:tcBorders>
            <w:shd w:val="clear" w:color="000000" w:fill="FFFF00"/>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厂商及设备型号</w:t>
            </w:r>
          </w:p>
        </w:tc>
        <w:tc>
          <w:tcPr>
            <w:tcW w:w="1951" w:type="dxa"/>
            <w:tcBorders>
              <w:top w:val="single" w:sz="4" w:space="0" w:color="000000"/>
              <w:left w:val="nil"/>
              <w:bottom w:val="single" w:sz="4" w:space="0" w:color="000000"/>
              <w:right w:val="single" w:sz="4" w:space="0" w:color="000000"/>
            </w:tcBorders>
            <w:shd w:val="clear" w:color="000000" w:fill="FFFF00"/>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设备说明</w:t>
            </w:r>
          </w:p>
        </w:tc>
        <w:tc>
          <w:tcPr>
            <w:tcW w:w="846" w:type="dxa"/>
            <w:tcBorders>
              <w:top w:val="single" w:sz="4" w:space="0" w:color="000000"/>
              <w:left w:val="nil"/>
              <w:bottom w:val="single" w:sz="4" w:space="0" w:color="000000"/>
              <w:right w:val="single" w:sz="4" w:space="0" w:color="000000"/>
            </w:tcBorders>
            <w:shd w:val="clear" w:color="000000" w:fill="FFFF00"/>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每套内数量</w:t>
            </w:r>
          </w:p>
        </w:tc>
        <w:tc>
          <w:tcPr>
            <w:tcW w:w="1055" w:type="dxa"/>
            <w:tcBorders>
              <w:top w:val="single" w:sz="4" w:space="0" w:color="000000"/>
              <w:left w:val="nil"/>
              <w:bottom w:val="single" w:sz="4" w:space="0" w:color="000000"/>
              <w:right w:val="single" w:sz="4" w:space="0" w:color="000000"/>
            </w:tcBorders>
            <w:shd w:val="clear" w:color="000000" w:fill="FFFF00"/>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小计数量</w:t>
            </w:r>
          </w:p>
        </w:tc>
      </w:tr>
      <w:tr w:rsidR="00767BF7">
        <w:trPr>
          <w:trHeight w:val="990"/>
        </w:trPr>
        <w:tc>
          <w:tcPr>
            <w:tcW w:w="846" w:type="dxa"/>
            <w:vMerge w:val="restart"/>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jc w:val="left"/>
              <w:rPr>
                <w:rFonts w:ascii="宋体" w:eastAsia="宋体" w:hAnsi="宋体" w:cs="宋体"/>
                <w:color w:val="000000" w:themeColor="text1"/>
              </w:rPr>
            </w:pPr>
            <w:r>
              <w:rPr>
                <w:rFonts w:ascii="宋体" w:eastAsia="宋体" w:hAnsi="宋体" w:cs="宋体" w:hint="eastAsia"/>
                <w:color w:val="000000" w:themeColor="text1"/>
              </w:rPr>
              <w:t>交换机</w:t>
            </w:r>
          </w:p>
        </w:tc>
        <w:tc>
          <w:tcPr>
            <w:tcW w:w="1081" w:type="dxa"/>
            <w:vMerge w:val="restart"/>
            <w:tcBorders>
              <w:top w:val="nil"/>
              <w:left w:val="single" w:sz="4" w:space="0" w:color="000000"/>
              <w:bottom w:val="single" w:sz="4" w:space="0" w:color="000000"/>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c>
          <w:tcPr>
            <w:tcW w:w="2725"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LS-6850-56HF</w:t>
            </w:r>
          </w:p>
        </w:tc>
        <w:tc>
          <w:tcPr>
            <w:tcW w:w="1951" w:type="dxa"/>
            <w:tcBorders>
              <w:top w:val="single" w:sz="4" w:space="0" w:color="auto"/>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S6850-56HF </w:t>
            </w:r>
            <w:r>
              <w:rPr>
                <w:rFonts w:ascii="宋体" w:eastAsia="宋体" w:hAnsi="宋体" w:cs="宋体" w:hint="eastAsia"/>
                <w:color w:val="000000" w:themeColor="text1"/>
              </w:rPr>
              <w:t>以太网交换机主机（不含电源和风扇）</w:t>
            </w:r>
            <w:r>
              <w:rPr>
                <w:rFonts w:ascii="宋体" w:eastAsia="宋体" w:hAnsi="宋体" w:cs="宋体" w:hint="eastAsia"/>
                <w:color w:val="000000" w:themeColor="text1"/>
              </w:rPr>
              <w:t>,</w:t>
            </w:r>
            <w:r>
              <w:rPr>
                <w:rFonts w:ascii="宋体" w:eastAsia="宋体" w:hAnsi="宋体" w:cs="宋体" w:hint="eastAsia"/>
                <w:color w:val="000000" w:themeColor="text1"/>
              </w:rPr>
              <w:t>支持</w:t>
            </w:r>
            <w:r>
              <w:rPr>
                <w:rFonts w:ascii="宋体" w:eastAsia="宋体" w:hAnsi="宋体" w:cs="宋体" w:hint="eastAsia"/>
                <w:color w:val="000000" w:themeColor="text1"/>
              </w:rPr>
              <w:t>48</w:t>
            </w:r>
            <w:r>
              <w:rPr>
                <w:rFonts w:ascii="宋体" w:eastAsia="宋体" w:hAnsi="宋体" w:cs="宋体" w:hint="eastAsia"/>
                <w:color w:val="000000" w:themeColor="text1"/>
              </w:rPr>
              <w:t>个</w:t>
            </w:r>
            <w:r>
              <w:rPr>
                <w:rFonts w:ascii="宋体" w:eastAsia="宋体" w:hAnsi="宋体" w:cs="宋体" w:hint="eastAsia"/>
                <w:color w:val="000000" w:themeColor="text1"/>
              </w:rPr>
              <w:t>SFP28</w:t>
            </w:r>
            <w:r>
              <w:rPr>
                <w:rFonts w:ascii="宋体" w:eastAsia="宋体" w:hAnsi="宋体" w:cs="宋体" w:hint="eastAsia"/>
                <w:color w:val="000000" w:themeColor="text1"/>
              </w:rPr>
              <w:t>端口</w:t>
            </w:r>
            <w:r>
              <w:rPr>
                <w:rFonts w:ascii="宋体" w:eastAsia="宋体" w:hAnsi="宋体" w:cs="宋体" w:hint="eastAsia"/>
                <w:color w:val="000000" w:themeColor="text1"/>
              </w:rPr>
              <w:t>,8</w:t>
            </w:r>
            <w:r>
              <w:rPr>
                <w:rFonts w:ascii="宋体" w:eastAsia="宋体" w:hAnsi="宋体" w:cs="宋体" w:hint="eastAsia"/>
                <w:color w:val="000000" w:themeColor="text1"/>
              </w:rPr>
              <w:t>个</w:t>
            </w:r>
            <w:r>
              <w:rPr>
                <w:rFonts w:ascii="宋体" w:eastAsia="宋体" w:hAnsi="宋体" w:cs="宋体" w:hint="eastAsia"/>
                <w:color w:val="000000" w:themeColor="text1"/>
              </w:rPr>
              <w:t>QSFP28</w:t>
            </w:r>
            <w:r>
              <w:rPr>
                <w:rFonts w:ascii="宋体" w:eastAsia="宋体" w:hAnsi="宋体" w:cs="宋体" w:hint="eastAsia"/>
                <w:color w:val="000000" w:themeColor="text1"/>
              </w:rPr>
              <w:t>端口</w:t>
            </w:r>
            <w:r>
              <w:rPr>
                <w:rFonts w:ascii="宋体" w:eastAsia="宋体" w:hAnsi="宋体" w:cs="宋体" w:hint="eastAsia"/>
                <w:color w:val="000000" w:themeColor="text1"/>
              </w:rPr>
              <w:t>,TD3</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99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LSVM1AC650</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电源模块</w:t>
            </w:r>
            <w:r>
              <w:rPr>
                <w:rFonts w:ascii="宋体" w:eastAsia="宋体" w:hAnsi="宋体" w:cs="宋体" w:hint="eastAsia"/>
                <w:color w:val="000000" w:themeColor="text1"/>
              </w:rPr>
              <w:t>-650W</w:t>
            </w:r>
            <w:r>
              <w:rPr>
                <w:rFonts w:ascii="宋体" w:eastAsia="宋体" w:hAnsi="宋体" w:cs="宋体" w:hint="eastAsia"/>
                <w:color w:val="000000" w:themeColor="text1"/>
              </w:rPr>
              <w:t>，支持交流及高压直流（适用于</w:t>
            </w:r>
            <w:r>
              <w:rPr>
                <w:rFonts w:ascii="宋体" w:eastAsia="宋体" w:hAnsi="宋体" w:cs="宋体" w:hint="eastAsia"/>
                <w:color w:val="000000" w:themeColor="text1"/>
              </w:rPr>
              <w:t>S6800H1</w:t>
            </w:r>
            <w:r>
              <w:rPr>
                <w:rFonts w:ascii="宋体" w:eastAsia="宋体" w:hAnsi="宋体" w:cs="宋体" w:hint="eastAsia"/>
                <w:color w:val="000000" w:themeColor="text1"/>
              </w:rPr>
              <w:t>，</w:t>
            </w:r>
            <w:r>
              <w:rPr>
                <w:rFonts w:ascii="宋体" w:eastAsia="宋体" w:hAnsi="宋体" w:cs="宋体" w:hint="eastAsia"/>
                <w:color w:val="000000" w:themeColor="text1"/>
              </w:rPr>
              <w:t>S6820</w:t>
            </w:r>
            <w:r>
              <w:rPr>
                <w:rFonts w:ascii="宋体" w:eastAsia="宋体" w:hAnsi="宋体" w:cs="宋体" w:hint="eastAsia"/>
                <w:color w:val="000000" w:themeColor="text1"/>
              </w:rPr>
              <w:t>，</w:t>
            </w:r>
            <w:r>
              <w:rPr>
                <w:rFonts w:ascii="宋体" w:eastAsia="宋体" w:hAnsi="宋体" w:cs="宋体" w:hint="eastAsia"/>
                <w:color w:val="000000" w:themeColor="text1"/>
              </w:rPr>
              <w:t>S6850</w:t>
            </w:r>
            <w:r>
              <w:rPr>
                <w:rFonts w:ascii="宋体" w:eastAsia="宋体" w:hAnsi="宋体" w:cs="宋体" w:hint="eastAsia"/>
                <w:color w:val="000000" w:themeColor="text1"/>
              </w:rPr>
              <w:t>，</w:t>
            </w:r>
            <w:r>
              <w:rPr>
                <w:rFonts w:ascii="宋体" w:eastAsia="宋体" w:hAnsi="宋体" w:cs="宋体" w:hint="eastAsia"/>
                <w:color w:val="000000" w:themeColor="text1"/>
              </w:rPr>
              <w:t>S9820</w:t>
            </w:r>
            <w:r>
              <w:rPr>
                <w:rFonts w:ascii="宋体" w:eastAsia="宋体" w:hAnsi="宋体" w:cs="宋体" w:hint="eastAsia"/>
                <w:color w:val="000000" w:themeColor="text1"/>
              </w:rPr>
              <w:t>，</w:t>
            </w:r>
            <w:r>
              <w:rPr>
                <w:rFonts w:ascii="宋体" w:eastAsia="宋体" w:hAnsi="宋体" w:cs="宋体" w:hint="eastAsia"/>
                <w:color w:val="000000" w:themeColor="text1"/>
              </w:rPr>
              <w:t>S9850</w:t>
            </w:r>
            <w:r>
              <w:rPr>
                <w:rFonts w:ascii="宋体" w:eastAsia="宋体" w:hAnsi="宋体" w:cs="宋体" w:hint="eastAsia"/>
                <w:color w:val="000000" w:themeColor="text1"/>
              </w:rPr>
              <w:t>，</w:t>
            </w:r>
            <w:r>
              <w:rPr>
                <w:rFonts w:ascii="宋体" w:eastAsia="宋体" w:hAnsi="宋体" w:cs="宋体" w:hint="eastAsia"/>
                <w:color w:val="000000" w:themeColor="text1"/>
              </w:rPr>
              <w:t>S6890</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r>
      <w:tr w:rsidR="00767BF7">
        <w:trPr>
          <w:trHeight w:val="132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LSWM1FANSAB</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风扇模块，电源侧出风（适用于</w:t>
            </w:r>
            <w:r>
              <w:rPr>
                <w:rFonts w:ascii="宋体" w:eastAsia="宋体" w:hAnsi="宋体" w:cs="宋体" w:hint="eastAsia"/>
                <w:color w:val="000000" w:themeColor="text1"/>
              </w:rPr>
              <w:t>S6820-32H</w:t>
            </w:r>
            <w:r>
              <w:rPr>
                <w:rFonts w:ascii="宋体" w:eastAsia="宋体" w:hAnsi="宋体" w:cs="宋体" w:hint="eastAsia"/>
                <w:color w:val="000000" w:themeColor="text1"/>
              </w:rPr>
              <w:t>、</w:t>
            </w:r>
            <w:r>
              <w:rPr>
                <w:rFonts w:ascii="宋体" w:eastAsia="宋体" w:hAnsi="宋体" w:cs="宋体" w:hint="eastAsia"/>
                <w:color w:val="000000" w:themeColor="text1"/>
              </w:rPr>
              <w:t>S6820-56HF</w:t>
            </w:r>
            <w:r>
              <w:rPr>
                <w:rFonts w:ascii="宋体" w:eastAsia="宋体" w:hAnsi="宋体" w:cs="宋体" w:hint="eastAsia"/>
                <w:color w:val="000000" w:themeColor="text1"/>
              </w:rPr>
              <w:t>、</w:t>
            </w:r>
            <w:r>
              <w:rPr>
                <w:rFonts w:ascii="宋体" w:eastAsia="宋体" w:hAnsi="宋体" w:cs="宋体" w:hint="eastAsia"/>
                <w:color w:val="000000" w:themeColor="text1"/>
              </w:rPr>
              <w:t>S6850-56HF</w:t>
            </w:r>
            <w:r>
              <w:rPr>
                <w:rFonts w:ascii="宋体" w:eastAsia="宋体" w:hAnsi="宋体" w:cs="宋体" w:hint="eastAsia"/>
                <w:color w:val="000000" w:themeColor="text1"/>
              </w:rPr>
              <w:t>、</w:t>
            </w:r>
            <w:r>
              <w:rPr>
                <w:rFonts w:ascii="宋体" w:eastAsia="宋体" w:hAnsi="宋体" w:cs="宋体" w:hint="eastAsia"/>
                <w:color w:val="000000" w:themeColor="text1"/>
              </w:rPr>
              <w:t>S6850-2C</w:t>
            </w:r>
            <w:r>
              <w:rPr>
                <w:rFonts w:ascii="宋体" w:eastAsia="宋体" w:hAnsi="宋体" w:cs="宋体" w:hint="eastAsia"/>
                <w:color w:val="000000" w:themeColor="text1"/>
              </w:rPr>
              <w:t>、</w:t>
            </w:r>
            <w:r>
              <w:rPr>
                <w:rFonts w:ascii="宋体" w:eastAsia="宋体" w:hAnsi="宋体" w:cs="宋体" w:hint="eastAsia"/>
                <w:color w:val="000000" w:themeColor="text1"/>
              </w:rPr>
              <w:lastRenderedPageBreak/>
              <w:t>S9850-32H-A</w:t>
            </w:r>
            <w:r>
              <w:rPr>
                <w:rFonts w:ascii="宋体" w:eastAsia="宋体" w:hAnsi="宋体" w:cs="宋体" w:hint="eastAsia"/>
                <w:color w:val="000000" w:themeColor="text1"/>
              </w:rPr>
              <w:t>、</w:t>
            </w:r>
            <w:r>
              <w:rPr>
                <w:rFonts w:ascii="宋体" w:eastAsia="宋体" w:hAnsi="宋体" w:cs="宋体" w:hint="eastAsia"/>
                <w:color w:val="000000" w:themeColor="text1"/>
              </w:rPr>
              <w:t>S6890-54HF</w:t>
            </w:r>
            <w:r>
              <w:rPr>
                <w:rFonts w:ascii="宋体" w:eastAsia="宋体" w:hAnsi="宋体" w:cs="宋体" w:hint="eastAsia"/>
                <w:color w:val="000000" w:themeColor="text1"/>
              </w:rPr>
              <w:t>型号交换机）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lastRenderedPageBreak/>
              <w:t>5</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20</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lastRenderedPageBreak/>
              <w:t>网络设备接口模块</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24</w:t>
            </w:r>
          </w:p>
        </w:tc>
        <w:tc>
          <w:tcPr>
            <w:tcW w:w="2725" w:type="dxa"/>
            <w:tcBorders>
              <w:top w:val="single" w:sz="4" w:space="0" w:color="000000"/>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QSFP-100G-SR4-MM850</w:t>
            </w:r>
          </w:p>
        </w:tc>
        <w:tc>
          <w:tcPr>
            <w:tcW w:w="1951" w:type="dxa"/>
            <w:tcBorders>
              <w:top w:val="single" w:sz="4" w:space="0" w:color="000000"/>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100G QSFP28</w:t>
            </w:r>
            <w:r>
              <w:rPr>
                <w:rFonts w:ascii="宋体" w:eastAsia="宋体" w:hAnsi="宋体" w:cs="宋体" w:hint="eastAsia"/>
                <w:color w:val="000000" w:themeColor="text1"/>
              </w:rPr>
              <w:t>光模块</w:t>
            </w:r>
            <w:r>
              <w:rPr>
                <w:rFonts w:ascii="宋体" w:eastAsia="宋体" w:hAnsi="宋体" w:cs="宋体" w:hint="eastAsia"/>
                <w:color w:val="000000" w:themeColor="text1"/>
              </w:rPr>
              <w:t>(850nm,100m OM4,SR4,MPO)</w:t>
            </w:r>
          </w:p>
        </w:tc>
        <w:tc>
          <w:tcPr>
            <w:tcW w:w="846" w:type="dxa"/>
            <w:tcBorders>
              <w:top w:val="single" w:sz="4" w:space="0" w:color="000000"/>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24</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16</w:t>
            </w:r>
          </w:p>
        </w:tc>
        <w:tc>
          <w:tcPr>
            <w:tcW w:w="272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QSFP-100G-SR4-MM850</w:t>
            </w:r>
          </w:p>
        </w:tc>
        <w:tc>
          <w:tcPr>
            <w:tcW w:w="195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100G QSFP28</w:t>
            </w:r>
            <w:r>
              <w:rPr>
                <w:rFonts w:ascii="宋体" w:eastAsia="宋体" w:hAnsi="宋体" w:cs="宋体" w:hint="eastAsia"/>
                <w:color w:val="000000" w:themeColor="text1"/>
              </w:rPr>
              <w:t>光模块</w:t>
            </w:r>
            <w:r>
              <w:rPr>
                <w:rFonts w:ascii="宋体" w:eastAsia="宋体" w:hAnsi="宋体" w:cs="宋体" w:hint="eastAsia"/>
                <w:color w:val="000000" w:themeColor="text1"/>
              </w:rPr>
              <w:t>(850nm,100m OM4,SR4,MPO)</w:t>
            </w:r>
          </w:p>
        </w:tc>
        <w:tc>
          <w:tcPr>
            <w:tcW w:w="846"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16</w:t>
            </w:r>
          </w:p>
        </w:tc>
      </w:tr>
      <w:tr w:rsidR="00767BF7">
        <w:trPr>
          <w:trHeight w:val="33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single" w:sz="4" w:space="0" w:color="000000"/>
              <w:bottom w:val="single" w:sz="4" w:space="0" w:color="000000"/>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166</w:t>
            </w:r>
          </w:p>
        </w:tc>
        <w:tc>
          <w:tcPr>
            <w:tcW w:w="2725"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SFP-25G-SR-MM850</w:t>
            </w:r>
          </w:p>
        </w:tc>
        <w:tc>
          <w:tcPr>
            <w:tcW w:w="1951" w:type="dxa"/>
            <w:tcBorders>
              <w:top w:val="single" w:sz="4" w:space="0" w:color="auto"/>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SFP-25G-SR-MM850</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166</w:t>
            </w:r>
          </w:p>
        </w:tc>
      </w:tr>
      <w:tr w:rsidR="00767BF7">
        <w:trPr>
          <w:trHeight w:val="330"/>
        </w:trPr>
        <w:tc>
          <w:tcPr>
            <w:tcW w:w="846" w:type="dxa"/>
            <w:vMerge w:val="restart"/>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网络组件</w:t>
            </w:r>
          </w:p>
        </w:tc>
        <w:tc>
          <w:tcPr>
            <w:tcW w:w="1081" w:type="dxa"/>
            <w:vMerge w:val="restart"/>
            <w:tcBorders>
              <w:top w:val="nil"/>
              <w:left w:val="single" w:sz="4" w:space="0" w:color="000000"/>
              <w:bottom w:val="single" w:sz="4" w:space="0" w:color="000000"/>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2725"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H3C RT-MSR3640</w:t>
            </w:r>
          </w:p>
        </w:tc>
        <w:tc>
          <w:tcPr>
            <w:tcW w:w="1951" w:type="dxa"/>
            <w:tcBorders>
              <w:top w:val="single" w:sz="4" w:space="0" w:color="auto"/>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H3C MSR 36-40</w:t>
            </w:r>
            <w:r>
              <w:rPr>
                <w:rFonts w:ascii="宋体" w:eastAsia="宋体" w:hAnsi="宋体" w:cs="宋体" w:hint="eastAsia"/>
                <w:color w:val="000000" w:themeColor="text1"/>
              </w:rPr>
              <w:t>路由器主机</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r>
      <w:tr w:rsidR="00767BF7">
        <w:trPr>
          <w:trHeight w:val="33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AC-PSR300-12A2</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300W AC </w:t>
            </w:r>
            <w:r>
              <w:rPr>
                <w:rFonts w:ascii="宋体" w:eastAsia="宋体" w:hAnsi="宋体" w:cs="宋体" w:hint="eastAsia"/>
                <w:color w:val="000000" w:themeColor="text1"/>
              </w:rPr>
              <w:t>电源模块</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33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H3C RT-HMIM-16ASE</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16</w:t>
            </w:r>
            <w:r>
              <w:rPr>
                <w:rFonts w:ascii="宋体" w:eastAsia="宋体" w:hAnsi="宋体" w:cs="宋体" w:hint="eastAsia"/>
                <w:color w:val="000000" w:themeColor="text1"/>
              </w:rPr>
              <w:t>端口增强型异步串口</w:t>
            </w:r>
            <w:r>
              <w:rPr>
                <w:rFonts w:ascii="宋体" w:eastAsia="宋体" w:hAnsi="宋体" w:cs="宋体" w:hint="eastAsia"/>
                <w:color w:val="000000" w:themeColor="text1"/>
              </w:rPr>
              <w:t>HMIM</w:t>
            </w:r>
            <w:r>
              <w:rPr>
                <w:rFonts w:ascii="宋体" w:eastAsia="宋体" w:hAnsi="宋体" w:cs="宋体" w:hint="eastAsia"/>
                <w:color w:val="000000" w:themeColor="text1"/>
              </w:rPr>
              <w:t>模块</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330"/>
        </w:trPr>
        <w:tc>
          <w:tcPr>
            <w:tcW w:w="846" w:type="dxa"/>
            <w:vMerge w:val="restart"/>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交换机</w:t>
            </w:r>
          </w:p>
        </w:tc>
        <w:tc>
          <w:tcPr>
            <w:tcW w:w="1081" w:type="dxa"/>
            <w:vMerge w:val="restart"/>
            <w:tcBorders>
              <w:top w:val="nil"/>
              <w:left w:val="single" w:sz="4" w:space="0" w:color="000000"/>
              <w:bottom w:val="single" w:sz="4" w:space="0" w:color="000000"/>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LS-12504X-AF</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S12504X-AF </w:t>
            </w:r>
            <w:r>
              <w:rPr>
                <w:rFonts w:ascii="宋体" w:eastAsia="宋体" w:hAnsi="宋体" w:cs="宋体" w:hint="eastAsia"/>
                <w:color w:val="000000" w:themeColor="text1"/>
              </w:rPr>
              <w:t>以太网交换机</w:t>
            </w:r>
            <w:r>
              <w:rPr>
                <w:rFonts w:ascii="宋体" w:eastAsia="宋体" w:hAnsi="宋体" w:cs="宋体" w:hint="eastAsia"/>
                <w:color w:val="000000" w:themeColor="text1"/>
              </w:rPr>
              <w:t>-</w:t>
            </w:r>
            <w:r>
              <w:rPr>
                <w:rFonts w:ascii="宋体" w:eastAsia="宋体" w:hAnsi="宋体" w:cs="宋体" w:hint="eastAsia"/>
                <w:color w:val="000000" w:themeColor="text1"/>
              </w:rPr>
              <w:t>机框</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33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LSXM1SUP04B1</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S12504X-AF </w:t>
            </w:r>
            <w:r>
              <w:rPr>
                <w:rFonts w:ascii="宋体" w:eastAsia="宋体" w:hAnsi="宋体" w:cs="宋体" w:hint="eastAsia"/>
                <w:color w:val="000000" w:themeColor="text1"/>
              </w:rPr>
              <w:t>主控制引擎</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66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LSXM1SFH04D1</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S12504X-AF </w:t>
            </w:r>
            <w:r>
              <w:rPr>
                <w:rFonts w:ascii="宋体" w:eastAsia="宋体" w:hAnsi="宋体" w:cs="宋体" w:hint="eastAsia"/>
                <w:color w:val="000000" w:themeColor="text1"/>
              </w:rPr>
              <w:t>交换网板</w:t>
            </w:r>
            <w:r>
              <w:rPr>
                <w:rFonts w:ascii="宋体" w:eastAsia="宋体" w:hAnsi="宋体" w:cs="宋体" w:hint="eastAsia"/>
                <w:color w:val="000000" w:themeColor="text1"/>
              </w:rPr>
              <w:t>,H</w:t>
            </w:r>
            <w:r>
              <w:rPr>
                <w:rFonts w:ascii="宋体" w:eastAsia="宋体" w:hAnsi="宋体" w:cs="宋体" w:hint="eastAsia"/>
                <w:color w:val="000000" w:themeColor="text1"/>
              </w:rPr>
              <w:t>型</w:t>
            </w:r>
            <w:r>
              <w:rPr>
                <w:rFonts w:ascii="宋体" w:eastAsia="宋体" w:hAnsi="宋体" w:cs="宋体" w:hint="eastAsia"/>
                <w:color w:val="000000" w:themeColor="text1"/>
              </w:rPr>
              <w:t>(D</w:t>
            </w:r>
            <w:r>
              <w:rPr>
                <w:rFonts w:ascii="宋体" w:eastAsia="宋体" w:hAnsi="宋体" w:cs="宋体" w:hint="eastAsia"/>
                <w:color w:val="000000" w:themeColor="text1"/>
              </w:rPr>
              <w:t>类</w:t>
            </w:r>
            <w:r>
              <w:rPr>
                <w:rFonts w:ascii="宋体" w:eastAsia="宋体" w:hAnsi="宋体" w:cs="宋体" w:hint="eastAsia"/>
                <w:color w:val="000000" w:themeColor="text1"/>
              </w:rPr>
              <w:t>)</w:t>
            </w:r>
            <w:r>
              <w:rPr>
                <w:rFonts w:ascii="宋体" w:eastAsia="宋体" w:hAnsi="宋体" w:cs="宋体" w:hint="eastAsia"/>
                <w:color w:val="000000" w:themeColor="text1"/>
              </w:rPr>
              <w:t>，</w:t>
            </w:r>
            <w:r>
              <w:rPr>
                <w:rFonts w:ascii="宋体" w:eastAsia="宋体" w:hAnsi="宋体" w:cs="宋体" w:hint="eastAsia"/>
                <w:color w:val="000000" w:themeColor="text1"/>
              </w:rPr>
              <w:t>1*FE3200</w:t>
            </w:r>
            <w:r>
              <w:rPr>
                <w:rFonts w:ascii="宋体" w:eastAsia="宋体" w:hAnsi="宋体" w:cs="宋体" w:hint="eastAsia"/>
                <w:color w:val="000000" w:themeColor="text1"/>
              </w:rPr>
              <w:t>，配合</w:t>
            </w:r>
            <w:r>
              <w:rPr>
                <w:rFonts w:ascii="宋体" w:eastAsia="宋体" w:hAnsi="宋体" w:cs="宋体" w:hint="eastAsia"/>
                <w:color w:val="000000" w:themeColor="text1"/>
              </w:rPr>
              <w:t>6*Jericho</w:t>
            </w:r>
            <w:r>
              <w:rPr>
                <w:rFonts w:ascii="宋体" w:eastAsia="宋体" w:hAnsi="宋体" w:cs="宋体" w:hint="eastAsia"/>
                <w:color w:val="000000" w:themeColor="text1"/>
              </w:rPr>
              <w:t>线卡使用</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6</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r>
      <w:tr w:rsidR="00767BF7">
        <w:trPr>
          <w:trHeight w:val="66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PSR3000-54A</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H3C</w:t>
            </w:r>
            <w:r>
              <w:rPr>
                <w:rFonts w:ascii="宋体" w:eastAsia="宋体" w:hAnsi="宋体" w:cs="宋体" w:hint="eastAsia"/>
                <w:color w:val="000000" w:themeColor="text1"/>
              </w:rPr>
              <w:t xml:space="preserve"> S12500X-AF </w:t>
            </w:r>
            <w:r>
              <w:rPr>
                <w:rFonts w:ascii="宋体" w:eastAsia="宋体" w:hAnsi="宋体" w:cs="宋体" w:hint="eastAsia"/>
                <w:color w:val="000000" w:themeColor="text1"/>
              </w:rPr>
              <w:t>电源模块</w:t>
            </w:r>
            <w:r>
              <w:rPr>
                <w:rFonts w:ascii="宋体" w:eastAsia="宋体" w:hAnsi="宋体" w:cs="宋体" w:hint="eastAsia"/>
                <w:color w:val="000000" w:themeColor="text1"/>
              </w:rPr>
              <w:t>-3000W</w:t>
            </w:r>
            <w:r>
              <w:rPr>
                <w:rFonts w:ascii="宋体" w:eastAsia="宋体" w:hAnsi="宋体" w:cs="宋体" w:hint="eastAsia"/>
                <w:color w:val="000000" w:themeColor="text1"/>
              </w:rPr>
              <w:t>，支持交流及高压直流</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r>
      <w:tr w:rsidR="00767BF7">
        <w:trPr>
          <w:trHeight w:val="66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LSXM104XFANH</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S12504X-AF </w:t>
            </w:r>
            <w:r>
              <w:rPr>
                <w:rFonts w:ascii="宋体" w:eastAsia="宋体" w:hAnsi="宋体" w:cs="宋体" w:hint="eastAsia"/>
                <w:color w:val="000000" w:themeColor="text1"/>
              </w:rPr>
              <w:t>以太网交换机高功率风扇模块</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网络设备板卡</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2725" w:type="dxa"/>
            <w:tcBorders>
              <w:top w:val="nil"/>
              <w:left w:val="single" w:sz="4" w:space="0" w:color="auto"/>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LSXM1CGQ36HB1</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H3C S12500X-AF 36</w:t>
            </w:r>
            <w:r>
              <w:rPr>
                <w:rFonts w:ascii="宋体" w:eastAsia="宋体" w:hAnsi="宋体" w:cs="宋体" w:hint="eastAsia"/>
                <w:color w:val="000000" w:themeColor="text1"/>
              </w:rPr>
              <w:t>端口</w:t>
            </w:r>
            <w:r>
              <w:rPr>
                <w:rFonts w:ascii="宋体" w:eastAsia="宋体" w:hAnsi="宋体" w:cs="宋体" w:hint="eastAsia"/>
                <w:color w:val="000000" w:themeColor="text1"/>
              </w:rPr>
              <w:t>100G</w:t>
            </w:r>
            <w:r>
              <w:rPr>
                <w:rFonts w:ascii="宋体" w:eastAsia="宋体" w:hAnsi="宋体" w:cs="宋体" w:hint="eastAsia"/>
                <w:color w:val="000000" w:themeColor="text1"/>
              </w:rPr>
              <w:t>以太网光接</w:t>
            </w:r>
            <w:r>
              <w:rPr>
                <w:rFonts w:ascii="宋体" w:eastAsia="宋体" w:hAnsi="宋体" w:cs="宋体" w:hint="eastAsia"/>
                <w:color w:val="000000" w:themeColor="text1"/>
              </w:rPr>
              <w:lastRenderedPageBreak/>
              <w:t>口模块</w:t>
            </w:r>
            <w:r>
              <w:rPr>
                <w:rFonts w:ascii="宋体" w:eastAsia="宋体" w:hAnsi="宋体" w:cs="宋体" w:hint="eastAsia"/>
                <w:color w:val="000000" w:themeColor="text1"/>
              </w:rPr>
              <w:t>(QSFP28)(HB)</w:t>
            </w:r>
            <w:r>
              <w:rPr>
                <w:rFonts w:ascii="宋体" w:eastAsia="宋体" w:hAnsi="宋体" w:cs="宋体" w:hint="eastAsia"/>
                <w:color w:val="000000" w:themeColor="text1"/>
              </w:rPr>
              <w:t>，</w:t>
            </w:r>
            <w:r>
              <w:rPr>
                <w:rFonts w:ascii="宋体" w:eastAsia="宋体" w:hAnsi="宋体" w:cs="宋体" w:hint="eastAsia"/>
                <w:color w:val="000000" w:themeColor="text1"/>
              </w:rPr>
              <w:t>6*Jericho</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lastRenderedPageBreak/>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990"/>
        </w:trPr>
        <w:tc>
          <w:tcPr>
            <w:tcW w:w="846" w:type="dxa"/>
            <w:vMerge w:val="restart"/>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lastRenderedPageBreak/>
              <w:t>交换机</w:t>
            </w:r>
          </w:p>
        </w:tc>
        <w:tc>
          <w:tcPr>
            <w:tcW w:w="1081" w:type="dxa"/>
            <w:vMerge w:val="restart"/>
            <w:tcBorders>
              <w:top w:val="nil"/>
              <w:left w:val="single" w:sz="4" w:space="0" w:color="000000"/>
              <w:bottom w:val="single" w:sz="4" w:space="0" w:color="000000"/>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LS-6850-56HF</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S6850-56HF </w:t>
            </w:r>
            <w:r>
              <w:rPr>
                <w:rFonts w:ascii="宋体" w:eastAsia="宋体" w:hAnsi="宋体" w:cs="宋体" w:hint="eastAsia"/>
                <w:color w:val="000000" w:themeColor="text1"/>
              </w:rPr>
              <w:t>以太网交换机主机（不含电源和风扇）</w:t>
            </w:r>
            <w:r>
              <w:rPr>
                <w:rFonts w:ascii="宋体" w:eastAsia="宋体" w:hAnsi="宋体" w:cs="宋体" w:hint="eastAsia"/>
                <w:color w:val="000000" w:themeColor="text1"/>
              </w:rPr>
              <w:t>,</w:t>
            </w:r>
            <w:r>
              <w:rPr>
                <w:rFonts w:ascii="宋体" w:eastAsia="宋体" w:hAnsi="宋体" w:cs="宋体" w:hint="eastAsia"/>
                <w:color w:val="000000" w:themeColor="text1"/>
              </w:rPr>
              <w:t>支持</w:t>
            </w:r>
            <w:r>
              <w:rPr>
                <w:rFonts w:ascii="宋体" w:eastAsia="宋体" w:hAnsi="宋体" w:cs="宋体" w:hint="eastAsia"/>
                <w:color w:val="000000" w:themeColor="text1"/>
              </w:rPr>
              <w:t>48</w:t>
            </w:r>
            <w:r>
              <w:rPr>
                <w:rFonts w:ascii="宋体" w:eastAsia="宋体" w:hAnsi="宋体" w:cs="宋体" w:hint="eastAsia"/>
                <w:color w:val="000000" w:themeColor="text1"/>
              </w:rPr>
              <w:t>个</w:t>
            </w:r>
            <w:r>
              <w:rPr>
                <w:rFonts w:ascii="宋体" w:eastAsia="宋体" w:hAnsi="宋体" w:cs="宋体" w:hint="eastAsia"/>
                <w:color w:val="000000" w:themeColor="text1"/>
              </w:rPr>
              <w:t>SFP28</w:t>
            </w:r>
            <w:r>
              <w:rPr>
                <w:rFonts w:ascii="宋体" w:eastAsia="宋体" w:hAnsi="宋体" w:cs="宋体" w:hint="eastAsia"/>
                <w:color w:val="000000" w:themeColor="text1"/>
              </w:rPr>
              <w:t>端口</w:t>
            </w:r>
            <w:r>
              <w:rPr>
                <w:rFonts w:ascii="宋体" w:eastAsia="宋体" w:hAnsi="宋体" w:cs="宋体" w:hint="eastAsia"/>
                <w:color w:val="000000" w:themeColor="text1"/>
              </w:rPr>
              <w:t>,8</w:t>
            </w:r>
            <w:r>
              <w:rPr>
                <w:rFonts w:ascii="宋体" w:eastAsia="宋体" w:hAnsi="宋体" w:cs="宋体" w:hint="eastAsia"/>
                <w:color w:val="000000" w:themeColor="text1"/>
              </w:rPr>
              <w:t>个</w:t>
            </w:r>
            <w:r>
              <w:rPr>
                <w:rFonts w:ascii="宋体" w:eastAsia="宋体" w:hAnsi="宋体" w:cs="宋体" w:hint="eastAsia"/>
                <w:color w:val="000000" w:themeColor="text1"/>
              </w:rPr>
              <w:t>QSFP28</w:t>
            </w:r>
            <w:r>
              <w:rPr>
                <w:rFonts w:ascii="宋体" w:eastAsia="宋体" w:hAnsi="宋体" w:cs="宋体" w:hint="eastAsia"/>
                <w:color w:val="000000" w:themeColor="text1"/>
              </w:rPr>
              <w:t>端口</w:t>
            </w:r>
            <w:r>
              <w:rPr>
                <w:rFonts w:ascii="宋体" w:eastAsia="宋体" w:hAnsi="宋体" w:cs="宋体" w:hint="eastAsia"/>
                <w:color w:val="000000" w:themeColor="text1"/>
              </w:rPr>
              <w:t>,TD3</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99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LSVM1AC650</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电源模块</w:t>
            </w:r>
            <w:r>
              <w:rPr>
                <w:rFonts w:ascii="宋体" w:eastAsia="宋体" w:hAnsi="宋体" w:cs="宋体" w:hint="eastAsia"/>
                <w:color w:val="000000" w:themeColor="text1"/>
              </w:rPr>
              <w:t>-650W</w:t>
            </w:r>
            <w:r>
              <w:rPr>
                <w:rFonts w:ascii="宋体" w:eastAsia="宋体" w:hAnsi="宋体" w:cs="宋体" w:hint="eastAsia"/>
                <w:color w:val="000000" w:themeColor="text1"/>
              </w:rPr>
              <w:t>，支持交流及高压直流（适用于</w:t>
            </w:r>
            <w:r>
              <w:rPr>
                <w:rFonts w:ascii="宋体" w:eastAsia="宋体" w:hAnsi="宋体" w:cs="宋体" w:hint="eastAsia"/>
                <w:color w:val="000000" w:themeColor="text1"/>
              </w:rPr>
              <w:t>S6800H1</w:t>
            </w:r>
            <w:r>
              <w:rPr>
                <w:rFonts w:ascii="宋体" w:eastAsia="宋体" w:hAnsi="宋体" w:cs="宋体" w:hint="eastAsia"/>
                <w:color w:val="000000" w:themeColor="text1"/>
              </w:rPr>
              <w:t>，</w:t>
            </w:r>
            <w:r>
              <w:rPr>
                <w:rFonts w:ascii="宋体" w:eastAsia="宋体" w:hAnsi="宋体" w:cs="宋体" w:hint="eastAsia"/>
                <w:color w:val="000000" w:themeColor="text1"/>
              </w:rPr>
              <w:t>S6820</w:t>
            </w:r>
            <w:r>
              <w:rPr>
                <w:rFonts w:ascii="宋体" w:eastAsia="宋体" w:hAnsi="宋体" w:cs="宋体" w:hint="eastAsia"/>
                <w:color w:val="000000" w:themeColor="text1"/>
              </w:rPr>
              <w:t>，</w:t>
            </w:r>
            <w:r>
              <w:rPr>
                <w:rFonts w:ascii="宋体" w:eastAsia="宋体" w:hAnsi="宋体" w:cs="宋体" w:hint="eastAsia"/>
                <w:color w:val="000000" w:themeColor="text1"/>
              </w:rPr>
              <w:t>S6850</w:t>
            </w:r>
            <w:r>
              <w:rPr>
                <w:rFonts w:ascii="宋体" w:eastAsia="宋体" w:hAnsi="宋体" w:cs="宋体" w:hint="eastAsia"/>
                <w:color w:val="000000" w:themeColor="text1"/>
              </w:rPr>
              <w:t>，</w:t>
            </w:r>
            <w:r>
              <w:rPr>
                <w:rFonts w:ascii="宋体" w:eastAsia="宋体" w:hAnsi="宋体" w:cs="宋体" w:hint="eastAsia"/>
                <w:color w:val="000000" w:themeColor="text1"/>
              </w:rPr>
              <w:t>S9820</w:t>
            </w:r>
            <w:r>
              <w:rPr>
                <w:rFonts w:ascii="宋体" w:eastAsia="宋体" w:hAnsi="宋体" w:cs="宋体" w:hint="eastAsia"/>
                <w:color w:val="000000" w:themeColor="text1"/>
              </w:rPr>
              <w:t>，</w:t>
            </w:r>
            <w:r>
              <w:rPr>
                <w:rFonts w:ascii="宋体" w:eastAsia="宋体" w:hAnsi="宋体" w:cs="宋体" w:hint="eastAsia"/>
                <w:color w:val="000000" w:themeColor="text1"/>
              </w:rPr>
              <w:t>S9850</w:t>
            </w:r>
            <w:r>
              <w:rPr>
                <w:rFonts w:ascii="宋体" w:eastAsia="宋体" w:hAnsi="宋体" w:cs="宋体" w:hint="eastAsia"/>
                <w:color w:val="000000" w:themeColor="text1"/>
              </w:rPr>
              <w:t>，</w:t>
            </w:r>
            <w:r>
              <w:rPr>
                <w:rFonts w:ascii="宋体" w:eastAsia="宋体" w:hAnsi="宋体" w:cs="宋体" w:hint="eastAsia"/>
                <w:color w:val="000000" w:themeColor="text1"/>
              </w:rPr>
              <w:t>S6890</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132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LSWM1FANSAB</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风扇模块，电源侧出风（适用于</w:t>
            </w:r>
            <w:r>
              <w:rPr>
                <w:rFonts w:ascii="宋体" w:eastAsia="宋体" w:hAnsi="宋体" w:cs="宋体" w:hint="eastAsia"/>
                <w:color w:val="000000" w:themeColor="text1"/>
              </w:rPr>
              <w:t>S6820-32H</w:t>
            </w:r>
            <w:r>
              <w:rPr>
                <w:rFonts w:ascii="宋体" w:eastAsia="宋体" w:hAnsi="宋体" w:cs="宋体" w:hint="eastAsia"/>
                <w:color w:val="000000" w:themeColor="text1"/>
              </w:rPr>
              <w:t>、</w:t>
            </w:r>
            <w:r>
              <w:rPr>
                <w:rFonts w:ascii="宋体" w:eastAsia="宋体" w:hAnsi="宋体" w:cs="宋体" w:hint="eastAsia"/>
                <w:color w:val="000000" w:themeColor="text1"/>
              </w:rPr>
              <w:t>S6820-56HF</w:t>
            </w:r>
            <w:r>
              <w:rPr>
                <w:rFonts w:ascii="宋体" w:eastAsia="宋体" w:hAnsi="宋体" w:cs="宋体" w:hint="eastAsia"/>
                <w:color w:val="000000" w:themeColor="text1"/>
              </w:rPr>
              <w:t>、</w:t>
            </w:r>
            <w:r>
              <w:rPr>
                <w:rFonts w:ascii="宋体" w:eastAsia="宋体" w:hAnsi="宋体" w:cs="宋体" w:hint="eastAsia"/>
                <w:color w:val="000000" w:themeColor="text1"/>
              </w:rPr>
              <w:t>S6850-56HF</w:t>
            </w:r>
            <w:r>
              <w:rPr>
                <w:rFonts w:ascii="宋体" w:eastAsia="宋体" w:hAnsi="宋体" w:cs="宋体" w:hint="eastAsia"/>
                <w:color w:val="000000" w:themeColor="text1"/>
              </w:rPr>
              <w:t>、</w:t>
            </w:r>
            <w:r>
              <w:rPr>
                <w:rFonts w:ascii="宋体" w:eastAsia="宋体" w:hAnsi="宋体" w:cs="宋体" w:hint="eastAsia"/>
                <w:color w:val="000000" w:themeColor="text1"/>
              </w:rPr>
              <w:t>S6850-2C</w:t>
            </w:r>
            <w:r>
              <w:rPr>
                <w:rFonts w:ascii="宋体" w:eastAsia="宋体" w:hAnsi="宋体" w:cs="宋体" w:hint="eastAsia"/>
                <w:color w:val="000000" w:themeColor="text1"/>
              </w:rPr>
              <w:t>、</w:t>
            </w:r>
            <w:r>
              <w:rPr>
                <w:rFonts w:ascii="宋体" w:eastAsia="宋体" w:hAnsi="宋体" w:cs="宋体" w:hint="eastAsia"/>
                <w:color w:val="000000" w:themeColor="text1"/>
              </w:rPr>
              <w:t>S9850-32H-A</w:t>
            </w:r>
            <w:r>
              <w:rPr>
                <w:rFonts w:ascii="宋体" w:eastAsia="宋体" w:hAnsi="宋体" w:cs="宋体" w:hint="eastAsia"/>
                <w:color w:val="000000" w:themeColor="text1"/>
              </w:rPr>
              <w:t>、</w:t>
            </w:r>
            <w:r>
              <w:rPr>
                <w:rFonts w:ascii="宋体" w:eastAsia="宋体" w:hAnsi="宋体" w:cs="宋体" w:hint="eastAsia"/>
                <w:color w:val="000000" w:themeColor="text1"/>
              </w:rPr>
              <w:t>S6890-54HF</w:t>
            </w:r>
            <w:r>
              <w:rPr>
                <w:rFonts w:ascii="宋体" w:eastAsia="宋体" w:hAnsi="宋体" w:cs="宋体" w:hint="eastAsia"/>
                <w:color w:val="000000" w:themeColor="text1"/>
              </w:rPr>
              <w:t>型号交换机）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5</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c>
          <w:tcPr>
            <w:tcW w:w="2725" w:type="dxa"/>
            <w:tcBorders>
              <w:top w:val="single" w:sz="4" w:space="0" w:color="000000"/>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QSFP-100G-SR4-MM850</w:t>
            </w:r>
          </w:p>
        </w:tc>
        <w:tc>
          <w:tcPr>
            <w:tcW w:w="1951" w:type="dxa"/>
            <w:tcBorders>
              <w:top w:val="single" w:sz="4" w:space="0" w:color="000000"/>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100G QSFP28</w:t>
            </w:r>
            <w:r>
              <w:rPr>
                <w:rFonts w:ascii="宋体" w:eastAsia="宋体" w:hAnsi="宋体" w:cs="宋体" w:hint="eastAsia"/>
                <w:color w:val="000000" w:themeColor="text1"/>
              </w:rPr>
              <w:t>光模块</w:t>
            </w:r>
            <w:r>
              <w:rPr>
                <w:rFonts w:ascii="宋体" w:eastAsia="宋体" w:hAnsi="宋体" w:cs="宋体" w:hint="eastAsia"/>
                <w:color w:val="000000" w:themeColor="text1"/>
              </w:rPr>
              <w:t xml:space="preserve">(850nm,100m </w:t>
            </w:r>
            <w:r>
              <w:rPr>
                <w:rFonts w:ascii="宋体" w:eastAsia="宋体" w:hAnsi="宋体" w:cs="宋体" w:hint="eastAsia"/>
                <w:color w:val="000000" w:themeColor="text1"/>
              </w:rPr>
              <w:t>OM4,SR4,MPO)</w:t>
            </w:r>
          </w:p>
        </w:tc>
        <w:tc>
          <w:tcPr>
            <w:tcW w:w="846" w:type="dxa"/>
            <w:tcBorders>
              <w:top w:val="single" w:sz="4" w:space="0" w:color="000000"/>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c>
          <w:tcPr>
            <w:tcW w:w="272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QSFP-100G-SR4-MM850</w:t>
            </w:r>
          </w:p>
        </w:tc>
        <w:tc>
          <w:tcPr>
            <w:tcW w:w="195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100G QSFP28</w:t>
            </w:r>
            <w:r>
              <w:rPr>
                <w:rFonts w:ascii="宋体" w:eastAsia="宋体" w:hAnsi="宋体" w:cs="宋体" w:hint="eastAsia"/>
                <w:color w:val="000000" w:themeColor="text1"/>
              </w:rPr>
              <w:t>光模块</w:t>
            </w:r>
            <w:r>
              <w:rPr>
                <w:rFonts w:ascii="宋体" w:eastAsia="宋体" w:hAnsi="宋体" w:cs="宋体" w:hint="eastAsia"/>
                <w:color w:val="000000" w:themeColor="text1"/>
              </w:rPr>
              <w:t>(850nm,100m OM4,SR4,MPO)</w:t>
            </w:r>
          </w:p>
        </w:tc>
        <w:tc>
          <w:tcPr>
            <w:tcW w:w="846"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28</w:t>
            </w:r>
          </w:p>
        </w:tc>
        <w:tc>
          <w:tcPr>
            <w:tcW w:w="272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SFP-25G-SR-MM850</w:t>
            </w:r>
          </w:p>
        </w:tc>
        <w:tc>
          <w:tcPr>
            <w:tcW w:w="195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SFP-25G-SR-MM850</w:t>
            </w:r>
          </w:p>
        </w:tc>
        <w:tc>
          <w:tcPr>
            <w:tcW w:w="846"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28</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网络组件</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272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齐治</w:t>
            </w:r>
            <w:r>
              <w:rPr>
                <w:rFonts w:ascii="宋体" w:eastAsia="宋体" w:hAnsi="宋体" w:cs="宋体" w:hint="eastAsia"/>
                <w:color w:val="000000" w:themeColor="text1"/>
              </w:rPr>
              <w:t xml:space="preserve"> RIS-RT5000</w:t>
            </w:r>
          </w:p>
        </w:tc>
        <w:tc>
          <w:tcPr>
            <w:tcW w:w="195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齐治运维安全管理平台</w:t>
            </w:r>
            <w:r>
              <w:rPr>
                <w:rFonts w:ascii="宋体" w:eastAsia="宋体" w:hAnsi="宋体" w:cs="宋体" w:hint="eastAsia"/>
                <w:color w:val="000000" w:themeColor="text1"/>
              </w:rPr>
              <w:t>V3.0</w:t>
            </w:r>
            <w:r>
              <w:rPr>
                <w:rFonts w:ascii="宋体" w:eastAsia="宋体" w:hAnsi="宋体" w:cs="宋体" w:hint="eastAsia"/>
                <w:color w:val="000000" w:themeColor="text1"/>
              </w:rPr>
              <w:t>（</w:t>
            </w:r>
            <w:r>
              <w:rPr>
                <w:rFonts w:ascii="宋体" w:eastAsia="宋体" w:hAnsi="宋体" w:cs="宋体" w:hint="eastAsia"/>
                <w:color w:val="000000" w:themeColor="text1"/>
              </w:rPr>
              <w:t>RIS-RT5000</w:t>
            </w:r>
            <w:r>
              <w:rPr>
                <w:rFonts w:ascii="宋体" w:eastAsia="宋体" w:hAnsi="宋体" w:cs="宋体" w:hint="eastAsia"/>
                <w:color w:val="000000" w:themeColor="text1"/>
              </w:rPr>
              <w:t>）</w:t>
            </w:r>
            <w:r>
              <w:rPr>
                <w:rFonts w:ascii="宋体" w:eastAsia="宋体" w:hAnsi="宋体" w:cs="宋体" w:hint="eastAsia"/>
                <w:color w:val="000000" w:themeColor="text1"/>
              </w:rPr>
              <w:t>(3</w:t>
            </w:r>
            <w:r>
              <w:rPr>
                <w:rFonts w:ascii="宋体" w:eastAsia="宋体" w:hAnsi="宋体" w:cs="宋体" w:hint="eastAsia"/>
                <w:color w:val="000000" w:themeColor="text1"/>
              </w:rPr>
              <w:t>年维保</w:t>
            </w:r>
            <w:r>
              <w:rPr>
                <w:rFonts w:ascii="宋体" w:eastAsia="宋体" w:hAnsi="宋体" w:cs="宋体" w:hint="eastAsia"/>
                <w:color w:val="000000" w:themeColor="text1"/>
              </w:rPr>
              <w:t xml:space="preserve">) Pcs </w:t>
            </w:r>
          </w:p>
        </w:tc>
        <w:tc>
          <w:tcPr>
            <w:tcW w:w="846"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网络组件</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272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SWP-MagicBox-2K</w:t>
            </w:r>
          </w:p>
        </w:tc>
        <w:tc>
          <w:tcPr>
            <w:tcW w:w="195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iMC </w:t>
            </w:r>
            <w:r>
              <w:rPr>
                <w:rFonts w:ascii="宋体" w:eastAsia="宋体" w:hAnsi="宋体" w:cs="宋体" w:hint="eastAsia"/>
                <w:color w:val="000000" w:themeColor="text1"/>
              </w:rPr>
              <w:t>MagicBox-2000-</w:t>
            </w:r>
            <w:r>
              <w:rPr>
                <w:rFonts w:ascii="宋体" w:eastAsia="宋体" w:hAnsi="宋体" w:cs="宋体" w:hint="eastAsia"/>
                <w:color w:val="000000" w:themeColor="text1"/>
              </w:rPr>
              <w:t>准入控制一体机设备</w:t>
            </w:r>
          </w:p>
        </w:tc>
        <w:tc>
          <w:tcPr>
            <w:tcW w:w="846"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990"/>
        </w:trPr>
        <w:tc>
          <w:tcPr>
            <w:tcW w:w="846" w:type="dxa"/>
            <w:vMerge w:val="restart"/>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lastRenderedPageBreak/>
              <w:t>交换机</w:t>
            </w:r>
          </w:p>
        </w:tc>
        <w:tc>
          <w:tcPr>
            <w:tcW w:w="1081" w:type="dxa"/>
            <w:vMerge w:val="restart"/>
            <w:tcBorders>
              <w:top w:val="nil"/>
              <w:left w:val="single" w:sz="4" w:space="0" w:color="000000"/>
              <w:bottom w:val="single" w:sz="4" w:space="0" w:color="000000"/>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2725"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LS-6800-54QF-H3</w:t>
            </w:r>
          </w:p>
        </w:tc>
        <w:tc>
          <w:tcPr>
            <w:tcW w:w="1951" w:type="dxa"/>
            <w:tcBorders>
              <w:top w:val="single" w:sz="4" w:space="0" w:color="auto"/>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S6800-54QF </w:t>
            </w:r>
            <w:r>
              <w:rPr>
                <w:rFonts w:ascii="宋体" w:eastAsia="宋体" w:hAnsi="宋体" w:cs="宋体" w:hint="eastAsia"/>
                <w:color w:val="000000" w:themeColor="text1"/>
              </w:rPr>
              <w:t>以太网交换机主机（不含电源和风扇）</w:t>
            </w:r>
            <w:r>
              <w:rPr>
                <w:rFonts w:ascii="宋体" w:eastAsia="宋体" w:hAnsi="宋体" w:cs="宋体" w:hint="eastAsia"/>
                <w:color w:val="000000" w:themeColor="text1"/>
              </w:rPr>
              <w:t>,</w:t>
            </w:r>
            <w:r>
              <w:rPr>
                <w:rFonts w:ascii="宋体" w:eastAsia="宋体" w:hAnsi="宋体" w:cs="宋体" w:hint="eastAsia"/>
                <w:color w:val="000000" w:themeColor="text1"/>
              </w:rPr>
              <w:t>支持</w:t>
            </w:r>
            <w:r>
              <w:rPr>
                <w:rFonts w:ascii="宋体" w:eastAsia="宋体" w:hAnsi="宋体" w:cs="宋体" w:hint="eastAsia"/>
                <w:color w:val="000000" w:themeColor="text1"/>
              </w:rPr>
              <w:t>48</w:t>
            </w:r>
            <w:r>
              <w:rPr>
                <w:rFonts w:ascii="宋体" w:eastAsia="宋体" w:hAnsi="宋体" w:cs="宋体" w:hint="eastAsia"/>
                <w:color w:val="000000" w:themeColor="text1"/>
              </w:rPr>
              <w:t>个</w:t>
            </w:r>
            <w:r>
              <w:rPr>
                <w:rFonts w:ascii="宋体" w:eastAsia="宋体" w:hAnsi="宋体" w:cs="宋体" w:hint="eastAsia"/>
                <w:color w:val="000000" w:themeColor="text1"/>
              </w:rPr>
              <w:t>SFP+</w:t>
            </w:r>
            <w:r>
              <w:rPr>
                <w:rFonts w:ascii="宋体" w:eastAsia="宋体" w:hAnsi="宋体" w:cs="宋体" w:hint="eastAsia"/>
                <w:color w:val="000000" w:themeColor="text1"/>
              </w:rPr>
              <w:t>端口</w:t>
            </w:r>
            <w:r>
              <w:rPr>
                <w:rFonts w:ascii="宋体" w:eastAsia="宋体" w:hAnsi="宋体" w:cs="宋体" w:hint="eastAsia"/>
                <w:color w:val="000000" w:themeColor="text1"/>
              </w:rPr>
              <w:t>,6</w:t>
            </w:r>
            <w:r>
              <w:rPr>
                <w:rFonts w:ascii="宋体" w:eastAsia="宋体" w:hAnsi="宋体" w:cs="宋体" w:hint="eastAsia"/>
                <w:color w:val="000000" w:themeColor="text1"/>
              </w:rPr>
              <w:t>个</w:t>
            </w:r>
            <w:r>
              <w:rPr>
                <w:rFonts w:ascii="宋体" w:eastAsia="宋体" w:hAnsi="宋体" w:cs="宋体" w:hint="eastAsia"/>
                <w:color w:val="000000" w:themeColor="text1"/>
              </w:rPr>
              <w:t>QSFP+</w:t>
            </w:r>
            <w:r>
              <w:rPr>
                <w:rFonts w:ascii="宋体" w:eastAsia="宋体" w:hAnsi="宋体" w:cs="宋体" w:hint="eastAsia"/>
                <w:color w:val="000000" w:themeColor="text1"/>
              </w:rPr>
              <w:t>端口</w:t>
            </w:r>
            <w:r>
              <w:rPr>
                <w:rFonts w:ascii="宋体" w:eastAsia="宋体" w:hAnsi="宋体" w:cs="宋体" w:hint="eastAsia"/>
                <w:color w:val="000000" w:themeColor="text1"/>
              </w:rPr>
              <w:t>,TD2+,4G</w:t>
            </w:r>
            <w:r>
              <w:rPr>
                <w:rFonts w:ascii="宋体" w:eastAsia="宋体" w:hAnsi="宋体" w:cs="宋体" w:hint="eastAsia"/>
                <w:color w:val="000000" w:themeColor="text1"/>
              </w:rPr>
              <w:t>内存</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66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PSR450-12A1</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电源模块</w:t>
            </w:r>
            <w:r>
              <w:rPr>
                <w:rFonts w:ascii="宋体" w:eastAsia="宋体" w:hAnsi="宋体" w:cs="宋体" w:hint="eastAsia"/>
                <w:color w:val="000000" w:themeColor="text1"/>
              </w:rPr>
              <w:t>-450W</w:t>
            </w:r>
            <w:r>
              <w:rPr>
                <w:rFonts w:ascii="宋体" w:eastAsia="宋体" w:hAnsi="宋体" w:cs="宋体" w:hint="eastAsia"/>
                <w:color w:val="000000" w:themeColor="text1"/>
              </w:rPr>
              <w:t>，支持交流及高压直流（适用于</w:t>
            </w:r>
            <w:r>
              <w:rPr>
                <w:rFonts w:ascii="宋体" w:eastAsia="宋体" w:hAnsi="宋体" w:cs="宋体" w:hint="eastAsia"/>
                <w:color w:val="000000" w:themeColor="text1"/>
              </w:rPr>
              <w:t>S6800H3</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660"/>
        </w:trPr>
        <w:tc>
          <w:tcPr>
            <w:tcW w:w="846" w:type="dxa"/>
            <w:vMerge/>
            <w:tcBorders>
              <w:top w:val="nil"/>
              <w:left w:val="single" w:sz="4" w:space="0" w:color="000000"/>
              <w:bottom w:val="single" w:sz="4" w:space="0" w:color="000000"/>
              <w:right w:val="single" w:sz="4" w:space="0" w:color="000000"/>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000000"/>
              <w:bottom w:val="single" w:sz="4" w:space="0" w:color="000000"/>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LSPM1FANSB</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风扇模块，电源侧出风（适用于</w:t>
            </w:r>
            <w:r>
              <w:rPr>
                <w:rFonts w:ascii="宋体" w:eastAsia="宋体" w:hAnsi="宋体" w:cs="宋体" w:hint="eastAsia"/>
                <w:color w:val="000000" w:themeColor="text1"/>
              </w:rPr>
              <w:t xml:space="preserve">S5560 </w:t>
            </w:r>
            <w:r>
              <w:rPr>
                <w:rFonts w:ascii="宋体" w:eastAsia="宋体" w:hAnsi="宋体" w:cs="宋体" w:hint="eastAsia"/>
                <w:color w:val="000000" w:themeColor="text1"/>
              </w:rPr>
              <w:t>、</w:t>
            </w:r>
            <w:r>
              <w:rPr>
                <w:rFonts w:ascii="宋体" w:eastAsia="宋体" w:hAnsi="宋体" w:cs="宋体" w:hint="eastAsia"/>
                <w:color w:val="000000" w:themeColor="text1"/>
              </w:rPr>
              <w:t>S5130</w:t>
            </w:r>
            <w:r>
              <w:rPr>
                <w:rFonts w:ascii="宋体" w:eastAsia="宋体" w:hAnsi="宋体" w:cs="宋体" w:hint="eastAsia"/>
                <w:color w:val="000000" w:themeColor="text1"/>
              </w:rPr>
              <w:t>、</w:t>
            </w:r>
            <w:r>
              <w:rPr>
                <w:rFonts w:ascii="宋体" w:eastAsia="宋体" w:hAnsi="宋体" w:cs="宋体" w:hint="eastAsia"/>
                <w:color w:val="000000" w:themeColor="text1"/>
              </w:rPr>
              <w:t>S6800H3</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3</w:t>
            </w:r>
          </w:p>
        </w:tc>
        <w:tc>
          <w:tcPr>
            <w:tcW w:w="1055"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6</w:t>
            </w:r>
          </w:p>
        </w:tc>
      </w:tr>
      <w:tr w:rsidR="00767BF7">
        <w:trPr>
          <w:trHeight w:val="660"/>
        </w:trPr>
        <w:tc>
          <w:tcPr>
            <w:tcW w:w="846" w:type="dxa"/>
            <w:tcBorders>
              <w:top w:val="nil"/>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c>
          <w:tcPr>
            <w:tcW w:w="2725" w:type="dxa"/>
            <w:tcBorders>
              <w:top w:val="nil"/>
              <w:left w:val="single" w:sz="4" w:space="0" w:color="auto"/>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QSFP-40G-CSR4-MM850</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QSFP+ 40G</w:t>
            </w:r>
            <w:r>
              <w:rPr>
                <w:rFonts w:ascii="宋体" w:eastAsia="宋体" w:hAnsi="宋体" w:cs="宋体" w:hint="eastAsia"/>
                <w:color w:val="000000" w:themeColor="text1"/>
              </w:rPr>
              <w:t>光模块</w:t>
            </w:r>
            <w:r>
              <w:rPr>
                <w:rFonts w:ascii="宋体" w:eastAsia="宋体" w:hAnsi="宋体" w:cs="宋体" w:hint="eastAsia"/>
                <w:color w:val="000000" w:themeColor="text1"/>
              </w:rPr>
              <w:t>(850nm,300m,CSR4,</w:t>
            </w:r>
            <w:r>
              <w:rPr>
                <w:rFonts w:ascii="宋体" w:eastAsia="宋体" w:hAnsi="宋体" w:cs="宋体" w:hint="eastAsia"/>
                <w:color w:val="000000" w:themeColor="text1"/>
              </w:rPr>
              <w:t>支持</w:t>
            </w:r>
            <w:r>
              <w:rPr>
                <w:rFonts w:ascii="宋体" w:eastAsia="宋体" w:hAnsi="宋体" w:cs="宋体" w:hint="eastAsia"/>
                <w:color w:val="000000" w:themeColor="text1"/>
              </w:rPr>
              <w:t>1</w:t>
            </w:r>
            <w:r>
              <w:rPr>
                <w:rFonts w:ascii="宋体" w:eastAsia="宋体" w:hAnsi="宋体" w:cs="宋体" w:hint="eastAsia"/>
                <w:color w:val="000000" w:themeColor="text1"/>
              </w:rPr>
              <w:t>分</w:t>
            </w:r>
            <w:r>
              <w:rPr>
                <w:rFonts w:ascii="宋体" w:eastAsia="宋体" w:hAnsi="宋体" w:cs="宋体" w:hint="eastAsia"/>
                <w:color w:val="000000" w:themeColor="text1"/>
              </w:rPr>
              <w:t>4)</w:t>
            </w:r>
          </w:p>
        </w:tc>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660"/>
        </w:trPr>
        <w:tc>
          <w:tcPr>
            <w:tcW w:w="846" w:type="dxa"/>
            <w:tcBorders>
              <w:top w:val="nil"/>
              <w:left w:val="single" w:sz="4" w:space="0" w:color="000000"/>
              <w:bottom w:val="nil"/>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nil"/>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c>
          <w:tcPr>
            <w:tcW w:w="2725" w:type="dxa"/>
            <w:tcBorders>
              <w:top w:val="nil"/>
              <w:left w:val="single" w:sz="4" w:space="0" w:color="auto"/>
              <w:bottom w:val="nil"/>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QSFP-40G-CSR4-MM850</w:t>
            </w:r>
          </w:p>
        </w:tc>
        <w:tc>
          <w:tcPr>
            <w:tcW w:w="1951" w:type="dxa"/>
            <w:tcBorders>
              <w:top w:val="nil"/>
              <w:left w:val="nil"/>
              <w:bottom w:val="nil"/>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QSFP+ 40G</w:t>
            </w:r>
            <w:r>
              <w:rPr>
                <w:rFonts w:ascii="宋体" w:eastAsia="宋体" w:hAnsi="宋体" w:cs="宋体" w:hint="eastAsia"/>
                <w:color w:val="000000" w:themeColor="text1"/>
              </w:rPr>
              <w:t>光模块</w:t>
            </w:r>
            <w:r>
              <w:rPr>
                <w:rFonts w:ascii="宋体" w:eastAsia="宋体" w:hAnsi="宋体" w:cs="宋体" w:hint="eastAsia"/>
                <w:color w:val="000000" w:themeColor="text1"/>
              </w:rPr>
              <w:t>(850nm,300m,CSR4,</w:t>
            </w:r>
            <w:r>
              <w:rPr>
                <w:rFonts w:ascii="宋体" w:eastAsia="宋体" w:hAnsi="宋体" w:cs="宋体" w:hint="eastAsia"/>
                <w:color w:val="000000" w:themeColor="text1"/>
              </w:rPr>
              <w:t>支持</w:t>
            </w:r>
            <w:r>
              <w:rPr>
                <w:rFonts w:ascii="宋体" w:eastAsia="宋体" w:hAnsi="宋体" w:cs="宋体" w:hint="eastAsia"/>
                <w:color w:val="000000" w:themeColor="text1"/>
              </w:rPr>
              <w:t>1</w:t>
            </w:r>
            <w:r>
              <w:rPr>
                <w:rFonts w:ascii="宋体" w:eastAsia="宋体" w:hAnsi="宋体" w:cs="宋体" w:hint="eastAsia"/>
                <w:color w:val="000000" w:themeColor="text1"/>
              </w:rPr>
              <w:t>分</w:t>
            </w:r>
            <w:r>
              <w:rPr>
                <w:rFonts w:ascii="宋体" w:eastAsia="宋体" w:hAnsi="宋体" w:cs="宋体" w:hint="eastAsia"/>
                <w:color w:val="000000" w:themeColor="text1"/>
              </w:rPr>
              <w:t>4)</w:t>
            </w:r>
          </w:p>
        </w:tc>
        <w:tc>
          <w:tcPr>
            <w:tcW w:w="846" w:type="dxa"/>
            <w:tcBorders>
              <w:top w:val="nil"/>
              <w:left w:val="single" w:sz="4" w:space="0" w:color="000000"/>
              <w:bottom w:val="nil"/>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nil"/>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990"/>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交换机</w:t>
            </w:r>
          </w:p>
        </w:tc>
        <w:tc>
          <w:tcPr>
            <w:tcW w:w="10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6</w:t>
            </w:r>
          </w:p>
        </w:tc>
        <w:tc>
          <w:tcPr>
            <w:tcW w:w="2725"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LS-5850-54QS</w:t>
            </w:r>
          </w:p>
        </w:tc>
        <w:tc>
          <w:tcPr>
            <w:tcW w:w="1951" w:type="dxa"/>
            <w:tcBorders>
              <w:top w:val="single" w:sz="4" w:space="0" w:color="auto"/>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H3C S5850-54QS</w:t>
            </w:r>
            <w:r>
              <w:rPr>
                <w:rFonts w:ascii="宋体" w:eastAsia="宋体" w:hAnsi="宋体" w:cs="宋体" w:hint="eastAsia"/>
                <w:color w:val="000000" w:themeColor="text1"/>
              </w:rPr>
              <w:t>以太网交换机主机（不含电源和风扇）</w:t>
            </w:r>
            <w:r>
              <w:rPr>
                <w:rFonts w:ascii="宋体" w:eastAsia="宋体" w:hAnsi="宋体" w:cs="宋体" w:hint="eastAsia"/>
                <w:color w:val="000000" w:themeColor="text1"/>
              </w:rPr>
              <w:t>,</w:t>
            </w:r>
            <w:r>
              <w:rPr>
                <w:rFonts w:ascii="宋体" w:eastAsia="宋体" w:hAnsi="宋体" w:cs="宋体" w:hint="eastAsia"/>
                <w:color w:val="000000" w:themeColor="text1"/>
              </w:rPr>
              <w:t>支持</w:t>
            </w:r>
            <w:r>
              <w:rPr>
                <w:rFonts w:ascii="宋体" w:eastAsia="宋体" w:hAnsi="宋体" w:cs="宋体" w:hint="eastAsia"/>
                <w:color w:val="000000" w:themeColor="text1"/>
              </w:rPr>
              <w:t>48</w:t>
            </w:r>
            <w:r>
              <w:rPr>
                <w:rFonts w:ascii="宋体" w:eastAsia="宋体" w:hAnsi="宋体" w:cs="宋体" w:hint="eastAsia"/>
                <w:color w:val="000000" w:themeColor="text1"/>
              </w:rPr>
              <w:t>个</w:t>
            </w:r>
            <w:r>
              <w:rPr>
                <w:rFonts w:ascii="宋体" w:eastAsia="宋体" w:hAnsi="宋体" w:cs="宋体" w:hint="eastAsia"/>
                <w:color w:val="000000" w:themeColor="text1"/>
              </w:rPr>
              <w:t>10/100/1000Base-T</w:t>
            </w:r>
            <w:r>
              <w:rPr>
                <w:rFonts w:ascii="宋体" w:eastAsia="宋体" w:hAnsi="宋体" w:cs="宋体" w:hint="eastAsia"/>
                <w:color w:val="000000" w:themeColor="text1"/>
              </w:rPr>
              <w:t>端口</w:t>
            </w:r>
            <w:r>
              <w:rPr>
                <w:rFonts w:ascii="宋体" w:eastAsia="宋体" w:hAnsi="宋体" w:cs="宋体" w:hint="eastAsia"/>
                <w:color w:val="000000" w:themeColor="text1"/>
              </w:rPr>
              <w:t>,</w:t>
            </w:r>
            <w:r>
              <w:rPr>
                <w:rFonts w:ascii="宋体" w:eastAsia="宋体" w:hAnsi="宋体" w:cs="宋体" w:hint="eastAsia"/>
                <w:color w:val="000000" w:themeColor="text1"/>
              </w:rPr>
              <w:t>支持</w:t>
            </w:r>
            <w:r>
              <w:rPr>
                <w:rFonts w:ascii="宋体" w:eastAsia="宋体" w:hAnsi="宋体" w:cs="宋体" w:hint="eastAsia"/>
                <w:color w:val="000000" w:themeColor="text1"/>
              </w:rPr>
              <w:t>4</w:t>
            </w:r>
            <w:r>
              <w:rPr>
                <w:rFonts w:ascii="宋体" w:eastAsia="宋体" w:hAnsi="宋体" w:cs="宋体" w:hint="eastAsia"/>
                <w:color w:val="000000" w:themeColor="text1"/>
              </w:rPr>
              <w:t>个</w:t>
            </w:r>
            <w:r>
              <w:rPr>
                <w:rFonts w:ascii="宋体" w:eastAsia="宋体" w:hAnsi="宋体" w:cs="宋体" w:hint="eastAsia"/>
                <w:color w:val="000000" w:themeColor="text1"/>
              </w:rPr>
              <w:t>SFP+</w:t>
            </w:r>
            <w:r>
              <w:rPr>
                <w:rFonts w:ascii="宋体" w:eastAsia="宋体" w:hAnsi="宋体" w:cs="宋体" w:hint="eastAsia"/>
                <w:color w:val="000000" w:themeColor="text1"/>
              </w:rPr>
              <w:t>端口</w:t>
            </w:r>
            <w:r>
              <w:rPr>
                <w:rFonts w:ascii="宋体" w:eastAsia="宋体" w:hAnsi="宋体" w:cs="宋体" w:hint="eastAsia"/>
                <w:color w:val="000000" w:themeColor="text1"/>
              </w:rPr>
              <w:t>,</w:t>
            </w:r>
            <w:r>
              <w:rPr>
                <w:rFonts w:ascii="宋体" w:eastAsia="宋体" w:hAnsi="宋体" w:cs="宋体" w:hint="eastAsia"/>
                <w:color w:val="000000" w:themeColor="text1"/>
              </w:rPr>
              <w:t>支持</w:t>
            </w:r>
            <w:r>
              <w:rPr>
                <w:rFonts w:ascii="宋体" w:eastAsia="宋体" w:hAnsi="宋体" w:cs="宋体" w:hint="eastAsia"/>
                <w:color w:val="000000" w:themeColor="text1"/>
              </w:rPr>
              <w:t>2</w:t>
            </w:r>
            <w:r>
              <w:rPr>
                <w:rFonts w:ascii="宋体" w:eastAsia="宋体" w:hAnsi="宋体" w:cs="宋体" w:hint="eastAsia"/>
                <w:color w:val="000000" w:themeColor="text1"/>
              </w:rPr>
              <w:t>个</w:t>
            </w:r>
            <w:r>
              <w:rPr>
                <w:rFonts w:ascii="宋体" w:eastAsia="宋体" w:hAnsi="宋体" w:cs="宋体" w:hint="eastAsia"/>
                <w:color w:val="000000" w:themeColor="text1"/>
              </w:rPr>
              <w:t>40GQSFP+</w:t>
            </w:r>
            <w:r>
              <w:rPr>
                <w:rFonts w:ascii="宋体" w:eastAsia="宋体" w:hAnsi="宋体" w:cs="宋体" w:hint="eastAsia"/>
                <w:color w:val="000000" w:themeColor="text1"/>
              </w:rPr>
              <w:t>端口</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single" w:sz="4" w:space="0" w:color="auto"/>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6</w:t>
            </w:r>
          </w:p>
        </w:tc>
      </w:tr>
      <w:tr w:rsidR="00767BF7">
        <w:trPr>
          <w:trHeight w:val="660"/>
        </w:trPr>
        <w:tc>
          <w:tcPr>
            <w:tcW w:w="846" w:type="dxa"/>
            <w:vMerge/>
            <w:tcBorders>
              <w:top w:val="single" w:sz="4" w:space="0" w:color="auto"/>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LSPM2150A</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电源模块</w:t>
            </w:r>
            <w:r>
              <w:rPr>
                <w:rFonts w:ascii="宋体" w:eastAsia="宋体" w:hAnsi="宋体" w:cs="宋体" w:hint="eastAsia"/>
                <w:color w:val="000000" w:themeColor="text1"/>
              </w:rPr>
              <w:t>-150W</w:t>
            </w:r>
            <w:r>
              <w:rPr>
                <w:rFonts w:ascii="宋体" w:eastAsia="宋体" w:hAnsi="宋体" w:cs="宋体" w:hint="eastAsia"/>
                <w:color w:val="000000" w:themeColor="text1"/>
              </w:rPr>
              <w:t>，支持交流及高压直流（适用于</w:t>
            </w:r>
            <w:r>
              <w:rPr>
                <w:rFonts w:ascii="宋体" w:eastAsia="宋体" w:hAnsi="宋体" w:cs="宋体" w:hint="eastAsia"/>
                <w:color w:val="000000" w:themeColor="text1"/>
              </w:rPr>
              <w:t>S5130</w:t>
            </w:r>
            <w:r>
              <w:rPr>
                <w:rFonts w:ascii="宋体" w:eastAsia="宋体" w:hAnsi="宋体" w:cs="宋体" w:hint="eastAsia"/>
                <w:color w:val="000000" w:themeColor="text1"/>
              </w:rPr>
              <w:t>、</w:t>
            </w:r>
            <w:r>
              <w:rPr>
                <w:rFonts w:ascii="宋体" w:eastAsia="宋体" w:hAnsi="宋体" w:cs="宋体" w:hint="eastAsia"/>
                <w:color w:val="000000" w:themeColor="text1"/>
              </w:rPr>
              <w:t>S5560</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r>
      <w:tr w:rsidR="00767BF7">
        <w:trPr>
          <w:trHeight w:val="660"/>
        </w:trPr>
        <w:tc>
          <w:tcPr>
            <w:tcW w:w="846" w:type="dxa"/>
            <w:vMerge/>
            <w:tcBorders>
              <w:top w:val="single" w:sz="4" w:space="0" w:color="auto"/>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LSPM1FANSB</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风扇模块，电源侧出风（适用于</w:t>
            </w:r>
            <w:r>
              <w:rPr>
                <w:rFonts w:ascii="宋体" w:eastAsia="宋体" w:hAnsi="宋体" w:cs="宋体" w:hint="eastAsia"/>
                <w:color w:val="000000" w:themeColor="text1"/>
              </w:rPr>
              <w:t xml:space="preserve">S5560 </w:t>
            </w:r>
            <w:r>
              <w:rPr>
                <w:rFonts w:ascii="宋体" w:eastAsia="宋体" w:hAnsi="宋体" w:cs="宋体" w:hint="eastAsia"/>
                <w:color w:val="000000" w:themeColor="text1"/>
              </w:rPr>
              <w:t>、</w:t>
            </w:r>
            <w:r>
              <w:rPr>
                <w:rFonts w:ascii="宋体" w:eastAsia="宋体" w:hAnsi="宋体" w:cs="宋体" w:hint="eastAsia"/>
                <w:color w:val="000000" w:themeColor="text1"/>
              </w:rPr>
              <w:t>S5130</w:t>
            </w:r>
            <w:r>
              <w:rPr>
                <w:rFonts w:ascii="宋体" w:eastAsia="宋体" w:hAnsi="宋体" w:cs="宋体" w:hint="eastAsia"/>
                <w:color w:val="000000" w:themeColor="text1"/>
              </w:rPr>
              <w:t>、</w:t>
            </w:r>
            <w:r>
              <w:rPr>
                <w:rFonts w:ascii="宋体" w:eastAsia="宋体" w:hAnsi="宋体" w:cs="宋体" w:hint="eastAsia"/>
                <w:color w:val="000000" w:themeColor="text1"/>
              </w:rPr>
              <w:t>S6800H3</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r>
      <w:tr w:rsidR="00767BF7">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lastRenderedPageBreak/>
              <w:t>网络设备接口模块</w:t>
            </w:r>
          </w:p>
        </w:tc>
        <w:tc>
          <w:tcPr>
            <w:tcW w:w="1081"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SFP-XG-SX-MM850-A</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SFP+ </w:t>
            </w:r>
            <w:r>
              <w:rPr>
                <w:rFonts w:ascii="宋体" w:eastAsia="宋体" w:hAnsi="宋体" w:cs="宋体" w:hint="eastAsia"/>
                <w:color w:val="000000" w:themeColor="text1"/>
              </w:rPr>
              <w:t>万兆模块</w:t>
            </w:r>
            <w:r>
              <w:rPr>
                <w:rFonts w:ascii="宋体" w:eastAsia="宋体" w:hAnsi="宋体" w:cs="宋体" w:hint="eastAsia"/>
                <w:color w:val="000000" w:themeColor="text1"/>
              </w:rPr>
              <w:t>(850nm,300m,LC)</w:t>
            </w:r>
          </w:p>
        </w:tc>
        <w:tc>
          <w:tcPr>
            <w:tcW w:w="846"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r>
      <w:tr w:rsidR="00767BF7">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SFP-XG-SX-MM850-A</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SFP+ </w:t>
            </w:r>
            <w:r>
              <w:rPr>
                <w:rFonts w:ascii="宋体" w:eastAsia="宋体" w:hAnsi="宋体" w:cs="宋体" w:hint="eastAsia"/>
                <w:color w:val="000000" w:themeColor="text1"/>
              </w:rPr>
              <w:t>万兆模块</w:t>
            </w:r>
            <w:r>
              <w:rPr>
                <w:rFonts w:ascii="宋体" w:eastAsia="宋体" w:hAnsi="宋体" w:cs="宋体" w:hint="eastAsia"/>
                <w:color w:val="000000" w:themeColor="text1"/>
              </w:rPr>
              <w:t>(850nm,300m,LC)</w:t>
            </w:r>
          </w:p>
        </w:tc>
        <w:tc>
          <w:tcPr>
            <w:tcW w:w="846"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r>
      <w:tr w:rsidR="00767BF7">
        <w:trPr>
          <w:trHeight w:val="990"/>
        </w:trPr>
        <w:tc>
          <w:tcPr>
            <w:tcW w:w="846" w:type="dxa"/>
            <w:vMerge w:val="restart"/>
            <w:tcBorders>
              <w:top w:val="nil"/>
              <w:left w:val="single" w:sz="4" w:space="0" w:color="auto"/>
              <w:bottom w:val="single" w:sz="4" w:space="0" w:color="auto"/>
              <w:right w:val="single" w:sz="4" w:space="0" w:color="auto"/>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交换机</w:t>
            </w:r>
          </w:p>
        </w:tc>
        <w:tc>
          <w:tcPr>
            <w:tcW w:w="1081" w:type="dxa"/>
            <w:vMerge w:val="restart"/>
            <w:tcBorders>
              <w:top w:val="nil"/>
              <w:left w:val="single" w:sz="4" w:space="0" w:color="auto"/>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LS-6800-54QF-H3</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S6800-54QF </w:t>
            </w:r>
            <w:r>
              <w:rPr>
                <w:rFonts w:ascii="宋体" w:eastAsia="宋体" w:hAnsi="宋体" w:cs="宋体" w:hint="eastAsia"/>
                <w:color w:val="000000" w:themeColor="text1"/>
              </w:rPr>
              <w:t>以太网交换机主机（不含电源和风扇）</w:t>
            </w:r>
            <w:r>
              <w:rPr>
                <w:rFonts w:ascii="宋体" w:eastAsia="宋体" w:hAnsi="宋体" w:cs="宋体" w:hint="eastAsia"/>
                <w:color w:val="000000" w:themeColor="text1"/>
              </w:rPr>
              <w:t>,</w:t>
            </w:r>
            <w:r>
              <w:rPr>
                <w:rFonts w:ascii="宋体" w:eastAsia="宋体" w:hAnsi="宋体" w:cs="宋体" w:hint="eastAsia"/>
                <w:color w:val="000000" w:themeColor="text1"/>
              </w:rPr>
              <w:t>支持</w:t>
            </w:r>
            <w:r>
              <w:rPr>
                <w:rFonts w:ascii="宋体" w:eastAsia="宋体" w:hAnsi="宋体" w:cs="宋体" w:hint="eastAsia"/>
                <w:color w:val="000000" w:themeColor="text1"/>
              </w:rPr>
              <w:t>48</w:t>
            </w:r>
            <w:r>
              <w:rPr>
                <w:rFonts w:ascii="宋体" w:eastAsia="宋体" w:hAnsi="宋体" w:cs="宋体" w:hint="eastAsia"/>
                <w:color w:val="000000" w:themeColor="text1"/>
              </w:rPr>
              <w:t>个</w:t>
            </w:r>
            <w:r>
              <w:rPr>
                <w:rFonts w:ascii="宋体" w:eastAsia="宋体" w:hAnsi="宋体" w:cs="宋体" w:hint="eastAsia"/>
                <w:color w:val="000000" w:themeColor="text1"/>
              </w:rPr>
              <w:t>SFP+</w:t>
            </w:r>
            <w:r>
              <w:rPr>
                <w:rFonts w:ascii="宋体" w:eastAsia="宋体" w:hAnsi="宋体" w:cs="宋体" w:hint="eastAsia"/>
                <w:color w:val="000000" w:themeColor="text1"/>
              </w:rPr>
              <w:t>端口</w:t>
            </w:r>
            <w:r>
              <w:rPr>
                <w:rFonts w:ascii="宋体" w:eastAsia="宋体" w:hAnsi="宋体" w:cs="宋体" w:hint="eastAsia"/>
                <w:color w:val="000000" w:themeColor="text1"/>
              </w:rPr>
              <w:t>,6</w:t>
            </w:r>
            <w:r>
              <w:rPr>
                <w:rFonts w:ascii="宋体" w:eastAsia="宋体" w:hAnsi="宋体" w:cs="宋体" w:hint="eastAsia"/>
                <w:color w:val="000000" w:themeColor="text1"/>
              </w:rPr>
              <w:t>个</w:t>
            </w:r>
            <w:r>
              <w:rPr>
                <w:rFonts w:ascii="宋体" w:eastAsia="宋体" w:hAnsi="宋体" w:cs="宋体" w:hint="eastAsia"/>
                <w:color w:val="000000" w:themeColor="text1"/>
              </w:rPr>
              <w:t>QSFP+</w:t>
            </w:r>
            <w:r>
              <w:rPr>
                <w:rFonts w:ascii="宋体" w:eastAsia="宋体" w:hAnsi="宋体" w:cs="宋体" w:hint="eastAsia"/>
                <w:color w:val="000000" w:themeColor="text1"/>
              </w:rPr>
              <w:t>端口</w:t>
            </w:r>
            <w:r>
              <w:rPr>
                <w:rFonts w:ascii="宋体" w:eastAsia="宋体" w:hAnsi="宋体" w:cs="宋体" w:hint="eastAsia"/>
                <w:color w:val="000000" w:themeColor="text1"/>
              </w:rPr>
              <w:t>,TD2+,4G</w:t>
            </w:r>
            <w:r>
              <w:rPr>
                <w:rFonts w:ascii="宋体" w:eastAsia="宋体" w:hAnsi="宋体" w:cs="宋体" w:hint="eastAsia"/>
                <w:color w:val="000000" w:themeColor="text1"/>
              </w:rPr>
              <w:t>内存</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660"/>
        </w:trPr>
        <w:tc>
          <w:tcPr>
            <w:tcW w:w="846" w:type="dxa"/>
            <w:vMerge/>
            <w:tcBorders>
              <w:top w:val="nil"/>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PSR450-12A1</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电源模块</w:t>
            </w:r>
            <w:r>
              <w:rPr>
                <w:rFonts w:ascii="宋体" w:eastAsia="宋体" w:hAnsi="宋体" w:cs="宋体" w:hint="eastAsia"/>
                <w:color w:val="000000" w:themeColor="text1"/>
              </w:rPr>
              <w:t>-450W</w:t>
            </w:r>
            <w:r>
              <w:rPr>
                <w:rFonts w:ascii="宋体" w:eastAsia="宋体" w:hAnsi="宋体" w:cs="宋体" w:hint="eastAsia"/>
                <w:color w:val="000000" w:themeColor="text1"/>
              </w:rPr>
              <w:t>，支持交流及高压直流（适用于</w:t>
            </w:r>
            <w:r>
              <w:rPr>
                <w:rFonts w:ascii="宋体" w:eastAsia="宋体" w:hAnsi="宋体" w:cs="宋体" w:hint="eastAsia"/>
                <w:color w:val="000000" w:themeColor="text1"/>
              </w:rPr>
              <w:t>S6800H3</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660"/>
        </w:trPr>
        <w:tc>
          <w:tcPr>
            <w:tcW w:w="846" w:type="dxa"/>
            <w:vMerge/>
            <w:tcBorders>
              <w:top w:val="nil"/>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1081" w:type="dxa"/>
            <w:vMerge/>
            <w:tcBorders>
              <w:top w:val="nil"/>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LSPM1FANSB</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风扇模块，电源侧出风（适用于</w:t>
            </w:r>
            <w:r>
              <w:rPr>
                <w:rFonts w:ascii="宋体" w:eastAsia="宋体" w:hAnsi="宋体" w:cs="宋体" w:hint="eastAsia"/>
                <w:color w:val="000000" w:themeColor="text1"/>
              </w:rPr>
              <w:t xml:space="preserve">S5560 </w:t>
            </w:r>
            <w:r>
              <w:rPr>
                <w:rFonts w:ascii="宋体" w:eastAsia="宋体" w:hAnsi="宋体" w:cs="宋体" w:hint="eastAsia"/>
                <w:color w:val="000000" w:themeColor="text1"/>
              </w:rPr>
              <w:t>、</w:t>
            </w:r>
            <w:r>
              <w:rPr>
                <w:rFonts w:ascii="宋体" w:eastAsia="宋体" w:hAnsi="宋体" w:cs="宋体" w:hint="eastAsia"/>
                <w:color w:val="000000" w:themeColor="text1"/>
              </w:rPr>
              <w:t>S5130</w:t>
            </w:r>
            <w:r>
              <w:rPr>
                <w:rFonts w:ascii="宋体" w:eastAsia="宋体" w:hAnsi="宋体" w:cs="宋体" w:hint="eastAsia"/>
                <w:color w:val="000000" w:themeColor="text1"/>
              </w:rPr>
              <w:t>、</w:t>
            </w:r>
            <w:r>
              <w:rPr>
                <w:rFonts w:ascii="宋体" w:eastAsia="宋体" w:hAnsi="宋体" w:cs="宋体" w:hint="eastAsia"/>
                <w:color w:val="000000" w:themeColor="text1"/>
              </w:rPr>
              <w:t>S6800H3</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3</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6</w:t>
            </w:r>
          </w:p>
        </w:tc>
      </w:tr>
      <w:tr w:rsidR="00767BF7">
        <w:trPr>
          <w:trHeight w:val="660"/>
        </w:trPr>
        <w:tc>
          <w:tcPr>
            <w:tcW w:w="846" w:type="dxa"/>
            <w:tcBorders>
              <w:top w:val="nil"/>
              <w:left w:val="single" w:sz="4" w:space="0" w:color="auto"/>
              <w:bottom w:val="single" w:sz="4" w:space="0" w:color="auto"/>
              <w:right w:val="single" w:sz="4" w:space="0" w:color="auto"/>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QSFP-40G-CSR4-MM850</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QSFP+ </w:t>
            </w:r>
            <w:r>
              <w:rPr>
                <w:rFonts w:ascii="宋体" w:eastAsia="宋体" w:hAnsi="宋体" w:cs="宋体" w:hint="eastAsia"/>
                <w:color w:val="000000" w:themeColor="text1"/>
              </w:rPr>
              <w:t>40G</w:t>
            </w:r>
            <w:r>
              <w:rPr>
                <w:rFonts w:ascii="宋体" w:eastAsia="宋体" w:hAnsi="宋体" w:cs="宋体" w:hint="eastAsia"/>
                <w:color w:val="000000" w:themeColor="text1"/>
              </w:rPr>
              <w:t>光模块</w:t>
            </w:r>
            <w:r>
              <w:rPr>
                <w:rFonts w:ascii="宋体" w:eastAsia="宋体" w:hAnsi="宋体" w:cs="宋体" w:hint="eastAsia"/>
                <w:color w:val="000000" w:themeColor="text1"/>
              </w:rPr>
              <w:t>(850nm,300m,CSR4,</w:t>
            </w:r>
            <w:r>
              <w:rPr>
                <w:rFonts w:ascii="宋体" w:eastAsia="宋体" w:hAnsi="宋体" w:cs="宋体" w:hint="eastAsia"/>
                <w:color w:val="000000" w:themeColor="text1"/>
              </w:rPr>
              <w:t>支持</w:t>
            </w:r>
            <w:r>
              <w:rPr>
                <w:rFonts w:ascii="宋体" w:eastAsia="宋体" w:hAnsi="宋体" w:cs="宋体" w:hint="eastAsia"/>
                <w:color w:val="000000" w:themeColor="text1"/>
              </w:rPr>
              <w:t>1</w:t>
            </w:r>
            <w:r>
              <w:rPr>
                <w:rFonts w:ascii="宋体" w:eastAsia="宋体" w:hAnsi="宋体" w:cs="宋体" w:hint="eastAsia"/>
                <w:color w:val="000000" w:themeColor="text1"/>
              </w:rPr>
              <w:t>分</w:t>
            </w:r>
            <w:r>
              <w:rPr>
                <w:rFonts w:ascii="宋体" w:eastAsia="宋体" w:hAnsi="宋体" w:cs="宋体" w:hint="eastAsia"/>
                <w:color w:val="000000" w:themeColor="text1"/>
              </w:rPr>
              <w:t>4)</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r>
      <w:tr w:rsidR="00767BF7">
        <w:trPr>
          <w:trHeight w:val="660"/>
        </w:trPr>
        <w:tc>
          <w:tcPr>
            <w:tcW w:w="846" w:type="dxa"/>
            <w:tcBorders>
              <w:top w:val="nil"/>
              <w:left w:val="single" w:sz="4" w:space="0" w:color="auto"/>
              <w:bottom w:val="single" w:sz="4" w:space="0" w:color="auto"/>
              <w:right w:val="single" w:sz="4" w:space="0" w:color="auto"/>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single" w:sz="4" w:space="0" w:color="auto"/>
              <w:right w:val="single" w:sz="4" w:space="0" w:color="auto"/>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QSFP-40G-CSR4-MM850</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QSFP+ 40G</w:t>
            </w:r>
            <w:r>
              <w:rPr>
                <w:rFonts w:ascii="宋体" w:eastAsia="宋体" w:hAnsi="宋体" w:cs="宋体" w:hint="eastAsia"/>
                <w:color w:val="000000" w:themeColor="text1"/>
              </w:rPr>
              <w:t>光模块</w:t>
            </w:r>
            <w:r>
              <w:rPr>
                <w:rFonts w:ascii="宋体" w:eastAsia="宋体" w:hAnsi="宋体" w:cs="宋体" w:hint="eastAsia"/>
                <w:color w:val="000000" w:themeColor="text1"/>
              </w:rPr>
              <w:t>(850nm,300m,CSR4,</w:t>
            </w:r>
            <w:r>
              <w:rPr>
                <w:rFonts w:ascii="宋体" w:eastAsia="宋体" w:hAnsi="宋体" w:cs="宋体" w:hint="eastAsia"/>
                <w:color w:val="000000" w:themeColor="text1"/>
              </w:rPr>
              <w:t>支持</w:t>
            </w:r>
            <w:r>
              <w:rPr>
                <w:rFonts w:ascii="宋体" w:eastAsia="宋体" w:hAnsi="宋体" w:cs="宋体" w:hint="eastAsia"/>
                <w:color w:val="000000" w:themeColor="text1"/>
              </w:rPr>
              <w:t>1</w:t>
            </w:r>
            <w:r>
              <w:rPr>
                <w:rFonts w:ascii="宋体" w:eastAsia="宋体" w:hAnsi="宋体" w:cs="宋体" w:hint="eastAsia"/>
                <w:color w:val="000000" w:themeColor="text1"/>
              </w:rPr>
              <w:t>分</w:t>
            </w:r>
            <w:r>
              <w:rPr>
                <w:rFonts w:ascii="宋体" w:eastAsia="宋体" w:hAnsi="宋体" w:cs="宋体" w:hint="eastAsia"/>
                <w:color w:val="000000" w:themeColor="text1"/>
              </w:rPr>
              <w:t>4)</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660"/>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single" w:sz="4" w:space="0" w:color="auto"/>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QSFP-100G-SR4-MM850</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100G QSFP28</w:t>
            </w:r>
            <w:r>
              <w:rPr>
                <w:rFonts w:ascii="宋体" w:eastAsia="宋体" w:hAnsi="宋体" w:cs="宋体" w:hint="eastAsia"/>
                <w:color w:val="000000" w:themeColor="text1"/>
              </w:rPr>
              <w:t>光模块</w:t>
            </w:r>
            <w:r>
              <w:rPr>
                <w:rFonts w:ascii="宋体" w:eastAsia="宋体" w:hAnsi="宋体" w:cs="宋体" w:hint="eastAsia"/>
                <w:color w:val="000000" w:themeColor="text1"/>
              </w:rPr>
              <w:t>(850nm,100m OM4,SR4,MPO)</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r>
      <w:tr w:rsidR="00767BF7">
        <w:trPr>
          <w:trHeight w:val="660"/>
        </w:trPr>
        <w:tc>
          <w:tcPr>
            <w:tcW w:w="846" w:type="dxa"/>
            <w:tcBorders>
              <w:top w:val="nil"/>
              <w:left w:val="single" w:sz="4" w:space="0" w:color="000000"/>
              <w:bottom w:val="nil"/>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single" w:sz="4" w:space="0" w:color="auto"/>
              <w:bottom w:val="nil"/>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c>
          <w:tcPr>
            <w:tcW w:w="2725" w:type="dxa"/>
            <w:tcBorders>
              <w:top w:val="nil"/>
              <w:left w:val="nil"/>
              <w:bottom w:val="nil"/>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QSFP-100G-SR4-MM850</w:t>
            </w:r>
          </w:p>
        </w:tc>
        <w:tc>
          <w:tcPr>
            <w:tcW w:w="1951" w:type="dxa"/>
            <w:tcBorders>
              <w:top w:val="nil"/>
              <w:left w:val="nil"/>
              <w:bottom w:val="nil"/>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100G QSFP28</w:t>
            </w:r>
            <w:r>
              <w:rPr>
                <w:rFonts w:ascii="宋体" w:eastAsia="宋体" w:hAnsi="宋体" w:cs="宋体" w:hint="eastAsia"/>
                <w:color w:val="000000" w:themeColor="text1"/>
              </w:rPr>
              <w:t>光模块</w:t>
            </w:r>
            <w:r>
              <w:rPr>
                <w:rFonts w:ascii="宋体" w:eastAsia="宋体" w:hAnsi="宋体" w:cs="宋体" w:hint="eastAsia"/>
                <w:color w:val="000000" w:themeColor="text1"/>
              </w:rPr>
              <w:t>(850nm,100m OM4,SR4,MPO)</w:t>
            </w:r>
          </w:p>
        </w:tc>
        <w:tc>
          <w:tcPr>
            <w:tcW w:w="846" w:type="dxa"/>
            <w:tcBorders>
              <w:top w:val="nil"/>
              <w:left w:val="nil"/>
              <w:bottom w:val="nil"/>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nil"/>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r>
      <w:tr w:rsidR="00767BF7">
        <w:trPr>
          <w:trHeight w:val="660"/>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交换机</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2725"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LS-9850-32H-A</w:t>
            </w:r>
          </w:p>
        </w:tc>
        <w:tc>
          <w:tcPr>
            <w:tcW w:w="1951" w:type="dxa"/>
            <w:tcBorders>
              <w:top w:val="single" w:sz="4" w:space="0" w:color="auto"/>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S9850-32H-A </w:t>
            </w:r>
            <w:r>
              <w:rPr>
                <w:rFonts w:ascii="宋体" w:eastAsia="宋体" w:hAnsi="宋体" w:cs="宋体" w:hint="eastAsia"/>
                <w:color w:val="000000" w:themeColor="text1"/>
              </w:rPr>
              <w:t>以太网交换机主机（不含电源和风扇）</w:t>
            </w:r>
            <w:r>
              <w:rPr>
                <w:rFonts w:ascii="宋体" w:eastAsia="宋体" w:hAnsi="宋体" w:cs="宋体" w:hint="eastAsia"/>
                <w:color w:val="000000" w:themeColor="text1"/>
              </w:rPr>
              <w:t>,</w:t>
            </w:r>
            <w:r>
              <w:rPr>
                <w:rFonts w:ascii="宋体" w:eastAsia="宋体" w:hAnsi="宋体" w:cs="宋体" w:hint="eastAsia"/>
                <w:color w:val="000000" w:themeColor="text1"/>
              </w:rPr>
              <w:t>支持</w:t>
            </w:r>
            <w:r>
              <w:rPr>
                <w:rFonts w:ascii="宋体" w:eastAsia="宋体" w:hAnsi="宋体" w:cs="宋体" w:hint="eastAsia"/>
                <w:color w:val="000000" w:themeColor="text1"/>
              </w:rPr>
              <w:t>32</w:t>
            </w:r>
            <w:r>
              <w:rPr>
                <w:rFonts w:ascii="宋体" w:eastAsia="宋体" w:hAnsi="宋体" w:cs="宋体" w:hint="eastAsia"/>
                <w:color w:val="000000" w:themeColor="text1"/>
              </w:rPr>
              <w:t>个</w:t>
            </w:r>
            <w:r>
              <w:rPr>
                <w:rFonts w:ascii="宋体" w:eastAsia="宋体" w:hAnsi="宋体" w:cs="宋体" w:hint="eastAsia"/>
                <w:color w:val="000000" w:themeColor="text1"/>
              </w:rPr>
              <w:t>QSFP28</w:t>
            </w:r>
            <w:r>
              <w:rPr>
                <w:rFonts w:ascii="宋体" w:eastAsia="宋体" w:hAnsi="宋体" w:cs="宋体" w:hint="eastAsia"/>
                <w:color w:val="000000" w:themeColor="text1"/>
              </w:rPr>
              <w:t>端</w:t>
            </w:r>
            <w:r>
              <w:rPr>
                <w:rFonts w:ascii="宋体" w:eastAsia="宋体" w:hAnsi="宋体" w:cs="宋体" w:hint="eastAsia"/>
                <w:color w:val="000000" w:themeColor="text1"/>
              </w:rPr>
              <w:lastRenderedPageBreak/>
              <w:t>口</w:t>
            </w:r>
            <w:r>
              <w:rPr>
                <w:rFonts w:ascii="宋体" w:eastAsia="宋体" w:hAnsi="宋体" w:cs="宋体" w:hint="eastAsia"/>
                <w:color w:val="000000" w:themeColor="text1"/>
              </w:rPr>
              <w:t>,TD3</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lastRenderedPageBreak/>
              <w:t>1</w:t>
            </w:r>
          </w:p>
        </w:tc>
        <w:tc>
          <w:tcPr>
            <w:tcW w:w="1055" w:type="dxa"/>
            <w:tcBorders>
              <w:top w:val="single" w:sz="4" w:space="0" w:color="auto"/>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r>
      <w:tr w:rsidR="00767BF7">
        <w:trPr>
          <w:trHeight w:val="990"/>
        </w:trPr>
        <w:tc>
          <w:tcPr>
            <w:tcW w:w="846" w:type="dxa"/>
            <w:vMerge/>
            <w:tcBorders>
              <w:top w:val="single" w:sz="4" w:space="0" w:color="auto"/>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LSVM1AC650</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电源模块</w:t>
            </w:r>
            <w:r>
              <w:rPr>
                <w:rFonts w:ascii="宋体" w:eastAsia="宋体" w:hAnsi="宋体" w:cs="宋体" w:hint="eastAsia"/>
                <w:color w:val="000000" w:themeColor="text1"/>
              </w:rPr>
              <w:t>-650W</w:t>
            </w:r>
            <w:r>
              <w:rPr>
                <w:rFonts w:ascii="宋体" w:eastAsia="宋体" w:hAnsi="宋体" w:cs="宋体" w:hint="eastAsia"/>
                <w:color w:val="000000" w:themeColor="text1"/>
              </w:rPr>
              <w:t>，支持交流及高压直流（适用于</w:t>
            </w:r>
            <w:r>
              <w:rPr>
                <w:rFonts w:ascii="宋体" w:eastAsia="宋体" w:hAnsi="宋体" w:cs="宋体" w:hint="eastAsia"/>
                <w:color w:val="000000" w:themeColor="text1"/>
              </w:rPr>
              <w:t>S6800H1</w:t>
            </w:r>
            <w:r>
              <w:rPr>
                <w:rFonts w:ascii="宋体" w:eastAsia="宋体" w:hAnsi="宋体" w:cs="宋体" w:hint="eastAsia"/>
                <w:color w:val="000000" w:themeColor="text1"/>
              </w:rPr>
              <w:t>，</w:t>
            </w:r>
            <w:r>
              <w:rPr>
                <w:rFonts w:ascii="宋体" w:eastAsia="宋体" w:hAnsi="宋体" w:cs="宋体" w:hint="eastAsia"/>
                <w:color w:val="000000" w:themeColor="text1"/>
              </w:rPr>
              <w:t>S6820</w:t>
            </w:r>
            <w:r>
              <w:rPr>
                <w:rFonts w:ascii="宋体" w:eastAsia="宋体" w:hAnsi="宋体" w:cs="宋体" w:hint="eastAsia"/>
                <w:color w:val="000000" w:themeColor="text1"/>
              </w:rPr>
              <w:t>，</w:t>
            </w:r>
            <w:r>
              <w:rPr>
                <w:rFonts w:ascii="宋体" w:eastAsia="宋体" w:hAnsi="宋体" w:cs="宋体" w:hint="eastAsia"/>
                <w:color w:val="000000" w:themeColor="text1"/>
              </w:rPr>
              <w:t>S6850</w:t>
            </w:r>
            <w:r>
              <w:rPr>
                <w:rFonts w:ascii="宋体" w:eastAsia="宋体" w:hAnsi="宋体" w:cs="宋体" w:hint="eastAsia"/>
                <w:color w:val="000000" w:themeColor="text1"/>
              </w:rPr>
              <w:t>，</w:t>
            </w:r>
            <w:r>
              <w:rPr>
                <w:rFonts w:ascii="宋体" w:eastAsia="宋体" w:hAnsi="宋体" w:cs="宋体" w:hint="eastAsia"/>
                <w:color w:val="000000" w:themeColor="text1"/>
              </w:rPr>
              <w:t>S9820</w:t>
            </w:r>
            <w:r>
              <w:rPr>
                <w:rFonts w:ascii="宋体" w:eastAsia="宋体" w:hAnsi="宋体" w:cs="宋体" w:hint="eastAsia"/>
                <w:color w:val="000000" w:themeColor="text1"/>
              </w:rPr>
              <w:t>，</w:t>
            </w:r>
            <w:r>
              <w:rPr>
                <w:rFonts w:ascii="宋体" w:eastAsia="宋体" w:hAnsi="宋体" w:cs="宋体" w:hint="eastAsia"/>
                <w:color w:val="000000" w:themeColor="text1"/>
              </w:rPr>
              <w:t>S9850</w:t>
            </w:r>
            <w:r>
              <w:rPr>
                <w:rFonts w:ascii="宋体" w:eastAsia="宋体" w:hAnsi="宋体" w:cs="宋体" w:hint="eastAsia"/>
                <w:color w:val="000000" w:themeColor="text1"/>
              </w:rPr>
              <w:t>，</w:t>
            </w:r>
            <w:r>
              <w:rPr>
                <w:rFonts w:ascii="宋体" w:eastAsia="宋体" w:hAnsi="宋体" w:cs="宋体" w:hint="eastAsia"/>
                <w:color w:val="000000" w:themeColor="text1"/>
              </w:rPr>
              <w:t>S6890</w:t>
            </w:r>
            <w:r>
              <w:rPr>
                <w:rFonts w:ascii="宋体" w:eastAsia="宋体" w:hAnsi="宋体" w:cs="宋体" w:hint="eastAsia"/>
                <w:color w:val="000000" w:themeColor="text1"/>
              </w:rPr>
              <w:t>系列交换机）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2</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4</w:t>
            </w:r>
          </w:p>
        </w:tc>
      </w:tr>
      <w:tr w:rsidR="00767BF7">
        <w:trPr>
          <w:trHeight w:val="2442"/>
        </w:trPr>
        <w:tc>
          <w:tcPr>
            <w:tcW w:w="846" w:type="dxa"/>
            <w:vMerge/>
            <w:tcBorders>
              <w:top w:val="single" w:sz="4" w:space="0" w:color="auto"/>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767BF7" w:rsidRDefault="00767BF7">
            <w:pPr>
              <w:pStyle w:val="12"/>
              <w:rPr>
                <w:rFonts w:ascii="宋体" w:eastAsia="宋体" w:hAnsi="宋体" w:cs="宋体"/>
                <w:color w:val="000000" w:themeColor="text1"/>
              </w:rPr>
            </w:pPr>
          </w:p>
        </w:tc>
        <w:tc>
          <w:tcPr>
            <w:tcW w:w="272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LSWM1FANSAB</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 xml:space="preserve">H3C </w:t>
            </w:r>
            <w:r>
              <w:rPr>
                <w:rFonts w:ascii="宋体" w:eastAsia="宋体" w:hAnsi="宋体" w:cs="宋体" w:hint="eastAsia"/>
                <w:color w:val="000000" w:themeColor="text1"/>
              </w:rPr>
              <w:t>风扇模块，电源侧出风（适用于</w:t>
            </w:r>
            <w:r>
              <w:rPr>
                <w:rFonts w:ascii="宋体" w:eastAsia="宋体" w:hAnsi="宋体" w:cs="宋体" w:hint="eastAsia"/>
                <w:color w:val="000000" w:themeColor="text1"/>
              </w:rPr>
              <w:t>S6820-32H</w:t>
            </w:r>
            <w:r>
              <w:rPr>
                <w:rFonts w:ascii="宋体" w:eastAsia="宋体" w:hAnsi="宋体" w:cs="宋体" w:hint="eastAsia"/>
                <w:color w:val="000000" w:themeColor="text1"/>
              </w:rPr>
              <w:t>、</w:t>
            </w:r>
            <w:r>
              <w:rPr>
                <w:rFonts w:ascii="宋体" w:eastAsia="宋体" w:hAnsi="宋体" w:cs="宋体" w:hint="eastAsia"/>
                <w:color w:val="000000" w:themeColor="text1"/>
              </w:rPr>
              <w:t>S6820-56HF</w:t>
            </w:r>
            <w:r>
              <w:rPr>
                <w:rFonts w:ascii="宋体" w:eastAsia="宋体" w:hAnsi="宋体" w:cs="宋体" w:hint="eastAsia"/>
                <w:color w:val="000000" w:themeColor="text1"/>
              </w:rPr>
              <w:t>、</w:t>
            </w:r>
            <w:r>
              <w:rPr>
                <w:rFonts w:ascii="宋体" w:eastAsia="宋体" w:hAnsi="宋体" w:cs="宋体" w:hint="eastAsia"/>
                <w:color w:val="000000" w:themeColor="text1"/>
              </w:rPr>
              <w:t>S6850-56HF</w:t>
            </w:r>
            <w:r>
              <w:rPr>
                <w:rFonts w:ascii="宋体" w:eastAsia="宋体" w:hAnsi="宋体" w:cs="宋体" w:hint="eastAsia"/>
                <w:color w:val="000000" w:themeColor="text1"/>
              </w:rPr>
              <w:t>、</w:t>
            </w:r>
            <w:r>
              <w:rPr>
                <w:rFonts w:ascii="宋体" w:eastAsia="宋体" w:hAnsi="宋体" w:cs="宋体" w:hint="eastAsia"/>
                <w:color w:val="000000" w:themeColor="text1"/>
              </w:rPr>
              <w:t>S6850-2C</w:t>
            </w:r>
            <w:r>
              <w:rPr>
                <w:rFonts w:ascii="宋体" w:eastAsia="宋体" w:hAnsi="宋体" w:cs="宋体" w:hint="eastAsia"/>
                <w:color w:val="000000" w:themeColor="text1"/>
              </w:rPr>
              <w:t>、</w:t>
            </w:r>
            <w:r>
              <w:rPr>
                <w:rFonts w:ascii="宋体" w:eastAsia="宋体" w:hAnsi="宋体" w:cs="宋体" w:hint="eastAsia"/>
                <w:color w:val="000000" w:themeColor="text1"/>
              </w:rPr>
              <w:t>S9850-32H-A</w:t>
            </w:r>
            <w:r>
              <w:rPr>
                <w:rFonts w:ascii="宋体" w:eastAsia="宋体" w:hAnsi="宋体" w:cs="宋体" w:hint="eastAsia"/>
                <w:color w:val="000000" w:themeColor="text1"/>
              </w:rPr>
              <w:t>、</w:t>
            </w:r>
            <w:r>
              <w:rPr>
                <w:rFonts w:ascii="宋体" w:eastAsia="宋体" w:hAnsi="宋体" w:cs="宋体" w:hint="eastAsia"/>
                <w:color w:val="000000" w:themeColor="text1"/>
              </w:rPr>
              <w:t>S6890-54HF</w:t>
            </w:r>
            <w:r>
              <w:rPr>
                <w:rFonts w:ascii="宋体" w:eastAsia="宋体" w:hAnsi="宋体" w:cs="宋体" w:hint="eastAsia"/>
                <w:color w:val="000000" w:themeColor="text1"/>
              </w:rPr>
              <w:t>型号交换机）</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5</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w:t>
            </w:r>
          </w:p>
        </w:tc>
      </w:tr>
      <w:tr w:rsidR="00767BF7">
        <w:trPr>
          <w:trHeight w:val="660"/>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single" w:sz="4" w:space="0" w:color="000000"/>
              <w:left w:val="nil"/>
              <w:bottom w:val="single" w:sz="4" w:space="0" w:color="000000"/>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c>
          <w:tcPr>
            <w:tcW w:w="2725" w:type="dxa"/>
            <w:tcBorders>
              <w:top w:val="nil"/>
              <w:left w:val="single" w:sz="4" w:space="0" w:color="auto"/>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QSFP-100G-SR4-MM850</w:t>
            </w:r>
          </w:p>
        </w:tc>
        <w:tc>
          <w:tcPr>
            <w:tcW w:w="1951" w:type="dxa"/>
            <w:tcBorders>
              <w:top w:val="nil"/>
              <w:left w:val="nil"/>
              <w:bottom w:val="single" w:sz="4" w:space="0" w:color="auto"/>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100G QSFP28</w:t>
            </w:r>
            <w:r>
              <w:rPr>
                <w:rFonts w:ascii="宋体" w:eastAsia="宋体" w:hAnsi="宋体" w:cs="宋体" w:hint="eastAsia"/>
                <w:color w:val="000000" w:themeColor="text1"/>
              </w:rPr>
              <w:t>光模块</w:t>
            </w:r>
            <w:r>
              <w:rPr>
                <w:rFonts w:ascii="宋体" w:eastAsia="宋体" w:hAnsi="宋体" w:cs="宋体" w:hint="eastAsia"/>
                <w:color w:val="000000" w:themeColor="text1"/>
              </w:rPr>
              <w:t>(850nm,100m OM4,SR4,MPO)</w:t>
            </w:r>
          </w:p>
        </w:tc>
        <w:tc>
          <w:tcPr>
            <w:tcW w:w="846"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single" w:sz="4" w:space="0" w:color="auto"/>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12</w:t>
            </w:r>
          </w:p>
        </w:tc>
      </w:tr>
      <w:tr w:rsidR="00767BF7">
        <w:trPr>
          <w:trHeight w:val="660"/>
        </w:trPr>
        <w:tc>
          <w:tcPr>
            <w:tcW w:w="846" w:type="dxa"/>
            <w:tcBorders>
              <w:top w:val="nil"/>
              <w:left w:val="single" w:sz="4" w:space="0" w:color="000000"/>
              <w:bottom w:val="nil"/>
              <w:right w:val="single" w:sz="4" w:space="0" w:color="000000"/>
            </w:tcBorders>
            <w:shd w:val="clear" w:color="000000" w:fill="FFFFFF"/>
            <w:vAlign w:val="center"/>
          </w:tcPr>
          <w:p w:rsidR="00767BF7" w:rsidRDefault="00205F0F">
            <w:pPr>
              <w:pStyle w:val="12"/>
              <w:ind w:firstLineChars="0" w:firstLine="0"/>
              <w:rPr>
                <w:rFonts w:ascii="宋体" w:eastAsia="宋体" w:hAnsi="宋体" w:cs="宋体"/>
                <w:color w:val="000000" w:themeColor="text1"/>
              </w:rPr>
            </w:pPr>
            <w:r>
              <w:rPr>
                <w:rFonts w:ascii="宋体" w:eastAsia="宋体" w:hAnsi="宋体" w:cs="宋体" w:hint="eastAsia"/>
                <w:color w:val="000000" w:themeColor="text1"/>
              </w:rPr>
              <w:t>网络设备接口模块</w:t>
            </w:r>
          </w:p>
        </w:tc>
        <w:tc>
          <w:tcPr>
            <w:tcW w:w="1081" w:type="dxa"/>
            <w:tcBorders>
              <w:top w:val="nil"/>
              <w:left w:val="nil"/>
              <w:bottom w:val="nil"/>
              <w:right w:val="single" w:sz="4" w:space="0" w:color="000000"/>
            </w:tcBorders>
            <w:shd w:val="clear" w:color="000000" w:fill="FFFFFF"/>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c>
          <w:tcPr>
            <w:tcW w:w="2725" w:type="dxa"/>
            <w:tcBorders>
              <w:top w:val="nil"/>
              <w:left w:val="single" w:sz="4" w:space="0" w:color="auto"/>
              <w:bottom w:val="nil"/>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QSFP-100G-SR4-MM850</w:t>
            </w:r>
          </w:p>
        </w:tc>
        <w:tc>
          <w:tcPr>
            <w:tcW w:w="1951" w:type="dxa"/>
            <w:tcBorders>
              <w:top w:val="nil"/>
              <w:left w:val="nil"/>
              <w:bottom w:val="nil"/>
              <w:right w:val="single" w:sz="4" w:space="0" w:color="auto"/>
            </w:tcBorders>
            <w:shd w:val="clear" w:color="auto" w:fill="auto"/>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100G QSFP28</w:t>
            </w:r>
            <w:r>
              <w:rPr>
                <w:rFonts w:ascii="宋体" w:eastAsia="宋体" w:hAnsi="宋体" w:cs="宋体" w:hint="eastAsia"/>
                <w:color w:val="000000" w:themeColor="text1"/>
              </w:rPr>
              <w:t>光模块</w:t>
            </w:r>
            <w:r>
              <w:rPr>
                <w:rFonts w:ascii="宋体" w:eastAsia="宋体" w:hAnsi="宋体" w:cs="宋体" w:hint="eastAsia"/>
                <w:color w:val="000000" w:themeColor="text1"/>
              </w:rPr>
              <w:t>(850nm,100m OM4,SR4,MPO)</w:t>
            </w:r>
          </w:p>
        </w:tc>
        <w:tc>
          <w:tcPr>
            <w:tcW w:w="846" w:type="dxa"/>
            <w:tcBorders>
              <w:top w:val="nil"/>
              <w:left w:val="nil"/>
              <w:bottom w:val="nil"/>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1</w:t>
            </w:r>
          </w:p>
        </w:tc>
        <w:tc>
          <w:tcPr>
            <w:tcW w:w="1055" w:type="dxa"/>
            <w:tcBorders>
              <w:top w:val="nil"/>
              <w:left w:val="nil"/>
              <w:bottom w:val="nil"/>
              <w:right w:val="single" w:sz="4" w:space="0" w:color="auto"/>
            </w:tcBorders>
            <w:shd w:val="clear" w:color="auto" w:fill="auto"/>
            <w:noWrap/>
            <w:vAlign w:val="center"/>
          </w:tcPr>
          <w:p w:rsidR="00767BF7" w:rsidRDefault="00205F0F">
            <w:pPr>
              <w:pStyle w:val="12"/>
              <w:rPr>
                <w:rFonts w:ascii="宋体" w:eastAsia="宋体" w:hAnsi="宋体" w:cs="宋体"/>
                <w:color w:val="000000" w:themeColor="text1"/>
              </w:rPr>
            </w:pPr>
            <w:r>
              <w:rPr>
                <w:rFonts w:ascii="宋体" w:eastAsia="宋体" w:hAnsi="宋体" w:cs="宋体" w:hint="eastAsia"/>
                <w:color w:val="000000" w:themeColor="text1"/>
              </w:rPr>
              <w:t>8</w:t>
            </w:r>
          </w:p>
        </w:tc>
      </w:tr>
    </w:tbl>
    <w:p w:rsidR="00767BF7" w:rsidRDefault="00205F0F">
      <w:pPr>
        <w:jc w:val="left"/>
        <w:rPr>
          <w:rFonts w:ascii="宋体" w:eastAsia="宋体" w:hAnsi="宋体" w:cs="宋体"/>
          <w:color w:val="000000" w:themeColor="text1"/>
          <w:szCs w:val="21"/>
        </w:rPr>
      </w:pPr>
      <w:r>
        <w:rPr>
          <w:rFonts w:ascii="宋体" w:eastAsia="宋体" w:hAnsi="宋体" w:cs="宋体" w:hint="eastAsia"/>
          <w:color w:val="000000" w:themeColor="text1"/>
          <w:szCs w:val="21"/>
        </w:rPr>
        <w:br w:type="textWrapping" w:clear="all"/>
      </w:r>
      <w:bookmarkStart w:id="8" w:name="_MON_1676985886"/>
      <w:bookmarkEnd w:id="8"/>
    </w:p>
    <w:p w:rsidR="00767BF7" w:rsidRDefault="00205F0F">
      <w:pPr>
        <w:pStyle w:val="3"/>
        <w:numPr>
          <w:ilvl w:val="0"/>
          <w:numId w:val="6"/>
        </w:numPr>
        <w:rPr>
          <w:rFonts w:ascii="宋体" w:hAnsi="宋体" w:cs="宋体"/>
          <w:color w:val="000000" w:themeColor="text1"/>
          <w:sz w:val="21"/>
          <w:szCs w:val="21"/>
        </w:rPr>
      </w:pPr>
      <w:bookmarkStart w:id="9" w:name="_Toc8272"/>
      <w:r>
        <w:rPr>
          <w:rFonts w:ascii="宋体" w:hAnsi="宋体" w:cs="宋体" w:hint="eastAsia"/>
          <w:color w:val="000000" w:themeColor="text1"/>
          <w:sz w:val="21"/>
          <w:szCs w:val="21"/>
        </w:rPr>
        <w:t>第二期</w:t>
      </w:r>
      <w:r>
        <w:rPr>
          <w:rFonts w:ascii="宋体" w:hAnsi="宋体" w:cs="宋体" w:hint="eastAsia"/>
          <w:color w:val="000000" w:themeColor="text1"/>
          <w:sz w:val="21"/>
          <w:szCs w:val="21"/>
        </w:rPr>
        <w:t xml:space="preserve"> </w:t>
      </w:r>
      <w:r>
        <w:rPr>
          <w:rFonts w:ascii="宋体" w:hAnsi="宋体" w:cs="宋体" w:hint="eastAsia"/>
          <w:color w:val="000000" w:themeColor="text1"/>
          <w:sz w:val="21"/>
          <w:szCs w:val="21"/>
        </w:rPr>
        <w:t>设备资源需求</w:t>
      </w:r>
      <w:bookmarkEnd w:id="9"/>
    </w:p>
    <w:p w:rsidR="00767BF7" w:rsidRDefault="00205F0F">
      <w:pPr>
        <w:pStyle w:val="3"/>
        <w:numPr>
          <w:ilvl w:val="0"/>
          <w:numId w:val="7"/>
        </w:numPr>
        <w:rPr>
          <w:rFonts w:ascii="宋体" w:hAnsi="宋体" w:cs="宋体"/>
          <w:color w:val="000000" w:themeColor="text1"/>
          <w:sz w:val="21"/>
          <w:szCs w:val="21"/>
        </w:rPr>
      </w:pPr>
      <w:r>
        <w:rPr>
          <w:rFonts w:ascii="宋体" w:hAnsi="宋体" w:cs="宋体" w:hint="eastAsia"/>
          <w:color w:val="000000" w:themeColor="text1"/>
          <w:sz w:val="21"/>
          <w:szCs w:val="21"/>
        </w:rPr>
        <w:t>AZ1</w:t>
      </w:r>
      <w:r>
        <w:rPr>
          <w:rFonts w:ascii="宋体" w:hAnsi="宋体" w:cs="宋体" w:hint="eastAsia"/>
          <w:color w:val="000000" w:themeColor="text1"/>
          <w:sz w:val="21"/>
          <w:szCs w:val="21"/>
        </w:rPr>
        <w:t>扩容网络设备清单</w:t>
      </w:r>
      <w:r>
        <w:rPr>
          <w:rFonts w:ascii="宋体" w:hAnsi="宋体" w:cs="宋体" w:hint="eastAsia"/>
          <w:color w:val="000000" w:themeColor="text1"/>
          <w:sz w:val="21"/>
          <w:szCs w:val="21"/>
        </w:rPr>
        <w:t>：</w:t>
      </w:r>
    </w:p>
    <w:tbl>
      <w:tblPr>
        <w:tblW w:w="7966" w:type="dxa"/>
        <w:tblLayout w:type="fixed"/>
        <w:tblCellMar>
          <w:left w:w="0" w:type="dxa"/>
          <w:right w:w="0" w:type="dxa"/>
        </w:tblCellMar>
        <w:tblLook w:val="04A0" w:firstRow="1" w:lastRow="0" w:firstColumn="1" w:lastColumn="0" w:noHBand="0" w:noVBand="1"/>
      </w:tblPr>
      <w:tblGrid>
        <w:gridCol w:w="1032"/>
        <w:gridCol w:w="1284"/>
        <w:gridCol w:w="1983"/>
        <w:gridCol w:w="1967"/>
        <w:gridCol w:w="850"/>
        <w:gridCol w:w="850"/>
      </w:tblGrid>
      <w:tr w:rsidR="00767BF7">
        <w:trPr>
          <w:trHeight w:val="360"/>
        </w:trPr>
        <w:tc>
          <w:tcPr>
            <w:tcW w:w="1032" w:type="dxa"/>
            <w:tcBorders>
              <w:top w:val="single" w:sz="4" w:space="0" w:color="000000"/>
              <w:left w:val="single" w:sz="4" w:space="0" w:color="000000"/>
              <w:bottom w:val="nil"/>
              <w:right w:val="single" w:sz="4" w:space="0" w:color="000000"/>
            </w:tcBorders>
            <w:shd w:val="clear" w:color="auto" w:fill="FFFF00"/>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物品名称</w:t>
            </w:r>
          </w:p>
        </w:tc>
        <w:tc>
          <w:tcPr>
            <w:tcW w:w="1284" w:type="dxa"/>
            <w:tcBorders>
              <w:top w:val="single" w:sz="4" w:space="0" w:color="000000"/>
              <w:left w:val="single" w:sz="4" w:space="0" w:color="000000"/>
              <w:bottom w:val="nil"/>
              <w:right w:val="single" w:sz="4" w:space="0" w:color="000000"/>
            </w:tcBorders>
            <w:shd w:val="clear" w:color="auto" w:fill="FFFF00"/>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数量（套）</w:t>
            </w:r>
          </w:p>
        </w:tc>
        <w:tc>
          <w:tcPr>
            <w:tcW w:w="1983" w:type="dxa"/>
            <w:tcBorders>
              <w:top w:val="single" w:sz="4" w:space="0" w:color="000000"/>
              <w:left w:val="single" w:sz="4" w:space="0" w:color="000000"/>
              <w:bottom w:val="nil"/>
              <w:right w:val="single" w:sz="4" w:space="0" w:color="000000"/>
            </w:tcBorders>
            <w:shd w:val="clear" w:color="auto" w:fill="FFFF00"/>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厂商及设备型号</w:t>
            </w:r>
          </w:p>
        </w:tc>
        <w:tc>
          <w:tcPr>
            <w:tcW w:w="1967" w:type="dxa"/>
            <w:tcBorders>
              <w:top w:val="single" w:sz="4" w:space="0" w:color="000000"/>
              <w:left w:val="single" w:sz="4" w:space="0" w:color="000000"/>
              <w:bottom w:val="nil"/>
              <w:right w:val="single" w:sz="4" w:space="0" w:color="000000"/>
            </w:tcBorders>
            <w:shd w:val="clear" w:color="auto" w:fill="FFFF00"/>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设备说明</w:t>
            </w:r>
          </w:p>
        </w:tc>
        <w:tc>
          <w:tcPr>
            <w:tcW w:w="850" w:type="dxa"/>
            <w:tcBorders>
              <w:top w:val="single" w:sz="4" w:space="0" w:color="000000"/>
              <w:left w:val="single" w:sz="4" w:space="0" w:color="000000"/>
              <w:bottom w:val="nil"/>
              <w:right w:val="single" w:sz="4" w:space="0" w:color="000000"/>
            </w:tcBorders>
            <w:shd w:val="clear" w:color="auto" w:fill="FFFF00"/>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每套内数量</w:t>
            </w:r>
          </w:p>
        </w:tc>
        <w:tc>
          <w:tcPr>
            <w:tcW w:w="850" w:type="dxa"/>
            <w:tcBorders>
              <w:top w:val="single" w:sz="4" w:space="0" w:color="000000"/>
              <w:left w:val="single" w:sz="4" w:space="0" w:color="000000"/>
              <w:bottom w:val="nil"/>
              <w:right w:val="single" w:sz="4" w:space="0" w:color="000000"/>
            </w:tcBorders>
            <w:shd w:val="clear" w:color="auto" w:fill="FFFF00"/>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小计数量</w:t>
            </w:r>
          </w:p>
        </w:tc>
      </w:tr>
      <w:tr w:rsidR="00767BF7">
        <w:trPr>
          <w:trHeight w:val="1519"/>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交换机</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LS-6850-56HF</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H3C S6850-56HF </w:t>
            </w:r>
            <w:r>
              <w:rPr>
                <w:rFonts w:ascii="宋体" w:eastAsia="宋体" w:hAnsi="宋体" w:cs="宋体" w:hint="eastAsia"/>
                <w:color w:val="000000" w:themeColor="text1"/>
                <w:sz w:val="20"/>
                <w:szCs w:val="20"/>
              </w:rPr>
              <w:t>以太网交换机主机（不含电源和风扇）</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支持</w:t>
            </w:r>
            <w:r>
              <w:rPr>
                <w:rFonts w:ascii="宋体" w:eastAsia="宋体" w:hAnsi="宋体" w:cs="宋体" w:hint="eastAsia"/>
                <w:color w:val="000000" w:themeColor="text1"/>
                <w:sz w:val="20"/>
                <w:szCs w:val="20"/>
              </w:rPr>
              <w:t>48</w:t>
            </w:r>
            <w:r>
              <w:rPr>
                <w:rFonts w:ascii="宋体" w:eastAsia="宋体" w:hAnsi="宋体" w:cs="宋体" w:hint="eastAsia"/>
                <w:color w:val="000000" w:themeColor="text1"/>
                <w:sz w:val="20"/>
                <w:szCs w:val="20"/>
              </w:rPr>
              <w:t>个</w:t>
            </w:r>
            <w:r>
              <w:rPr>
                <w:rFonts w:ascii="宋体" w:eastAsia="宋体" w:hAnsi="宋体" w:cs="宋体" w:hint="eastAsia"/>
                <w:color w:val="000000" w:themeColor="text1"/>
                <w:sz w:val="20"/>
                <w:szCs w:val="20"/>
              </w:rPr>
              <w:t>SFP28</w:t>
            </w:r>
            <w:r>
              <w:rPr>
                <w:rFonts w:ascii="宋体" w:eastAsia="宋体" w:hAnsi="宋体" w:cs="宋体" w:hint="eastAsia"/>
                <w:color w:val="000000" w:themeColor="text1"/>
                <w:sz w:val="20"/>
                <w:szCs w:val="20"/>
              </w:rPr>
              <w:t>端口</w:t>
            </w:r>
            <w:r>
              <w:rPr>
                <w:rFonts w:ascii="宋体" w:eastAsia="宋体" w:hAnsi="宋体" w:cs="宋体" w:hint="eastAsia"/>
                <w:color w:val="000000" w:themeColor="text1"/>
                <w:sz w:val="20"/>
                <w:szCs w:val="20"/>
              </w:rPr>
              <w:t>,8</w:t>
            </w:r>
            <w:r>
              <w:rPr>
                <w:rFonts w:ascii="宋体" w:eastAsia="宋体" w:hAnsi="宋体" w:cs="宋体" w:hint="eastAsia"/>
                <w:color w:val="000000" w:themeColor="text1"/>
                <w:sz w:val="20"/>
                <w:szCs w:val="20"/>
              </w:rPr>
              <w:t>个</w:t>
            </w:r>
            <w:r>
              <w:rPr>
                <w:rFonts w:ascii="宋体" w:eastAsia="宋体" w:hAnsi="宋体" w:cs="宋体" w:hint="eastAsia"/>
                <w:color w:val="000000" w:themeColor="text1"/>
                <w:sz w:val="20"/>
                <w:szCs w:val="20"/>
              </w:rPr>
              <w:t>QSFP28</w:t>
            </w:r>
            <w:r>
              <w:rPr>
                <w:rFonts w:ascii="宋体" w:eastAsia="宋体" w:hAnsi="宋体" w:cs="宋体" w:hint="eastAsia"/>
                <w:color w:val="000000" w:themeColor="text1"/>
                <w:sz w:val="20"/>
                <w:szCs w:val="20"/>
              </w:rPr>
              <w:t>端口</w:t>
            </w:r>
            <w:r>
              <w:rPr>
                <w:rFonts w:ascii="宋体" w:eastAsia="宋体" w:hAnsi="宋体" w:cs="宋体" w:hint="eastAsia"/>
                <w:color w:val="000000" w:themeColor="text1"/>
                <w:sz w:val="20"/>
                <w:szCs w:val="20"/>
              </w:rPr>
              <w:t>,TD3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r>
      <w:tr w:rsidR="00767BF7">
        <w:trPr>
          <w:trHeight w:val="1519"/>
        </w:trPr>
        <w:tc>
          <w:tcPr>
            <w:tcW w:w="10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LSVM1AC650</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H3C </w:t>
            </w:r>
            <w:r>
              <w:rPr>
                <w:rFonts w:ascii="宋体" w:eastAsia="宋体" w:hAnsi="宋体" w:cs="宋体" w:hint="eastAsia"/>
                <w:color w:val="000000" w:themeColor="text1"/>
                <w:sz w:val="20"/>
                <w:szCs w:val="20"/>
              </w:rPr>
              <w:t>电源模块</w:t>
            </w:r>
            <w:r>
              <w:rPr>
                <w:rFonts w:ascii="宋体" w:eastAsia="宋体" w:hAnsi="宋体" w:cs="宋体" w:hint="eastAsia"/>
                <w:color w:val="000000" w:themeColor="text1"/>
                <w:sz w:val="20"/>
                <w:szCs w:val="20"/>
              </w:rPr>
              <w:t>-650W</w:t>
            </w:r>
            <w:r>
              <w:rPr>
                <w:rFonts w:ascii="宋体" w:eastAsia="宋体" w:hAnsi="宋体" w:cs="宋体" w:hint="eastAsia"/>
                <w:color w:val="000000" w:themeColor="text1"/>
                <w:sz w:val="20"/>
                <w:szCs w:val="20"/>
              </w:rPr>
              <w:t>，支持交流及高压直流（适用于</w:t>
            </w:r>
            <w:r>
              <w:rPr>
                <w:rFonts w:ascii="宋体" w:eastAsia="宋体" w:hAnsi="宋体" w:cs="宋体" w:hint="eastAsia"/>
                <w:color w:val="000000" w:themeColor="text1"/>
                <w:sz w:val="20"/>
                <w:szCs w:val="20"/>
              </w:rPr>
              <w:t>S6800H1</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S6820</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S6850</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S9820</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S9850</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S6890</w:t>
            </w:r>
            <w:r>
              <w:rPr>
                <w:rFonts w:ascii="宋体" w:eastAsia="宋体" w:hAnsi="宋体" w:cs="宋体" w:hint="eastAsia"/>
                <w:color w:val="000000" w:themeColor="text1"/>
                <w:sz w:val="20"/>
                <w:szCs w:val="20"/>
              </w:rPr>
              <w:t>系列交换机）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12</w:t>
            </w:r>
          </w:p>
        </w:tc>
      </w:tr>
      <w:tr w:rsidR="00767BF7">
        <w:trPr>
          <w:trHeight w:val="1519"/>
        </w:trPr>
        <w:tc>
          <w:tcPr>
            <w:tcW w:w="10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LSWM1FANSAB</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H3C </w:t>
            </w:r>
            <w:r>
              <w:rPr>
                <w:rFonts w:ascii="宋体" w:eastAsia="宋体" w:hAnsi="宋体" w:cs="宋体" w:hint="eastAsia"/>
                <w:color w:val="000000" w:themeColor="text1"/>
                <w:sz w:val="20"/>
                <w:szCs w:val="20"/>
              </w:rPr>
              <w:t>风扇模块，电源侧出风（适用于</w:t>
            </w:r>
            <w:r>
              <w:rPr>
                <w:rFonts w:ascii="宋体" w:eastAsia="宋体" w:hAnsi="宋体" w:cs="宋体" w:hint="eastAsia"/>
                <w:color w:val="000000" w:themeColor="text1"/>
                <w:sz w:val="20"/>
                <w:szCs w:val="20"/>
              </w:rPr>
              <w:t>S6820-32H</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S6820-56HF</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S6850-56HF</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S6850-2C</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S9850-32H-A</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S6890-54HF</w:t>
            </w:r>
            <w:r>
              <w:rPr>
                <w:rFonts w:ascii="宋体" w:eastAsia="宋体" w:hAnsi="宋体" w:cs="宋体" w:hint="eastAsia"/>
                <w:color w:val="000000" w:themeColor="text1"/>
                <w:sz w:val="20"/>
                <w:szCs w:val="20"/>
              </w:rPr>
              <w:t>型号交换机）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30</w:t>
            </w:r>
          </w:p>
        </w:tc>
      </w:tr>
      <w:tr w:rsidR="00767BF7">
        <w:trPr>
          <w:trHeight w:val="1080"/>
        </w:trPr>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网络设备接口模块</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36</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QSFP-100G-SR4-MM850</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100G QSFP28</w:t>
            </w:r>
            <w:r>
              <w:rPr>
                <w:rFonts w:ascii="宋体" w:eastAsia="宋体" w:hAnsi="宋体" w:cs="宋体" w:hint="eastAsia"/>
                <w:color w:val="000000" w:themeColor="text1"/>
                <w:sz w:val="20"/>
                <w:szCs w:val="20"/>
              </w:rPr>
              <w:t>光模块</w:t>
            </w:r>
            <w:r>
              <w:rPr>
                <w:rFonts w:ascii="宋体" w:eastAsia="宋体" w:hAnsi="宋体" w:cs="宋体" w:hint="eastAsia"/>
                <w:color w:val="000000" w:themeColor="text1"/>
                <w:sz w:val="20"/>
                <w:szCs w:val="20"/>
              </w:rPr>
              <w:t>(850nm,100m OM4,SR4,MPO)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36</w:t>
            </w:r>
          </w:p>
        </w:tc>
      </w:tr>
      <w:tr w:rsidR="00767BF7">
        <w:trPr>
          <w:trHeight w:val="1080"/>
        </w:trPr>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网络设备接口模块</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24</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QSFP-100G-SR4-MM850</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100G QSFP28</w:t>
            </w:r>
            <w:r>
              <w:rPr>
                <w:rFonts w:ascii="宋体" w:eastAsia="宋体" w:hAnsi="宋体" w:cs="宋体" w:hint="eastAsia"/>
                <w:color w:val="000000" w:themeColor="text1"/>
                <w:sz w:val="20"/>
                <w:szCs w:val="20"/>
              </w:rPr>
              <w:t>光模块</w:t>
            </w:r>
            <w:r>
              <w:rPr>
                <w:rFonts w:ascii="宋体" w:eastAsia="宋体" w:hAnsi="宋体" w:cs="宋体" w:hint="eastAsia"/>
                <w:color w:val="000000" w:themeColor="text1"/>
                <w:sz w:val="20"/>
                <w:szCs w:val="20"/>
              </w:rPr>
              <w:t>(850nm,100m OM4,SR4,MPO)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24</w:t>
            </w:r>
          </w:p>
        </w:tc>
      </w:tr>
      <w:tr w:rsidR="00767BF7">
        <w:trPr>
          <w:trHeight w:val="990"/>
        </w:trPr>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网络设备接口模块</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180</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SFP-25G-SR-MM850</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SFP-25G-SR-MM850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180</w:t>
            </w:r>
          </w:p>
        </w:tc>
      </w:tr>
      <w:tr w:rsidR="00767BF7">
        <w:trPr>
          <w:trHeight w:val="990"/>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交换机</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LS-6800-54QF-H3</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H3C S6800-54QF </w:t>
            </w:r>
            <w:r>
              <w:rPr>
                <w:rFonts w:ascii="宋体" w:eastAsia="宋体" w:hAnsi="宋体" w:cs="宋体" w:hint="eastAsia"/>
                <w:color w:val="000000" w:themeColor="text1"/>
                <w:sz w:val="20"/>
                <w:szCs w:val="20"/>
              </w:rPr>
              <w:t>以太网交换机主机（不含电源和风扇）</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支持</w:t>
            </w:r>
            <w:r>
              <w:rPr>
                <w:rFonts w:ascii="宋体" w:eastAsia="宋体" w:hAnsi="宋体" w:cs="宋体" w:hint="eastAsia"/>
                <w:color w:val="000000" w:themeColor="text1"/>
                <w:sz w:val="20"/>
                <w:szCs w:val="20"/>
              </w:rPr>
              <w:t>48</w:t>
            </w:r>
            <w:r>
              <w:rPr>
                <w:rFonts w:ascii="宋体" w:eastAsia="宋体" w:hAnsi="宋体" w:cs="宋体" w:hint="eastAsia"/>
                <w:color w:val="000000" w:themeColor="text1"/>
                <w:sz w:val="20"/>
                <w:szCs w:val="20"/>
              </w:rPr>
              <w:t>个</w:t>
            </w:r>
            <w:r>
              <w:rPr>
                <w:rFonts w:ascii="宋体" w:eastAsia="宋体" w:hAnsi="宋体" w:cs="宋体" w:hint="eastAsia"/>
                <w:color w:val="000000" w:themeColor="text1"/>
                <w:sz w:val="20"/>
                <w:szCs w:val="20"/>
              </w:rPr>
              <w:t>SFP+</w:t>
            </w:r>
            <w:r>
              <w:rPr>
                <w:rFonts w:ascii="宋体" w:eastAsia="宋体" w:hAnsi="宋体" w:cs="宋体" w:hint="eastAsia"/>
                <w:color w:val="000000" w:themeColor="text1"/>
                <w:sz w:val="20"/>
                <w:szCs w:val="20"/>
              </w:rPr>
              <w:t>端口</w:t>
            </w:r>
            <w:r>
              <w:rPr>
                <w:rFonts w:ascii="宋体" w:eastAsia="宋体" w:hAnsi="宋体" w:cs="宋体" w:hint="eastAsia"/>
                <w:color w:val="000000" w:themeColor="text1"/>
                <w:sz w:val="20"/>
                <w:szCs w:val="20"/>
              </w:rPr>
              <w:t>,6</w:t>
            </w:r>
            <w:r>
              <w:rPr>
                <w:rFonts w:ascii="宋体" w:eastAsia="宋体" w:hAnsi="宋体" w:cs="宋体" w:hint="eastAsia"/>
                <w:color w:val="000000" w:themeColor="text1"/>
                <w:sz w:val="20"/>
                <w:szCs w:val="20"/>
              </w:rPr>
              <w:t>个</w:t>
            </w:r>
            <w:r>
              <w:rPr>
                <w:rFonts w:ascii="宋体" w:eastAsia="宋体" w:hAnsi="宋体" w:cs="宋体" w:hint="eastAsia"/>
                <w:color w:val="000000" w:themeColor="text1"/>
                <w:sz w:val="20"/>
                <w:szCs w:val="20"/>
              </w:rPr>
              <w:t>QSFP+</w:t>
            </w:r>
            <w:r>
              <w:rPr>
                <w:rFonts w:ascii="宋体" w:eastAsia="宋体" w:hAnsi="宋体" w:cs="宋体" w:hint="eastAsia"/>
                <w:color w:val="000000" w:themeColor="text1"/>
                <w:sz w:val="20"/>
                <w:szCs w:val="20"/>
              </w:rPr>
              <w:t>端口</w:t>
            </w:r>
            <w:r>
              <w:rPr>
                <w:rFonts w:ascii="宋体" w:eastAsia="宋体" w:hAnsi="宋体" w:cs="宋体" w:hint="eastAsia"/>
                <w:color w:val="000000" w:themeColor="text1"/>
                <w:sz w:val="20"/>
                <w:szCs w:val="20"/>
              </w:rPr>
              <w:t>,TD2+,4G</w:t>
            </w:r>
            <w:r>
              <w:rPr>
                <w:rFonts w:ascii="宋体" w:eastAsia="宋体" w:hAnsi="宋体" w:cs="宋体" w:hint="eastAsia"/>
                <w:color w:val="000000" w:themeColor="text1"/>
                <w:sz w:val="20"/>
                <w:szCs w:val="20"/>
              </w:rPr>
              <w:t>内存</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2</w:t>
            </w:r>
          </w:p>
        </w:tc>
      </w:tr>
      <w:tr w:rsidR="00767BF7">
        <w:trPr>
          <w:trHeight w:val="660"/>
        </w:trPr>
        <w:tc>
          <w:tcPr>
            <w:tcW w:w="10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PSR450-12A1</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H3C </w:t>
            </w:r>
            <w:r>
              <w:rPr>
                <w:rFonts w:ascii="宋体" w:eastAsia="宋体" w:hAnsi="宋体" w:cs="宋体" w:hint="eastAsia"/>
                <w:color w:val="000000" w:themeColor="text1"/>
                <w:sz w:val="20"/>
                <w:szCs w:val="20"/>
              </w:rPr>
              <w:t>电源模块</w:t>
            </w:r>
            <w:r>
              <w:rPr>
                <w:rFonts w:ascii="宋体" w:eastAsia="宋体" w:hAnsi="宋体" w:cs="宋体" w:hint="eastAsia"/>
                <w:color w:val="000000" w:themeColor="text1"/>
                <w:sz w:val="20"/>
                <w:szCs w:val="20"/>
              </w:rPr>
              <w:t>-450W</w:t>
            </w:r>
            <w:r>
              <w:rPr>
                <w:rFonts w:ascii="宋体" w:eastAsia="宋体" w:hAnsi="宋体" w:cs="宋体" w:hint="eastAsia"/>
                <w:color w:val="000000" w:themeColor="text1"/>
                <w:sz w:val="20"/>
                <w:szCs w:val="20"/>
              </w:rPr>
              <w:t>，支持交流及高压直流（适用于</w:t>
            </w:r>
            <w:r>
              <w:rPr>
                <w:rFonts w:ascii="宋体" w:eastAsia="宋体" w:hAnsi="宋体" w:cs="宋体" w:hint="eastAsia"/>
                <w:color w:val="000000" w:themeColor="text1"/>
                <w:sz w:val="20"/>
                <w:szCs w:val="20"/>
              </w:rPr>
              <w:t>S6800H3</w:t>
            </w:r>
            <w:r>
              <w:rPr>
                <w:rFonts w:ascii="宋体" w:eastAsia="宋体" w:hAnsi="宋体" w:cs="宋体" w:hint="eastAsia"/>
                <w:color w:val="000000" w:themeColor="text1"/>
                <w:sz w:val="20"/>
                <w:szCs w:val="20"/>
              </w:rPr>
              <w:t>系列交换机）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4</w:t>
            </w:r>
          </w:p>
        </w:tc>
      </w:tr>
      <w:tr w:rsidR="00767BF7">
        <w:trPr>
          <w:trHeight w:val="660"/>
        </w:trPr>
        <w:tc>
          <w:tcPr>
            <w:tcW w:w="10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LSPM1FANSB</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H3C </w:t>
            </w:r>
            <w:r>
              <w:rPr>
                <w:rFonts w:ascii="宋体" w:eastAsia="宋体" w:hAnsi="宋体" w:cs="宋体" w:hint="eastAsia"/>
                <w:color w:val="000000" w:themeColor="text1"/>
                <w:sz w:val="20"/>
                <w:szCs w:val="20"/>
              </w:rPr>
              <w:t>风扇模块，电源侧出风（适用于</w:t>
            </w:r>
            <w:r>
              <w:rPr>
                <w:rFonts w:ascii="宋体" w:eastAsia="宋体" w:hAnsi="宋体" w:cs="宋体" w:hint="eastAsia"/>
                <w:color w:val="000000" w:themeColor="text1"/>
                <w:sz w:val="20"/>
                <w:szCs w:val="20"/>
              </w:rPr>
              <w:t xml:space="preserve">S5560 </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S5130</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S6800H3</w:t>
            </w:r>
            <w:r>
              <w:rPr>
                <w:rFonts w:ascii="宋体" w:eastAsia="宋体" w:hAnsi="宋体" w:cs="宋体" w:hint="eastAsia"/>
                <w:color w:val="000000" w:themeColor="text1"/>
                <w:sz w:val="20"/>
                <w:szCs w:val="20"/>
              </w:rPr>
              <w:t>系列交换机）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r>
      <w:tr w:rsidR="00767BF7">
        <w:trPr>
          <w:trHeight w:val="660"/>
        </w:trPr>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网络设备接口模块</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4</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QSFP-40G-CSR4-MM850</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QSFP+ 40G</w:t>
            </w:r>
            <w:r>
              <w:rPr>
                <w:rFonts w:ascii="宋体" w:eastAsia="宋体" w:hAnsi="宋体" w:cs="宋体" w:hint="eastAsia"/>
                <w:color w:val="000000" w:themeColor="text1"/>
                <w:sz w:val="20"/>
                <w:szCs w:val="20"/>
              </w:rPr>
              <w:t>光模块</w:t>
            </w:r>
            <w:r>
              <w:rPr>
                <w:rFonts w:ascii="宋体" w:eastAsia="宋体" w:hAnsi="宋体" w:cs="宋体" w:hint="eastAsia"/>
                <w:color w:val="000000" w:themeColor="text1"/>
                <w:sz w:val="20"/>
                <w:szCs w:val="20"/>
              </w:rPr>
              <w:t>(850nm,300m,CSR4,</w:t>
            </w:r>
            <w:r>
              <w:rPr>
                <w:rFonts w:ascii="宋体" w:eastAsia="宋体" w:hAnsi="宋体" w:cs="宋体" w:hint="eastAsia"/>
                <w:color w:val="000000" w:themeColor="text1"/>
                <w:sz w:val="20"/>
                <w:szCs w:val="20"/>
              </w:rPr>
              <w:t>支持</w:t>
            </w:r>
            <w:r>
              <w:rPr>
                <w:rFonts w:ascii="宋体" w:eastAsia="宋体" w:hAnsi="宋体" w:cs="宋体" w:hint="eastAsia"/>
                <w:color w:val="000000" w:themeColor="text1"/>
                <w:sz w:val="20"/>
                <w:szCs w:val="20"/>
              </w:rPr>
              <w:t>1</w:t>
            </w:r>
            <w:r>
              <w:rPr>
                <w:rFonts w:ascii="宋体" w:eastAsia="宋体" w:hAnsi="宋体" w:cs="宋体" w:hint="eastAsia"/>
                <w:color w:val="000000" w:themeColor="text1"/>
                <w:sz w:val="20"/>
                <w:szCs w:val="20"/>
              </w:rPr>
              <w:t>分</w:t>
            </w:r>
            <w:r>
              <w:rPr>
                <w:rFonts w:ascii="宋体" w:eastAsia="宋体" w:hAnsi="宋体" w:cs="宋体" w:hint="eastAsia"/>
                <w:color w:val="000000" w:themeColor="text1"/>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4</w:t>
            </w:r>
          </w:p>
        </w:tc>
      </w:tr>
      <w:tr w:rsidR="00767BF7">
        <w:trPr>
          <w:trHeight w:val="660"/>
        </w:trPr>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网络设备接口模块</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4</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QSFP-40G-CSR4-MM850</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QSFP+ 40G</w:t>
            </w:r>
            <w:r>
              <w:rPr>
                <w:rFonts w:ascii="宋体" w:eastAsia="宋体" w:hAnsi="宋体" w:cs="宋体" w:hint="eastAsia"/>
                <w:color w:val="000000" w:themeColor="text1"/>
                <w:sz w:val="20"/>
                <w:szCs w:val="20"/>
              </w:rPr>
              <w:t>光模块</w:t>
            </w:r>
            <w:r>
              <w:rPr>
                <w:rFonts w:ascii="宋体" w:eastAsia="宋体" w:hAnsi="宋体" w:cs="宋体" w:hint="eastAsia"/>
                <w:color w:val="000000" w:themeColor="text1"/>
                <w:sz w:val="20"/>
                <w:szCs w:val="20"/>
              </w:rPr>
              <w:t>(850nm,300m,CSR4,</w:t>
            </w:r>
            <w:r>
              <w:rPr>
                <w:rFonts w:ascii="宋体" w:eastAsia="宋体" w:hAnsi="宋体" w:cs="宋体" w:hint="eastAsia"/>
                <w:color w:val="000000" w:themeColor="text1"/>
                <w:sz w:val="20"/>
                <w:szCs w:val="20"/>
              </w:rPr>
              <w:t>支</w:t>
            </w:r>
            <w:r>
              <w:rPr>
                <w:rFonts w:ascii="宋体" w:eastAsia="宋体" w:hAnsi="宋体" w:cs="宋体" w:hint="eastAsia"/>
                <w:color w:val="000000" w:themeColor="text1"/>
                <w:sz w:val="20"/>
                <w:szCs w:val="20"/>
              </w:rPr>
              <w:lastRenderedPageBreak/>
              <w:t>持</w:t>
            </w:r>
            <w:r>
              <w:rPr>
                <w:rFonts w:ascii="宋体" w:eastAsia="宋体" w:hAnsi="宋体" w:cs="宋体" w:hint="eastAsia"/>
                <w:color w:val="000000" w:themeColor="text1"/>
                <w:sz w:val="20"/>
                <w:szCs w:val="20"/>
              </w:rPr>
              <w:t>1</w:t>
            </w:r>
            <w:r>
              <w:rPr>
                <w:rFonts w:ascii="宋体" w:eastAsia="宋体" w:hAnsi="宋体" w:cs="宋体" w:hint="eastAsia"/>
                <w:color w:val="000000" w:themeColor="text1"/>
                <w:sz w:val="20"/>
                <w:szCs w:val="20"/>
              </w:rPr>
              <w:t>分</w:t>
            </w:r>
            <w:r>
              <w:rPr>
                <w:rFonts w:ascii="宋体" w:eastAsia="宋体" w:hAnsi="宋体" w:cs="宋体" w:hint="eastAsia"/>
                <w:color w:val="000000" w:themeColor="text1"/>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4</w:t>
            </w:r>
          </w:p>
        </w:tc>
      </w:tr>
      <w:tr w:rsidR="00767BF7">
        <w:trPr>
          <w:trHeight w:val="990"/>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lastRenderedPageBreak/>
              <w:t>交换机</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LS-5850-54QS</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H3C S5850-54QS</w:t>
            </w:r>
            <w:r>
              <w:rPr>
                <w:rFonts w:ascii="宋体" w:eastAsia="宋体" w:hAnsi="宋体" w:cs="宋体" w:hint="eastAsia"/>
                <w:color w:val="000000" w:themeColor="text1"/>
                <w:sz w:val="20"/>
                <w:szCs w:val="20"/>
              </w:rPr>
              <w:t>以太网交换机主机（不含电源和风扇）</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支持</w:t>
            </w:r>
            <w:r>
              <w:rPr>
                <w:rFonts w:ascii="宋体" w:eastAsia="宋体" w:hAnsi="宋体" w:cs="宋体" w:hint="eastAsia"/>
                <w:color w:val="000000" w:themeColor="text1"/>
                <w:sz w:val="20"/>
                <w:szCs w:val="20"/>
              </w:rPr>
              <w:t>48</w:t>
            </w:r>
            <w:r>
              <w:rPr>
                <w:rFonts w:ascii="宋体" w:eastAsia="宋体" w:hAnsi="宋体" w:cs="宋体" w:hint="eastAsia"/>
                <w:color w:val="000000" w:themeColor="text1"/>
                <w:sz w:val="20"/>
                <w:szCs w:val="20"/>
              </w:rPr>
              <w:t>个</w:t>
            </w:r>
            <w:r>
              <w:rPr>
                <w:rFonts w:ascii="宋体" w:eastAsia="宋体" w:hAnsi="宋体" w:cs="宋体" w:hint="eastAsia"/>
                <w:color w:val="000000" w:themeColor="text1"/>
                <w:sz w:val="20"/>
                <w:szCs w:val="20"/>
              </w:rPr>
              <w:t>10/100/1000Base-T</w:t>
            </w:r>
            <w:r>
              <w:rPr>
                <w:rFonts w:ascii="宋体" w:eastAsia="宋体" w:hAnsi="宋体" w:cs="宋体" w:hint="eastAsia"/>
                <w:color w:val="000000" w:themeColor="text1"/>
                <w:sz w:val="20"/>
                <w:szCs w:val="20"/>
              </w:rPr>
              <w:t>端口</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支持</w:t>
            </w:r>
            <w:r>
              <w:rPr>
                <w:rFonts w:ascii="宋体" w:eastAsia="宋体" w:hAnsi="宋体" w:cs="宋体" w:hint="eastAsia"/>
                <w:color w:val="000000" w:themeColor="text1"/>
                <w:sz w:val="20"/>
                <w:szCs w:val="20"/>
              </w:rPr>
              <w:t>4</w:t>
            </w:r>
            <w:r>
              <w:rPr>
                <w:rFonts w:ascii="宋体" w:eastAsia="宋体" w:hAnsi="宋体" w:cs="宋体" w:hint="eastAsia"/>
                <w:color w:val="000000" w:themeColor="text1"/>
                <w:sz w:val="20"/>
                <w:szCs w:val="20"/>
              </w:rPr>
              <w:t>个</w:t>
            </w:r>
            <w:r>
              <w:rPr>
                <w:rFonts w:ascii="宋体" w:eastAsia="宋体" w:hAnsi="宋体" w:cs="宋体" w:hint="eastAsia"/>
                <w:color w:val="000000" w:themeColor="text1"/>
                <w:sz w:val="20"/>
                <w:szCs w:val="20"/>
              </w:rPr>
              <w:t>SFP+</w:t>
            </w:r>
            <w:r>
              <w:rPr>
                <w:rFonts w:ascii="宋体" w:eastAsia="宋体" w:hAnsi="宋体" w:cs="宋体" w:hint="eastAsia"/>
                <w:color w:val="000000" w:themeColor="text1"/>
                <w:sz w:val="20"/>
                <w:szCs w:val="20"/>
              </w:rPr>
              <w:t>端口</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支持</w:t>
            </w:r>
            <w:r>
              <w:rPr>
                <w:rFonts w:ascii="宋体" w:eastAsia="宋体" w:hAnsi="宋体" w:cs="宋体" w:hint="eastAsia"/>
                <w:color w:val="000000" w:themeColor="text1"/>
                <w:sz w:val="20"/>
                <w:szCs w:val="20"/>
              </w:rPr>
              <w:t>2</w:t>
            </w:r>
            <w:r>
              <w:rPr>
                <w:rFonts w:ascii="宋体" w:eastAsia="宋体" w:hAnsi="宋体" w:cs="宋体" w:hint="eastAsia"/>
                <w:color w:val="000000" w:themeColor="text1"/>
                <w:sz w:val="20"/>
                <w:szCs w:val="20"/>
              </w:rPr>
              <w:t>个</w:t>
            </w:r>
            <w:r>
              <w:rPr>
                <w:rFonts w:ascii="宋体" w:eastAsia="宋体" w:hAnsi="宋体" w:cs="宋体" w:hint="eastAsia"/>
                <w:color w:val="000000" w:themeColor="text1"/>
                <w:sz w:val="20"/>
                <w:szCs w:val="20"/>
              </w:rPr>
              <w:t>40GQSFP+</w:t>
            </w:r>
            <w:r>
              <w:rPr>
                <w:rFonts w:ascii="宋体" w:eastAsia="宋体" w:hAnsi="宋体" w:cs="宋体" w:hint="eastAsia"/>
                <w:color w:val="000000" w:themeColor="text1"/>
                <w:sz w:val="20"/>
                <w:szCs w:val="20"/>
              </w:rPr>
              <w:t>端口</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3</w:t>
            </w:r>
          </w:p>
        </w:tc>
      </w:tr>
      <w:tr w:rsidR="00767BF7">
        <w:trPr>
          <w:trHeight w:val="660"/>
        </w:trPr>
        <w:tc>
          <w:tcPr>
            <w:tcW w:w="10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LSPM2150A</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H3C </w:t>
            </w:r>
            <w:r>
              <w:rPr>
                <w:rFonts w:ascii="宋体" w:eastAsia="宋体" w:hAnsi="宋体" w:cs="宋体" w:hint="eastAsia"/>
                <w:color w:val="000000" w:themeColor="text1"/>
                <w:sz w:val="20"/>
                <w:szCs w:val="20"/>
              </w:rPr>
              <w:t>电源模块</w:t>
            </w:r>
            <w:r>
              <w:rPr>
                <w:rFonts w:ascii="宋体" w:eastAsia="宋体" w:hAnsi="宋体" w:cs="宋体" w:hint="eastAsia"/>
                <w:color w:val="000000" w:themeColor="text1"/>
                <w:sz w:val="20"/>
                <w:szCs w:val="20"/>
              </w:rPr>
              <w:t>-150W</w:t>
            </w:r>
            <w:r>
              <w:rPr>
                <w:rFonts w:ascii="宋体" w:eastAsia="宋体" w:hAnsi="宋体" w:cs="宋体" w:hint="eastAsia"/>
                <w:color w:val="000000" w:themeColor="text1"/>
                <w:sz w:val="20"/>
                <w:szCs w:val="20"/>
              </w:rPr>
              <w:t>，支持交流及高压直流（适用于</w:t>
            </w:r>
            <w:r>
              <w:rPr>
                <w:rFonts w:ascii="宋体" w:eastAsia="宋体" w:hAnsi="宋体" w:cs="宋体" w:hint="eastAsia"/>
                <w:color w:val="000000" w:themeColor="text1"/>
                <w:sz w:val="20"/>
                <w:szCs w:val="20"/>
              </w:rPr>
              <w:t>S5130</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S5560</w:t>
            </w:r>
            <w:r>
              <w:rPr>
                <w:rFonts w:ascii="宋体" w:eastAsia="宋体" w:hAnsi="宋体" w:cs="宋体" w:hint="eastAsia"/>
                <w:color w:val="000000" w:themeColor="text1"/>
                <w:sz w:val="20"/>
                <w:szCs w:val="20"/>
              </w:rPr>
              <w:t>系列交换机）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r>
      <w:tr w:rsidR="00767BF7">
        <w:trPr>
          <w:trHeight w:val="660"/>
        </w:trPr>
        <w:tc>
          <w:tcPr>
            <w:tcW w:w="103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LSPM1FANSB</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H3C </w:t>
            </w:r>
            <w:r>
              <w:rPr>
                <w:rFonts w:ascii="宋体" w:eastAsia="宋体" w:hAnsi="宋体" w:cs="宋体" w:hint="eastAsia"/>
                <w:color w:val="000000" w:themeColor="text1"/>
                <w:sz w:val="20"/>
                <w:szCs w:val="20"/>
              </w:rPr>
              <w:t>风扇模块，电源侧出风（适用于</w:t>
            </w:r>
            <w:r>
              <w:rPr>
                <w:rFonts w:ascii="宋体" w:eastAsia="宋体" w:hAnsi="宋体" w:cs="宋体" w:hint="eastAsia"/>
                <w:color w:val="000000" w:themeColor="text1"/>
                <w:sz w:val="20"/>
                <w:szCs w:val="20"/>
              </w:rPr>
              <w:t xml:space="preserve">S5560 </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S5130</w:t>
            </w:r>
            <w:r>
              <w:rPr>
                <w:rFonts w:ascii="宋体" w:eastAsia="宋体" w:hAnsi="宋体" w:cs="宋体" w:hint="eastAsia"/>
                <w:color w:val="000000" w:themeColor="text1"/>
                <w:sz w:val="20"/>
                <w:szCs w:val="20"/>
              </w:rPr>
              <w:t>、</w:t>
            </w:r>
            <w:r>
              <w:rPr>
                <w:rFonts w:ascii="宋体" w:eastAsia="宋体" w:hAnsi="宋体" w:cs="宋体" w:hint="eastAsia"/>
                <w:color w:val="000000" w:themeColor="text1"/>
                <w:sz w:val="20"/>
                <w:szCs w:val="20"/>
              </w:rPr>
              <w:t>S6800H3</w:t>
            </w:r>
            <w:r>
              <w:rPr>
                <w:rFonts w:ascii="宋体" w:eastAsia="宋体" w:hAnsi="宋体" w:cs="宋体" w:hint="eastAsia"/>
                <w:color w:val="000000" w:themeColor="text1"/>
                <w:sz w:val="20"/>
                <w:szCs w:val="20"/>
              </w:rPr>
              <w:t>系列交换机）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r>
      <w:tr w:rsidR="00767BF7">
        <w:trPr>
          <w:trHeight w:val="330"/>
        </w:trPr>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网络设备接口模块</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SFP-XG-SX-MM850-A</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SFP+ </w:t>
            </w:r>
            <w:r>
              <w:rPr>
                <w:rFonts w:ascii="宋体" w:eastAsia="宋体" w:hAnsi="宋体" w:cs="宋体" w:hint="eastAsia"/>
                <w:color w:val="000000" w:themeColor="text1"/>
                <w:sz w:val="20"/>
                <w:szCs w:val="20"/>
              </w:rPr>
              <w:t>万兆模块</w:t>
            </w:r>
            <w:r>
              <w:rPr>
                <w:rFonts w:ascii="宋体" w:eastAsia="宋体" w:hAnsi="宋体" w:cs="宋体" w:hint="eastAsia"/>
                <w:color w:val="000000" w:themeColor="text1"/>
                <w:sz w:val="20"/>
                <w:szCs w:val="20"/>
              </w:rPr>
              <w:t>(850nm,300m,LC)</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r>
      <w:tr w:rsidR="00767BF7">
        <w:trPr>
          <w:trHeight w:val="330"/>
        </w:trPr>
        <w:tc>
          <w:tcPr>
            <w:tcW w:w="10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网络设备接口模块</w:t>
            </w:r>
          </w:p>
        </w:tc>
        <w:tc>
          <w:tcPr>
            <w:tcW w:w="12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c>
          <w:tcPr>
            <w:tcW w:w="19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SFP-XG-SX-MM850-A</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 xml:space="preserve">SFP+ </w:t>
            </w:r>
            <w:r>
              <w:rPr>
                <w:rFonts w:ascii="宋体" w:eastAsia="宋体" w:hAnsi="宋体" w:cs="宋体" w:hint="eastAsia"/>
                <w:color w:val="000000" w:themeColor="text1"/>
                <w:sz w:val="20"/>
                <w:szCs w:val="20"/>
              </w:rPr>
              <w:t>万兆模块</w:t>
            </w:r>
            <w:r>
              <w:rPr>
                <w:rFonts w:ascii="宋体" w:eastAsia="宋体" w:hAnsi="宋体" w:cs="宋体" w:hint="eastAsia"/>
                <w:color w:val="000000" w:themeColor="text1"/>
                <w:sz w:val="20"/>
                <w:szCs w:val="20"/>
              </w:rPr>
              <w:t>(850nm,300m,LC)</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jc w:val="center"/>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6</w:t>
            </w:r>
          </w:p>
        </w:tc>
      </w:tr>
    </w:tbl>
    <w:p w:rsidR="00767BF7" w:rsidRDefault="00767BF7">
      <w:pPr>
        <w:spacing w:beforeLines="100" w:before="312" w:afterLines="100" w:after="312" w:line="300" w:lineRule="auto"/>
        <w:ind w:rightChars="-702" w:right="-1474"/>
        <w:rPr>
          <w:rFonts w:ascii="宋体" w:eastAsia="宋体" w:hAnsi="宋体" w:cs="宋体"/>
          <w:b/>
          <w:bCs/>
          <w:color w:val="000000" w:themeColor="text1"/>
          <w:szCs w:val="21"/>
        </w:rPr>
      </w:pPr>
    </w:p>
    <w:p w:rsidR="00767BF7" w:rsidRDefault="00205F0F">
      <w:pPr>
        <w:pStyle w:val="af4"/>
        <w:numPr>
          <w:ilvl w:val="0"/>
          <w:numId w:val="7"/>
        </w:numPr>
        <w:spacing w:beforeLines="100" w:before="312" w:afterLines="100" w:after="312" w:line="300" w:lineRule="auto"/>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AZ2</w:t>
      </w:r>
      <w:r>
        <w:rPr>
          <w:rFonts w:ascii="宋体" w:eastAsia="宋体" w:hAnsi="宋体" w:cs="宋体" w:hint="eastAsia"/>
          <w:b/>
          <w:bCs/>
          <w:color w:val="000000" w:themeColor="text1"/>
          <w:sz w:val="21"/>
          <w:szCs w:val="21"/>
        </w:rPr>
        <w:t>新建网络设备清单</w:t>
      </w:r>
      <w:r>
        <w:rPr>
          <w:rFonts w:ascii="宋体" w:eastAsia="宋体" w:hAnsi="宋体" w:cs="宋体" w:hint="eastAsia"/>
          <w:b/>
          <w:bCs/>
          <w:color w:val="000000" w:themeColor="text1"/>
          <w:sz w:val="21"/>
          <w:szCs w:val="21"/>
        </w:rPr>
        <w:t>：</w:t>
      </w:r>
    </w:p>
    <w:tbl>
      <w:tblPr>
        <w:tblW w:w="8004" w:type="dxa"/>
        <w:tblLayout w:type="fixed"/>
        <w:tblCellMar>
          <w:left w:w="0" w:type="dxa"/>
          <w:right w:w="0" w:type="dxa"/>
        </w:tblCellMar>
        <w:tblLook w:val="04A0" w:firstRow="1" w:lastRow="0" w:firstColumn="1" w:lastColumn="0" w:noHBand="0" w:noVBand="1"/>
      </w:tblPr>
      <w:tblGrid>
        <w:gridCol w:w="1026"/>
        <w:gridCol w:w="1288"/>
        <w:gridCol w:w="1989"/>
        <w:gridCol w:w="1973"/>
        <w:gridCol w:w="831"/>
        <w:gridCol w:w="897"/>
      </w:tblGrid>
      <w:tr w:rsidR="00767BF7">
        <w:trPr>
          <w:trHeight w:val="360"/>
        </w:trPr>
        <w:tc>
          <w:tcPr>
            <w:tcW w:w="1026"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767BF7" w:rsidRDefault="00205F0F">
            <w:pPr>
              <w:widowControl/>
              <w:jc w:val="center"/>
              <w:textAlignment w:val="center"/>
              <w:rPr>
                <w:rFonts w:ascii="宋体" w:eastAsia="宋体" w:hAnsi="宋体" w:cs="宋体"/>
                <w:b/>
                <w:color w:val="000000" w:themeColor="text1"/>
                <w:sz w:val="24"/>
                <w:szCs w:val="24"/>
              </w:rPr>
            </w:pPr>
            <w:r>
              <w:rPr>
                <w:rFonts w:ascii="宋体" w:eastAsia="宋体" w:hAnsi="宋体" w:cs="宋体" w:hint="eastAsia"/>
                <w:b/>
                <w:color w:val="000000" w:themeColor="text1"/>
                <w:kern w:val="0"/>
                <w:sz w:val="24"/>
                <w:szCs w:val="24"/>
                <w:lang w:bidi="ar"/>
              </w:rPr>
              <w:t>物品名称</w:t>
            </w:r>
          </w:p>
        </w:tc>
        <w:tc>
          <w:tcPr>
            <w:tcW w:w="1288"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767BF7" w:rsidRDefault="00205F0F">
            <w:pPr>
              <w:widowControl/>
              <w:jc w:val="center"/>
              <w:textAlignment w:val="center"/>
              <w:rPr>
                <w:rFonts w:ascii="宋体" w:eastAsia="宋体" w:hAnsi="宋体" w:cs="宋体"/>
                <w:b/>
                <w:color w:val="000000" w:themeColor="text1"/>
                <w:sz w:val="24"/>
                <w:szCs w:val="24"/>
              </w:rPr>
            </w:pPr>
            <w:r>
              <w:rPr>
                <w:rFonts w:ascii="宋体" w:eastAsia="宋体" w:hAnsi="宋体" w:cs="宋体" w:hint="eastAsia"/>
                <w:b/>
                <w:color w:val="000000" w:themeColor="text1"/>
                <w:kern w:val="0"/>
                <w:sz w:val="24"/>
                <w:szCs w:val="24"/>
                <w:lang w:bidi="ar"/>
              </w:rPr>
              <w:t>数量（套）</w:t>
            </w:r>
          </w:p>
        </w:tc>
        <w:tc>
          <w:tcPr>
            <w:tcW w:w="198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767BF7" w:rsidRDefault="00205F0F">
            <w:pPr>
              <w:widowControl/>
              <w:jc w:val="center"/>
              <w:textAlignment w:val="center"/>
              <w:rPr>
                <w:rFonts w:ascii="宋体" w:eastAsia="宋体" w:hAnsi="宋体" w:cs="宋体"/>
                <w:b/>
                <w:color w:val="000000" w:themeColor="text1"/>
                <w:sz w:val="20"/>
                <w:szCs w:val="20"/>
              </w:rPr>
            </w:pPr>
            <w:r>
              <w:rPr>
                <w:rFonts w:ascii="宋体" w:eastAsia="宋体" w:hAnsi="宋体" w:cs="宋体" w:hint="eastAsia"/>
                <w:b/>
                <w:color w:val="000000" w:themeColor="text1"/>
                <w:kern w:val="0"/>
                <w:sz w:val="20"/>
                <w:szCs w:val="20"/>
                <w:lang w:bidi="ar"/>
              </w:rPr>
              <w:t>厂商及设备型号</w:t>
            </w:r>
          </w:p>
        </w:tc>
        <w:tc>
          <w:tcPr>
            <w:tcW w:w="1973"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767BF7" w:rsidRDefault="00205F0F">
            <w:pPr>
              <w:widowControl/>
              <w:jc w:val="center"/>
              <w:textAlignment w:val="center"/>
              <w:rPr>
                <w:rFonts w:ascii="宋体" w:eastAsia="宋体" w:hAnsi="宋体" w:cs="宋体"/>
                <w:b/>
                <w:color w:val="000000" w:themeColor="text1"/>
                <w:sz w:val="20"/>
                <w:szCs w:val="20"/>
              </w:rPr>
            </w:pPr>
            <w:r>
              <w:rPr>
                <w:rFonts w:ascii="宋体" w:eastAsia="宋体" w:hAnsi="宋体" w:cs="宋体" w:hint="eastAsia"/>
                <w:b/>
                <w:color w:val="000000" w:themeColor="text1"/>
                <w:kern w:val="0"/>
                <w:sz w:val="20"/>
                <w:szCs w:val="20"/>
                <w:lang w:bidi="ar"/>
              </w:rPr>
              <w:t>设备说明</w:t>
            </w:r>
          </w:p>
        </w:tc>
        <w:tc>
          <w:tcPr>
            <w:tcW w:w="831"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767BF7" w:rsidRDefault="00205F0F">
            <w:pPr>
              <w:widowControl/>
              <w:jc w:val="right"/>
              <w:textAlignment w:val="center"/>
              <w:rPr>
                <w:rFonts w:ascii="宋体" w:eastAsia="宋体" w:hAnsi="宋体" w:cs="宋体"/>
                <w:b/>
                <w:color w:val="000000" w:themeColor="text1"/>
                <w:sz w:val="24"/>
                <w:szCs w:val="24"/>
              </w:rPr>
            </w:pPr>
            <w:r>
              <w:rPr>
                <w:rFonts w:ascii="宋体" w:eastAsia="宋体" w:hAnsi="宋体" w:cs="宋体" w:hint="eastAsia"/>
                <w:b/>
                <w:color w:val="000000" w:themeColor="text1"/>
                <w:kern w:val="0"/>
                <w:sz w:val="24"/>
                <w:szCs w:val="24"/>
                <w:lang w:bidi="ar"/>
              </w:rPr>
              <w:t>每套内数量</w:t>
            </w:r>
          </w:p>
        </w:tc>
        <w:tc>
          <w:tcPr>
            <w:tcW w:w="89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767BF7" w:rsidRDefault="00205F0F">
            <w:pPr>
              <w:widowControl/>
              <w:jc w:val="center"/>
              <w:textAlignment w:val="center"/>
              <w:rPr>
                <w:rFonts w:ascii="宋体" w:eastAsia="宋体" w:hAnsi="宋体" w:cs="宋体"/>
                <w:b/>
                <w:color w:val="000000" w:themeColor="text1"/>
                <w:sz w:val="24"/>
                <w:szCs w:val="24"/>
              </w:rPr>
            </w:pPr>
            <w:r>
              <w:rPr>
                <w:rFonts w:ascii="宋体" w:eastAsia="宋体" w:hAnsi="宋体" w:cs="宋体" w:hint="eastAsia"/>
                <w:b/>
                <w:color w:val="000000" w:themeColor="text1"/>
                <w:kern w:val="0"/>
                <w:sz w:val="24"/>
                <w:szCs w:val="24"/>
                <w:lang w:bidi="ar"/>
              </w:rPr>
              <w:t>小计数量</w:t>
            </w:r>
          </w:p>
        </w:tc>
      </w:tr>
      <w:tr w:rsidR="00767BF7">
        <w:trPr>
          <w:trHeight w:val="990"/>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交换机</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LS-6850-56HF</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S6850-56HF </w:t>
            </w:r>
            <w:r>
              <w:rPr>
                <w:rFonts w:ascii="宋体" w:eastAsia="宋体" w:hAnsi="宋体" w:cs="宋体" w:hint="eastAsia"/>
                <w:color w:val="000000" w:themeColor="text1"/>
                <w:kern w:val="0"/>
                <w:sz w:val="20"/>
                <w:szCs w:val="20"/>
                <w:lang w:bidi="ar"/>
              </w:rPr>
              <w:t>以太网交换机主机（不含电源和风扇）</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48</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SFP28</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,8</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QSFP28</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,TD3</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99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LSVM1AC650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电源模块</w:t>
            </w:r>
            <w:r>
              <w:rPr>
                <w:rFonts w:ascii="宋体" w:eastAsia="宋体" w:hAnsi="宋体" w:cs="宋体" w:hint="eastAsia"/>
                <w:color w:val="000000" w:themeColor="text1"/>
                <w:kern w:val="0"/>
                <w:sz w:val="20"/>
                <w:szCs w:val="20"/>
                <w:lang w:bidi="ar"/>
              </w:rPr>
              <w:t>-650W</w:t>
            </w:r>
            <w:r>
              <w:rPr>
                <w:rFonts w:ascii="宋体" w:eastAsia="宋体" w:hAnsi="宋体" w:cs="宋体" w:hint="eastAsia"/>
                <w:color w:val="000000" w:themeColor="text1"/>
                <w:kern w:val="0"/>
                <w:sz w:val="20"/>
                <w:szCs w:val="20"/>
                <w:lang w:bidi="ar"/>
              </w:rPr>
              <w:t>，支持交流及高压直流（适用于</w:t>
            </w:r>
            <w:r>
              <w:rPr>
                <w:rFonts w:ascii="宋体" w:eastAsia="宋体" w:hAnsi="宋体" w:cs="宋体" w:hint="eastAsia"/>
                <w:color w:val="000000" w:themeColor="text1"/>
                <w:kern w:val="0"/>
                <w:sz w:val="20"/>
                <w:szCs w:val="20"/>
                <w:lang w:bidi="ar"/>
              </w:rPr>
              <w:t>S6800H1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S6820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S6850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S9820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S9850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S6890</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r>
      <w:tr w:rsidR="00767BF7">
        <w:trPr>
          <w:trHeight w:val="132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LSWM1FANSAB</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风扇模块，电源侧出风（适用于</w:t>
            </w:r>
            <w:r>
              <w:rPr>
                <w:rFonts w:ascii="宋体" w:eastAsia="宋体" w:hAnsi="宋体" w:cs="宋体" w:hint="eastAsia"/>
                <w:color w:val="000000" w:themeColor="text1"/>
                <w:kern w:val="0"/>
                <w:sz w:val="20"/>
                <w:szCs w:val="20"/>
                <w:lang w:bidi="ar"/>
              </w:rPr>
              <w:t>S6820-32H</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S6820-56HF</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lastRenderedPageBreak/>
              <w:t>S6850-56HF</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S6850-2C</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S9850-32H-A</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S6890-54HF</w:t>
            </w:r>
            <w:r>
              <w:rPr>
                <w:rFonts w:ascii="宋体" w:eastAsia="宋体" w:hAnsi="宋体" w:cs="宋体" w:hint="eastAsia"/>
                <w:color w:val="000000" w:themeColor="text1"/>
                <w:kern w:val="0"/>
                <w:sz w:val="20"/>
                <w:szCs w:val="20"/>
                <w:lang w:bidi="ar"/>
              </w:rPr>
              <w:t>型号交换机）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lastRenderedPageBreak/>
              <w:t>5</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20</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lastRenderedPageBreak/>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24</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QSFP-100G-SR4-MM850</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100G QSFP28</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(850nm,100m OM4,SR4,MPO)</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24</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16</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QSFP-100G-SR4-MM850</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100G QSFP28</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(850nm,100m OM4,SR4,MPO)</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16</w:t>
            </w:r>
          </w:p>
        </w:tc>
      </w:tr>
      <w:tr w:rsidR="00767BF7">
        <w:trPr>
          <w:trHeight w:val="33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132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SFP-25G-SR-MM850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SFP-25G-SR-MM850</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132</w:t>
            </w:r>
          </w:p>
        </w:tc>
      </w:tr>
      <w:tr w:rsidR="00767BF7">
        <w:trPr>
          <w:trHeight w:val="330"/>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网络组件</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H3C RT-MSR3640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H3C MSR 36-40</w:t>
            </w:r>
            <w:r>
              <w:rPr>
                <w:rFonts w:ascii="宋体" w:eastAsia="宋体" w:hAnsi="宋体" w:cs="宋体" w:hint="eastAsia"/>
                <w:color w:val="000000" w:themeColor="text1"/>
                <w:kern w:val="0"/>
                <w:sz w:val="20"/>
                <w:szCs w:val="20"/>
                <w:lang w:bidi="ar"/>
              </w:rPr>
              <w:t>路由器主机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r>
      <w:tr w:rsidR="00767BF7">
        <w:trPr>
          <w:trHeight w:val="33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H3C AC-PSR300-12A2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300W AC </w:t>
            </w:r>
            <w:r>
              <w:rPr>
                <w:rFonts w:ascii="宋体" w:eastAsia="宋体" w:hAnsi="宋体" w:cs="宋体" w:hint="eastAsia"/>
                <w:color w:val="000000" w:themeColor="text1"/>
                <w:kern w:val="0"/>
                <w:sz w:val="20"/>
                <w:szCs w:val="20"/>
                <w:lang w:bidi="ar"/>
              </w:rPr>
              <w:t>电源模块</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33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H3C RT-HMIM-16ASE</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16</w:t>
            </w:r>
            <w:r>
              <w:rPr>
                <w:rFonts w:ascii="宋体" w:eastAsia="宋体" w:hAnsi="宋体" w:cs="宋体" w:hint="eastAsia"/>
                <w:color w:val="000000" w:themeColor="text1"/>
                <w:kern w:val="0"/>
                <w:sz w:val="20"/>
                <w:szCs w:val="20"/>
                <w:lang w:bidi="ar"/>
              </w:rPr>
              <w:t>端口增强型异步串口</w:t>
            </w:r>
            <w:r>
              <w:rPr>
                <w:rFonts w:ascii="宋体" w:eastAsia="宋体" w:hAnsi="宋体" w:cs="宋体" w:hint="eastAsia"/>
                <w:color w:val="000000" w:themeColor="text1"/>
                <w:kern w:val="0"/>
                <w:sz w:val="20"/>
                <w:szCs w:val="20"/>
                <w:lang w:bidi="ar"/>
              </w:rPr>
              <w:t>HMIM</w:t>
            </w:r>
            <w:r>
              <w:rPr>
                <w:rFonts w:ascii="宋体" w:eastAsia="宋体" w:hAnsi="宋体" w:cs="宋体" w:hint="eastAsia"/>
                <w:color w:val="000000" w:themeColor="text1"/>
                <w:kern w:val="0"/>
                <w:sz w:val="20"/>
                <w:szCs w:val="20"/>
                <w:lang w:bidi="ar"/>
              </w:rPr>
              <w:t>模块</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330"/>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交换机</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LS-12504X-AF</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S12504X-AF </w:t>
            </w:r>
            <w:r>
              <w:rPr>
                <w:rFonts w:ascii="宋体" w:eastAsia="宋体" w:hAnsi="宋体" w:cs="宋体" w:hint="eastAsia"/>
                <w:color w:val="000000" w:themeColor="text1"/>
                <w:kern w:val="0"/>
                <w:sz w:val="20"/>
                <w:szCs w:val="20"/>
                <w:lang w:bidi="ar"/>
              </w:rPr>
              <w:t>以太网交换机</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机框</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33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LSXM1SUP04B1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S12504X-AF </w:t>
            </w:r>
            <w:r>
              <w:rPr>
                <w:rFonts w:ascii="宋体" w:eastAsia="宋体" w:hAnsi="宋体" w:cs="宋体" w:hint="eastAsia"/>
                <w:color w:val="000000" w:themeColor="text1"/>
                <w:kern w:val="0"/>
                <w:sz w:val="20"/>
                <w:szCs w:val="20"/>
                <w:lang w:bidi="ar"/>
              </w:rPr>
              <w:t>主控制引擎</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LSXM1SFH04D1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S12504X-AF </w:t>
            </w:r>
            <w:r>
              <w:rPr>
                <w:rFonts w:ascii="宋体" w:eastAsia="宋体" w:hAnsi="宋体" w:cs="宋体" w:hint="eastAsia"/>
                <w:color w:val="000000" w:themeColor="text1"/>
                <w:kern w:val="0"/>
                <w:sz w:val="20"/>
                <w:szCs w:val="20"/>
                <w:lang w:bidi="ar"/>
              </w:rPr>
              <w:t>交换网板</w:t>
            </w:r>
            <w:r>
              <w:rPr>
                <w:rFonts w:ascii="宋体" w:eastAsia="宋体" w:hAnsi="宋体" w:cs="宋体" w:hint="eastAsia"/>
                <w:color w:val="000000" w:themeColor="text1"/>
                <w:kern w:val="0"/>
                <w:sz w:val="20"/>
                <w:szCs w:val="20"/>
                <w:lang w:bidi="ar"/>
              </w:rPr>
              <w:t>,H</w:t>
            </w:r>
            <w:r>
              <w:rPr>
                <w:rFonts w:ascii="宋体" w:eastAsia="宋体" w:hAnsi="宋体" w:cs="宋体" w:hint="eastAsia"/>
                <w:color w:val="000000" w:themeColor="text1"/>
                <w:kern w:val="0"/>
                <w:sz w:val="20"/>
                <w:szCs w:val="20"/>
                <w:lang w:bidi="ar"/>
              </w:rPr>
              <w:t>型</w:t>
            </w:r>
            <w:r>
              <w:rPr>
                <w:rFonts w:ascii="宋体" w:eastAsia="宋体" w:hAnsi="宋体" w:cs="宋体" w:hint="eastAsia"/>
                <w:color w:val="000000" w:themeColor="text1"/>
                <w:kern w:val="0"/>
                <w:sz w:val="20"/>
                <w:szCs w:val="20"/>
                <w:lang w:bidi="ar"/>
              </w:rPr>
              <w:t>(D</w:t>
            </w:r>
            <w:r>
              <w:rPr>
                <w:rFonts w:ascii="宋体" w:eastAsia="宋体" w:hAnsi="宋体" w:cs="宋体" w:hint="eastAsia"/>
                <w:color w:val="000000" w:themeColor="text1"/>
                <w:kern w:val="0"/>
                <w:sz w:val="20"/>
                <w:szCs w:val="20"/>
                <w:lang w:bidi="ar"/>
              </w:rPr>
              <w:t>类</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1*FE3200</w:t>
            </w:r>
            <w:r>
              <w:rPr>
                <w:rFonts w:ascii="宋体" w:eastAsia="宋体" w:hAnsi="宋体" w:cs="宋体" w:hint="eastAsia"/>
                <w:color w:val="000000" w:themeColor="text1"/>
                <w:kern w:val="0"/>
                <w:sz w:val="20"/>
                <w:szCs w:val="20"/>
                <w:lang w:bidi="ar"/>
              </w:rPr>
              <w:t>，配合</w:t>
            </w:r>
            <w:r>
              <w:rPr>
                <w:rFonts w:ascii="宋体" w:eastAsia="宋体" w:hAnsi="宋体" w:cs="宋体" w:hint="eastAsia"/>
                <w:color w:val="000000" w:themeColor="text1"/>
                <w:kern w:val="0"/>
                <w:sz w:val="20"/>
                <w:szCs w:val="20"/>
                <w:lang w:bidi="ar"/>
              </w:rPr>
              <w:t>6*Jericho</w:t>
            </w:r>
            <w:r>
              <w:rPr>
                <w:rFonts w:ascii="宋体" w:eastAsia="宋体" w:hAnsi="宋体" w:cs="宋体" w:hint="eastAsia"/>
                <w:color w:val="000000" w:themeColor="text1"/>
                <w:kern w:val="0"/>
                <w:sz w:val="20"/>
                <w:szCs w:val="20"/>
                <w:lang w:bidi="ar"/>
              </w:rPr>
              <w:t>线卡使用</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6</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PSR3000-54A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S12500X-AF </w:t>
            </w:r>
            <w:r>
              <w:rPr>
                <w:rFonts w:ascii="宋体" w:eastAsia="宋体" w:hAnsi="宋体" w:cs="宋体" w:hint="eastAsia"/>
                <w:color w:val="000000" w:themeColor="text1"/>
                <w:kern w:val="0"/>
                <w:sz w:val="20"/>
                <w:szCs w:val="20"/>
                <w:lang w:bidi="ar"/>
              </w:rPr>
              <w:t>电源模块</w:t>
            </w:r>
            <w:r>
              <w:rPr>
                <w:rFonts w:ascii="宋体" w:eastAsia="宋体" w:hAnsi="宋体" w:cs="宋体" w:hint="eastAsia"/>
                <w:color w:val="000000" w:themeColor="text1"/>
                <w:kern w:val="0"/>
                <w:sz w:val="20"/>
                <w:szCs w:val="20"/>
                <w:lang w:bidi="ar"/>
              </w:rPr>
              <w:t>-3000W</w:t>
            </w:r>
            <w:r>
              <w:rPr>
                <w:rFonts w:ascii="宋体" w:eastAsia="宋体" w:hAnsi="宋体" w:cs="宋体" w:hint="eastAsia"/>
                <w:color w:val="000000" w:themeColor="text1"/>
                <w:kern w:val="0"/>
                <w:sz w:val="20"/>
                <w:szCs w:val="20"/>
                <w:lang w:bidi="ar"/>
              </w:rPr>
              <w:t>，支持交流及高压直流</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LSXM104XFANH</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S12504X-AF </w:t>
            </w:r>
            <w:r>
              <w:rPr>
                <w:rFonts w:ascii="宋体" w:eastAsia="宋体" w:hAnsi="宋体" w:cs="宋体" w:hint="eastAsia"/>
                <w:color w:val="000000" w:themeColor="text1"/>
                <w:kern w:val="0"/>
                <w:sz w:val="20"/>
                <w:szCs w:val="20"/>
                <w:lang w:bidi="ar"/>
              </w:rPr>
              <w:t>以太网交换机高功率风扇模块</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网络设备板卡</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LSXM1CGQ36HB1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S12500X-AF </w:t>
            </w:r>
            <w:r>
              <w:rPr>
                <w:rFonts w:ascii="宋体" w:eastAsia="宋体" w:hAnsi="宋体" w:cs="宋体" w:hint="eastAsia"/>
                <w:color w:val="000000" w:themeColor="text1"/>
                <w:kern w:val="0"/>
                <w:sz w:val="20"/>
                <w:szCs w:val="20"/>
                <w:lang w:bidi="ar"/>
              </w:rPr>
              <w:t>36</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100G</w:t>
            </w:r>
            <w:r>
              <w:rPr>
                <w:rFonts w:ascii="宋体" w:eastAsia="宋体" w:hAnsi="宋体" w:cs="宋体" w:hint="eastAsia"/>
                <w:color w:val="000000" w:themeColor="text1"/>
                <w:kern w:val="0"/>
                <w:sz w:val="20"/>
                <w:szCs w:val="20"/>
                <w:lang w:bidi="ar"/>
              </w:rPr>
              <w:t>以太网光接口模块</w:t>
            </w:r>
            <w:r>
              <w:rPr>
                <w:rFonts w:ascii="宋体" w:eastAsia="宋体" w:hAnsi="宋体" w:cs="宋体" w:hint="eastAsia"/>
                <w:color w:val="000000" w:themeColor="text1"/>
                <w:kern w:val="0"/>
                <w:sz w:val="20"/>
                <w:szCs w:val="20"/>
                <w:lang w:bidi="ar"/>
              </w:rPr>
              <w:t>(QSFP28)(HB)</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6*Jericho</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990"/>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交换机</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LS-6850-56HF</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S6850-56HF </w:t>
            </w:r>
            <w:r>
              <w:rPr>
                <w:rFonts w:ascii="宋体" w:eastAsia="宋体" w:hAnsi="宋体" w:cs="宋体" w:hint="eastAsia"/>
                <w:color w:val="000000" w:themeColor="text1"/>
                <w:kern w:val="0"/>
                <w:sz w:val="20"/>
                <w:szCs w:val="20"/>
                <w:lang w:bidi="ar"/>
              </w:rPr>
              <w:t>以太网交换机主机（不含电源和风扇）</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48</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SFP28</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,8</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QSFP28</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,TD3</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99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LSVM1AC650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电源模块</w:t>
            </w:r>
            <w:r>
              <w:rPr>
                <w:rFonts w:ascii="宋体" w:eastAsia="宋体" w:hAnsi="宋体" w:cs="宋体" w:hint="eastAsia"/>
                <w:color w:val="000000" w:themeColor="text1"/>
                <w:kern w:val="0"/>
                <w:sz w:val="20"/>
                <w:szCs w:val="20"/>
                <w:lang w:bidi="ar"/>
              </w:rPr>
              <w:t>-650W</w:t>
            </w:r>
            <w:r>
              <w:rPr>
                <w:rFonts w:ascii="宋体" w:eastAsia="宋体" w:hAnsi="宋体" w:cs="宋体" w:hint="eastAsia"/>
                <w:color w:val="000000" w:themeColor="text1"/>
                <w:kern w:val="0"/>
                <w:sz w:val="20"/>
                <w:szCs w:val="20"/>
                <w:lang w:bidi="ar"/>
              </w:rPr>
              <w:t>，支持交流及高压直流（适用于</w:t>
            </w:r>
            <w:r>
              <w:rPr>
                <w:rFonts w:ascii="宋体" w:eastAsia="宋体" w:hAnsi="宋体" w:cs="宋体" w:hint="eastAsia"/>
                <w:color w:val="000000" w:themeColor="text1"/>
                <w:kern w:val="0"/>
                <w:sz w:val="20"/>
                <w:szCs w:val="20"/>
                <w:lang w:bidi="ar"/>
              </w:rPr>
              <w:t>S6800H1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S6820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S6850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S9820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S9850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S6890</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132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LSWM1FANSAB</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风扇模块，电源侧出风（适用于</w:t>
            </w:r>
            <w:r>
              <w:rPr>
                <w:rFonts w:ascii="宋体" w:eastAsia="宋体" w:hAnsi="宋体" w:cs="宋体" w:hint="eastAsia"/>
                <w:color w:val="000000" w:themeColor="text1"/>
                <w:kern w:val="0"/>
                <w:sz w:val="20"/>
                <w:szCs w:val="20"/>
                <w:lang w:bidi="ar"/>
              </w:rPr>
              <w:t>S6820-32H</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S6820-56HF</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S6850-56HF</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S6850-2C</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S9850-32H-A</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S6890-54HF</w:t>
            </w:r>
            <w:r>
              <w:rPr>
                <w:rFonts w:ascii="宋体" w:eastAsia="宋体" w:hAnsi="宋体" w:cs="宋体" w:hint="eastAsia"/>
                <w:color w:val="000000" w:themeColor="text1"/>
                <w:kern w:val="0"/>
                <w:sz w:val="20"/>
                <w:szCs w:val="20"/>
                <w:lang w:bidi="ar"/>
              </w:rPr>
              <w:t>型号交换机）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5</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QSFP-100G-SR4-MM850</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100G QSFP28</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(850nm,100m OM4,SR4,MPO)</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QSFP-100G-SR4-MM850</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100G QSFP28</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(850nm,100m OM4,SR4,MPO)</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SFP-25G-SR-MM850</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SFP-25G-SR-MM850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2</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网络组件</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齐治</w:t>
            </w:r>
            <w:r>
              <w:rPr>
                <w:rFonts w:ascii="宋体" w:eastAsia="宋体" w:hAnsi="宋体" w:cs="宋体" w:hint="eastAsia"/>
                <w:color w:val="000000" w:themeColor="text1"/>
                <w:kern w:val="0"/>
                <w:sz w:val="20"/>
                <w:szCs w:val="20"/>
                <w:lang w:bidi="ar"/>
              </w:rPr>
              <w:t xml:space="preserve"> RIS-RT5000</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齐治运维安全管理平台</w:t>
            </w:r>
            <w:r>
              <w:rPr>
                <w:rFonts w:ascii="宋体" w:eastAsia="宋体" w:hAnsi="宋体" w:cs="宋体" w:hint="eastAsia"/>
                <w:color w:val="000000" w:themeColor="text1"/>
                <w:kern w:val="0"/>
                <w:sz w:val="20"/>
                <w:szCs w:val="20"/>
                <w:lang w:bidi="ar"/>
              </w:rPr>
              <w:t>V3.0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RIS-RT5000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(3</w:t>
            </w:r>
            <w:r>
              <w:rPr>
                <w:rFonts w:ascii="宋体" w:eastAsia="宋体" w:hAnsi="宋体" w:cs="宋体" w:hint="eastAsia"/>
                <w:color w:val="000000" w:themeColor="text1"/>
                <w:kern w:val="0"/>
                <w:sz w:val="20"/>
                <w:szCs w:val="20"/>
                <w:lang w:bidi="ar"/>
              </w:rPr>
              <w:t>年维保</w:t>
            </w:r>
            <w:r>
              <w:rPr>
                <w:rFonts w:ascii="宋体" w:eastAsia="宋体" w:hAnsi="宋体" w:cs="宋体" w:hint="eastAsia"/>
                <w:color w:val="000000" w:themeColor="text1"/>
                <w:kern w:val="0"/>
                <w:sz w:val="20"/>
                <w:szCs w:val="20"/>
                <w:lang w:bidi="ar"/>
              </w:rPr>
              <w:t xml:space="preserve">) Pcs </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网络组件</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SWP-MagicBox-2K</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H3C iMC MagicBox-2000-</w:t>
            </w:r>
            <w:r>
              <w:rPr>
                <w:rFonts w:ascii="宋体" w:eastAsia="宋体" w:hAnsi="宋体" w:cs="宋体" w:hint="eastAsia"/>
                <w:color w:val="000000" w:themeColor="text1"/>
                <w:kern w:val="0"/>
                <w:sz w:val="20"/>
                <w:szCs w:val="20"/>
                <w:lang w:bidi="ar"/>
              </w:rPr>
              <w:t>准入控制一体机设备</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990"/>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交换机</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LS-6800-54QF-H3</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S6800-54QF </w:t>
            </w:r>
            <w:r>
              <w:rPr>
                <w:rFonts w:ascii="宋体" w:eastAsia="宋体" w:hAnsi="宋体" w:cs="宋体" w:hint="eastAsia"/>
                <w:color w:val="000000" w:themeColor="text1"/>
                <w:kern w:val="0"/>
                <w:sz w:val="20"/>
                <w:szCs w:val="20"/>
                <w:lang w:bidi="ar"/>
              </w:rPr>
              <w:t>以太网交换机主机（不含电源和风扇）</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48</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SFP+</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,6</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QSFP+</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,TD2+,4G</w:t>
            </w:r>
            <w:r>
              <w:rPr>
                <w:rFonts w:ascii="宋体" w:eastAsia="宋体" w:hAnsi="宋体" w:cs="宋体" w:hint="eastAsia"/>
                <w:color w:val="000000" w:themeColor="text1"/>
                <w:kern w:val="0"/>
                <w:sz w:val="20"/>
                <w:szCs w:val="20"/>
                <w:lang w:bidi="ar"/>
              </w:rPr>
              <w:t>内存</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PSR450-12A1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电源模块</w:t>
            </w:r>
            <w:r>
              <w:rPr>
                <w:rFonts w:ascii="宋体" w:eastAsia="宋体" w:hAnsi="宋体" w:cs="宋体" w:hint="eastAsia"/>
                <w:color w:val="000000" w:themeColor="text1"/>
                <w:kern w:val="0"/>
                <w:sz w:val="20"/>
                <w:szCs w:val="20"/>
                <w:lang w:bidi="ar"/>
              </w:rPr>
              <w:t>-450W</w:t>
            </w:r>
            <w:r>
              <w:rPr>
                <w:rFonts w:ascii="宋体" w:eastAsia="宋体" w:hAnsi="宋体" w:cs="宋体" w:hint="eastAsia"/>
                <w:color w:val="000000" w:themeColor="text1"/>
                <w:kern w:val="0"/>
                <w:sz w:val="20"/>
                <w:szCs w:val="20"/>
                <w:lang w:bidi="ar"/>
              </w:rPr>
              <w:t>，支持交流及高压直流（适用于</w:t>
            </w:r>
            <w:r>
              <w:rPr>
                <w:rFonts w:ascii="宋体" w:eastAsia="宋体" w:hAnsi="宋体" w:cs="宋体" w:hint="eastAsia"/>
                <w:color w:val="000000" w:themeColor="text1"/>
                <w:kern w:val="0"/>
                <w:sz w:val="20"/>
                <w:szCs w:val="20"/>
                <w:lang w:bidi="ar"/>
              </w:rPr>
              <w:t>S6800H3</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LSPM1FANSB</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风扇模块，电源侧出风（适用于</w:t>
            </w:r>
            <w:r>
              <w:rPr>
                <w:rFonts w:ascii="宋体" w:eastAsia="宋体" w:hAnsi="宋体" w:cs="宋体" w:hint="eastAsia"/>
                <w:color w:val="000000" w:themeColor="text1"/>
                <w:kern w:val="0"/>
                <w:sz w:val="20"/>
                <w:szCs w:val="20"/>
                <w:lang w:bidi="ar"/>
              </w:rPr>
              <w:t xml:space="preserve">S5560 </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S5130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S6800H3</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3</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6</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lastRenderedPageBreak/>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QSFP-40G-CSR4-MM850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QSFP+ 40G</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(850nm,300m,CSR4,</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分</w:t>
            </w:r>
            <w:r>
              <w:rPr>
                <w:rFonts w:ascii="宋体" w:eastAsia="宋体" w:hAnsi="宋体" w:cs="宋体" w:hint="eastAsia"/>
                <w:color w:val="000000" w:themeColor="text1"/>
                <w:kern w:val="0"/>
                <w:sz w:val="20"/>
                <w:szCs w:val="20"/>
                <w:lang w:bidi="ar"/>
              </w:rPr>
              <w:t>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660"/>
        </w:trPr>
        <w:tc>
          <w:tcPr>
            <w:tcW w:w="102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c>
          <w:tcPr>
            <w:tcW w:w="1989"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QSFP-40G-CSR4-MM850</w:t>
            </w:r>
          </w:p>
        </w:tc>
        <w:tc>
          <w:tcPr>
            <w:tcW w:w="197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QSFP+ </w:t>
            </w:r>
            <w:r>
              <w:rPr>
                <w:rFonts w:ascii="宋体" w:eastAsia="宋体" w:hAnsi="宋体" w:cs="宋体" w:hint="eastAsia"/>
                <w:color w:val="000000" w:themeColor="text1"/>
                <w:kern w:val="0"/>
                <w:sz w:val="20"/>
                <w:szCs w:val="20"/>
                <w:lang w:bidi="ar"/>
              </w:rPr>
              <w:t>40G</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(850nm,300m,CSR4,</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分</w:t>
            </w:r>
            <w:r>
              <w:rPr>
                <w:rFonts w:ascii="宋体" w:eastAsia="宋体" w:hAnsi="宋体" w:cs="宋体" w:hint="eastAsia"/>
                <w:color w:val="000000" w:themeColor="text1"/>
                <w:kern w:val="0"/>
                <w:sz w:val="20"/>
                <w:szCs w:val="20"/>
                <w:lang w:bidi="ar"/>
              </w:rPr>
              <w:t>4)</w:t>
            </w:r>
          </w:p>
        </w:tc>
        <w:tc>
          <w:tcPr>
            <w:tcW w:w="831"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990"/>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交换机</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6</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LS-5850-54QS</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H3C S5850-54QS</w:t>
            </w:r>
            <w:r>
              <w:rPr>
                <w:rFonts w:ascii="宋体" w:eastAsia="宋体" w:hAnsi="宋体" w:cs="宋体" w:hint="eastAsia"/>
                <w:color w:val="000000" w:themeColor="text1"/>
                <w:kern w:val="0"/>
                <w:sz w:val="20"/>
                <w:szCs w:val="20"/>
                <w:lang w:bidi="ar"/>
              </w:rPr>
              <w:t>以太网交换机主机（不含电源和风扇）</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48</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10/100/1000Base-T</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4</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SFP+</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40GQSFP+</w:t>
            </w:r>
            <w:r>
              <w:rPr>
                <w:rFonts w:ascii="宋体" w:eastAsia="宋体" w:hAnsi="宋体" w:cs="宋体" w:hint="eastAsia"/>
                <w:color w:val="000000" w:themeColor="text1"/>
                <w:kern w:val="0"/>
                <w:sz w:val="20"/>
                <w:szCs w:val="20"/>
                <w:lang w:bidi="ar"/>
              </w:rPr>
              <w:t>端口</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6</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LSPM2150A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电源模块</w:t>
            </w:r>
            <w:r>
              <w:rPr>
                <w:rFonts w:ascii="宋体" w:eastAsia="宋体" w:hAnsi="宋体" w:cs="宋体" w:hint="eastAsia"/>
                <w:color w:val="000000" w:themeColor="text1"/>
                <w:kern w:val="0"/>
                <w:sz w:val="20"/>
                <w:szCs w:val="20"/>
                <w:lang w:bidi="ar"/>
              </w:rPr>
              <w:t>-150W</w:t>
            </w:r>
            <w:r>
              <w:rPr>
                <w:rFonts w:ascii="宋体" w:eastAsia="宋体" w:hAnsi="宋体" w:cs="宋体" w:hint="eastAsia"/>
                <w:color w:val="000000" w:themeColor="text1"/>
                <w:kern w:val="0"/>
                <w:sz w:val="20"/>
                <w:szCs w:val="20"/>
                <w:lang w:bidi="ar"/>
              </w:rPr>
              <w:t>，支持交流及高压直流（适用于</w:t>
            </w:r>
            <w:r>
              <w:rPr>
                <w:rFonts w:ascii="宋体" w:eastAsia="宋体" w:hAnsi="宋体" w:cs="宋体" w:hint="eastAsia"/>
                <w:color w:val="000000" w:themeColor="text1"/>
                <w:kern w:val="0"/>
                <w:sz w:val="20"/>
                <w:szCs w:val="20"/>
                <w:lang w:bidi="ar"/>
              </w:rPr>
              <w:t>S5130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S5560</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LSPM1FANSB</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风扇模块，电源侧出风（适用于</w:t>
            </w:r>
            <w:r>
              <w:rPr>
                <w:rFonts w:ascii="宋体" w:eastAsia="宋体" w:hAnsi="宋体" w:cs="宋体" w:hint="eastAsia"/>
                <w:color w:val="000000" w:themeColor="text1"/>
                <w:kern w:val="0"/>
                <w:sz w:val="20"/>
                <w:szCs w:val="20"/>
                <w:lang w:bidi="ar"/>
              </w:rPr>
              <w:t xml:space="preserve">S5560 </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S5130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S6800H3</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r>
      <w:tr w:rsidR="00767BF7">
        <w:trPr>
          <w:trHeight w:val="33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SFP-XG-SX-MM850-A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SFP+ </w:t>
            </w:r>
            <w:r>
              <w:rPr>
                <w:rFonts w:ascii="宋体" w:eastAsia="宋体" w:hAnsi="宋体" w:cs="宋体" w:hint="eastAsia"/>
                <w:color w:val="000000" w:themeColor="text1"/>
                <w:kern w:val="0"/>
                <w:sz w:val="20"/>
                <w:szCs w:val="20"/>
                <w:lang w:bidi="ar"/>
              </w:rPr>
              <w:t>万兆模块</w:t>
            </w:r>
            <w:r>
              <w:rPr>
                <w:rFonts w:ascii="宋体" w:eastAsia="宋体" w:hAnsi="宋体" w:cs="宋体" w:hint="eastAsia"/>
                <w:color w:val="000000" w:themeColor="text1"/>
                <w:kern w:val="0"/>
                <w:sz w:val="20"/>
                <w:szCs w:val="20"/>
                <w:lang w:bidi="ar"/>
              </w:rPr>
              <w:t>(850nm,300m,LC)</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r>
      <w:tr w:rsidR="00767BF7">
        <w:trPr>
          <w:trHeight w:val="33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SFP-XG-SX-MM850-A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SFP+ </w:t>
            </w:r>
            <w:r>
              <w:rPr>
                <w:rFonts w:ascii="宋体" w:eastAsia="宋体" w:hAnsi="宋体" w:cs="宋体" w:hint="eastAsia"/>
                <w:color w:val="000000" w:themeColor="text1"/>
                <w:kern w:val="0"/>
                <w:sz w:val="20"/>
                <w:szCs w:val="20"/>
                <w:lang w:bidi="ar"/>
              </w:rPr>
              <w:t>万兆模块</w:t>
            </w:r>
            <w:r>
              <w:rPr>
                <w:rFonts w:ascii="宋体" w:eastAsia="宋体" w:hAnsi="宋体" w:cs="宋体" w:hint="eastAsia"/>
                <w:color w:val="000000" w:themeColor="text1"/>
                <w:kern w:val="0"/>
                <w:sz w:val="20"/>
                <w:szCs w:val="20"/>
                <w:lang w:bidi="ar"/>
              </w:rPr>
              <w:t>(850nm,300m,LC)</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r>
      <w:tr w:rsidR="00767BF7">
        <w:trPr>
          <w:trHeight w:val="990"/>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交换机</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LS-6800-54QF-H3</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S6800-54QF </w:t>
            </w:r>
            <w:r>
              <w:rPr>
                <w:rFonts w:ascii="宋体" w:eastAsia="宋体" w:hAnsi="宋体" w:cs="宋体" w:hint="eastAsia"/>
                <w:color w:val="000000" w:themeColor="text1"/>
                <w:kern w:val="0"/>
                <w:sz w:val="20"/>
                <w:szCs w:val="20"/>
                <w:lang w:bidi="ar"/>
              </w:rPr>
              <w:t>以太网交换机主机（不含电源和风扇）</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48</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SFP+</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,6</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QSFP+</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,TD2+,4G</w:t>
            </w:r>
            <w:r>
              <w:rPr>
                <w:rFonts w:ascii="宋体" w:eastAsia="宋体" w:hAnsi="宋体" w:cs="宋体" w:hint="eastAsia"/>
                <w:color w:val="000000" w:themeColor="text1"/>
                <w:kern w:val="0"/>
                <w:sz w:val="20"/>
                <w:szCs w:val="20"/>
                <w:lang w:bidi="ar"/>
              </w:rPr>
              <w:t>内存</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PSR450-12A1</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电源模块</w:t>
            </w:r>
            <w:r>
              <w:rPr>
                <w:rFonts w:ascii="宋体" w:eastAsia="宋体" w:hAnsi="宋体" w:cs="宋体" w:hint="eastAsia"/>
                <w:color w:val="000000" w:themeColor="text1"/>
                <w:kern w:val="0"/>
                <w:sz w:val="20"/>
                <w:szCs w:val="20"/>
                <w:lang w:bidi="ar"/>
              </w:rPr>
              <w:t>-450W</w:t>
            </w:r>
            <w:r>
              <w:rPr>
                <w:rFonts w:ascii="宋体" w:eastAsia="宋体" w:hAnsi="宋体" w:cs="宋体" w:hint="eastAsia"/>
                <w:color w:val="000000" w:themeColor="text1"/>
                <w:kern w:val="0"/>
                <w:sz w:val="20"/>
                <w:szCs w:val="20"/>
                <w:lang w:bidi="ar"/>
              </w:rPr>
              <w:t>，支持交流及高压直流（适用于</w:t>
            </w:r>
            <w:r>
              <w:rPr>
                <w:rFonts w:ascii="宋体" w:eastAsia="宋体" w:hAnsi="宋体" w:cs="宋体" w:hint="eastAsia"/>
                <w:color w:val="000000" w:themeColor="text1"/>
                <w:kern w:val="0"/>
                <w:sz w:val="20"/>
                <w:szCs w:val="20"/>
                <w:lang w:bidi="ar"/>
              </w:rPr>
              <w:t>S6800H3</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66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LSPM1FANSB</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风扇模块，电源侧出风（适用于</w:t>
            </w:r>
            <w:r>
              <w:rPr>
                <w:rFonts w:ascii="宋体" w:eastAsia="宋体" w:hAnsi="宋体" w:cs="宋体" w:hint="eastAsia"/>
                <w:color w:val="000000" w:themeColor="text1"/>
                <w:kern w:val="0"/>
                <w:sz w:val="20"/>
                <w:szCs w:val="20"/>
                <w:lang w:bidi="ar"/>
              </w:rPr>
              <w:t xml:space="preserve">S5560 </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S5130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S6800H3</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3</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6</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QSFP-40G-CSR4-MM850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QSFP+ 40G</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(850nm,300m,CSR4,</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分</w:t>
            </w:r>
            <w:r>
              <w:rPr>
                <w:rFonts w:ascii="宋体" w:eastAsia="宋体" w:hAnsi="宋体" w:cs="宋体" w:hint="eastAsia"/>
                <w:color w:val="000000" w:themeColor="text1"/>
                <w:kern w:val="0"/>
                <w:sz w:val="20"/>
                <w:szCs w:val="20"/>
                <w:lang w:bidi="ar"/>
              </w:rPr>
              <w:t>4)</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QSFP-40G-CSR4-MM850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QSFP+ 40G</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(850nm,300m,CSR4,</w:t>
            </w:r>
            <w:r>
              <w:rPr>
                <w:rFonts w:ascii="宋体" w:eastAsia="宋体" w:hAnsi="宋体" w:cs="宋体" w:hint="eastAsia"/>
                <w:color w:val="000000" w:themeColor="text1"/>
                <w:kern w:val="0"/>
                <w:sz w:val="20"/>
                <w:szCs w:val="20"/>
                <w:lang w:bidi="ar"/>
              </w:rPr>
              <w:t>支</w:t>
            </w:r>
            <w:r>
              <w:rPr>
                <w:rFonts w:ascii="宋体" w:eastAsia="宋体" w:hAnsi="宋体" w:cs="宋体" w:hint="eastAsia"/>
                <w:color w:val="000000" w:themeColor="text1"/>
                <w:kern w:val="0"/>
                <w:sz w:val="20"/>
                <w:szCs w:val="20"/>
                <w:lang w:bidi="ar"/>
              </w:rPr>
              <w:lastRenderedPageBreak/>
              <w:t>持</w:t>
            </w: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分</w:t>
            </w:r>
            <w:r>
              <w:rPr>
                <w:rFonts w:ascii="宋体" w:eastAsia="宋体" w:hAnsi="宋体" w:cs="宋体" w:hint="eastAsia"/>
                <w:color w:val="000000" w:themeColor="text1"/>
                <w:kern w:val="0"/>
                <w:sz w:val="20"/>
                <w:szCs w:val="20"/>
                <w:lang w:bidi="ar"/>
              </w:rPr>
              <w:t>4)</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lastRenderedPageBreak/>
              <w:t>1</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lastRenderedPageBreak/>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8</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QSFP-100G-SR4-MM850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100G QSFP28</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(850nm,100m OM4,SR4,MPO)</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r>
      <w:tr w:rsidR="00767BF7">
        <w:trPr>
          <w:trHeight w:val="660"/>
        </w:trPr>
        <w:tc>
          <w:tcPr>
            <w:tcW w:w="102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8</w:t>
            </w:r>
          </w:p>
        </w:tc>
        <w:tc>
          <w:tcPr>
            <w:tcW w:w="1989"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QSFP-100G-SR4-MM850</w:t>
            </w:r>
          </w:p>
        </w:tc>
        <w:tc>
          <w:tcPr>
            <w:tcW w:w="197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100G QSFP28</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(850nm,100m OM4,SR4,MPO)</w:t>
            </w:r>
          </w:p>
        </w:tc>
        <w:tc>
          <w:tcPr>
            <w:tcW w:w="831"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r>
      <w:tr w:rsidR="00767BF7">
        <w:trPr>
          <w:trHeight w:val="660"/>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交换机</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lang w:bidi="ar"/>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LS-9850-32H-A</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S9850-32H-A </w:t>
            </w:r>
            <w:r>
              <w:rPr>
                <w:rFonts w:ascii="宋体" w:eastAsia="宋体" w:hAnsi="宋体" w:cs="宋体" w:hint="eastAsia"/>
                <w:color w:val="000000" w:themeColor="text1"/>
                <w:kern w:val="0"/>
                <w:sz w:val="20"/>
                <w:szCs w:val="20"/>
                <w:lang w:bidi="ar"/>
              </w:rPr>
              <w:t>以太网交换机主机（不含电源和风扇）</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支持</w:t>
            </w:r>
            <w:r>
              <w:rPr>
                <w:rFonts w:ascii="宋体" w:eastAsia="宋体" w:hAnsi="宋体" w:cs="宋体" w:hint="eastAsia"/>
                <w:color w:val="000000" w:themeColor="text1"/>
                <w:kern w:val="0"/>
                <w:sz w:val="20"/>
                <w:szCs w:val="20"/>
                <w:lang w:bidi="ar"/>
              </w:rPr>
              <w:t>32</w:t>
            </w:r>
            <w:r>
              <w:rPr>
                <w:rFonts w:ascii="宋体" w:eastAsia="宋体" w:hAnsi="宋体" w:cs="宋体" w:hint="eastAsia"/>
                <w:color w:val="000000" w:themeColor="text1"/>
                <w:kern w:val="0"/>
                <w:sz w:val="20"/>
                <w:szCs w:val="20"/>
                <w:lang w:bidi="ar"/>
              </w:rPr>
              <w:t>个</w:t>
            </w:r>
            <w:r>
              <w:rPr>
                <w:rFonts w:ascii="宋体" w:eastAsia="宋体" w:hAnsi="宋体" w:cs="宋体" w:hint="eastAsia"/>
                <w:color w:val="000000" w:themeColor="text1"/>
                <w:kern w:val="0"/>
                <w:sz w:val="20"/>
                <w:szCs w:val="20"/>
                <w:lang w:bidi="ar"/>
              </w:rPr>
              <w:t>QSFP28</w:t>
            </w:r>
            <w:r>
              <w:rPr>
                <w:rFonts w:ascii="宋体" w:eastAsia="宋体" w:hAnsi="宋体" w:cs="宋体" w:hint="eastAsia"/>
                <w:color w:val="000000" w:themeColor="text1"/>
                <w:kern w:val="0"/>
                <w:sz w:val="20"/>
                <w:szCs w:val="20"/>
                <w:lang w:bidi="ar"/>
              </w:rPr>
              <w:t>端口</w:t>
            </w:r>
            <w:r>
              <w:rPr>
                <w:rFonts w:ascii="宋体" w:eastAsia="宋体" w:hAnsi="宋体" w:cs="宋体" w:hint="eastAsia"/>
                <w:color w:val="000000" w:themeColor="text1"/>
                <w:kern w:val="0"/>
                <w:sz w:val="20"/>
                <w:szCs w:val="20"/>
                <w:lang w:bidi="ar"/>
              </w:rPr>
              <w:t>,TD3</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r>
      <w:tr w:rsidR="00767BF7">
        <w:trPr>
          <w:trHeight w:val="99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767BF7">
            <w:pPr>
              <w:jc w:val="center"/>
              <w:rPr>
                <w:rFonts w:ascii="宋体" w:eastAsia="宋体" w:hAnsi="宋体" w:cs="宋体"/>
                <w:color w:val="000000" w:themeColor="text1"/>
                <w:sz w:val="24"/>
                <w:szCs w:val="24"/>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LSVM1AC650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电源模块</w:t>
            </w:r>
            <w:r>
              <w:rPr>
                <w:rFonts w:ascii="宋体" w:eastAsia="宋体" w:hAnsi="宋体" w:cs="宋体" w:hint="eastAsia"/>
                <w:color w:val="000000" w:themeColor="text1"/>
                <w:kern w:val="0"/>
                <w:sz w:val="20"/>
                <w:szCs w:val="20"/>
                <w:lang w:bidi="ar"/>
              </w:rPr>
              <w:t>-650W</w:t>
            </w:r>
            <w:r>
              <w:rPr>
                <w:rFonts w:ascii="宋体" w:eastAsia="宋体" w:hAnsi="宋体" w:cs="宋体" w:hint="eastAsia"/>
                <w:color w:val="000000" w:themeColor="text1"/>
                <w:kern w:val="0"/>
                <w:sz w:val="20"/>
                <w:szCs w:val="20"/>
                <w:lang w:bidi="ar"/>
              </w:rPr>
              <w:t>，支持交流及高压直流（适用于</w:t>
            </w:r>
            <w:r>
              <w:rPr>
                <w:rFonts w:ascii="宋体" w:eastAsia="宋体" w:hAnsi="宋体" w:cs="宋体" w:hint="eastAsia"/>
                <w:color w:val="000000" w:themeColor="text1"/>
                <w:kern w:val="0"/>
                <w:sz w:val="20"/>
                <w:szCs w:val="20"/>
                <w:lang w:bidi="ar"/>
              </w:rPr>
              <w:t>S6800H1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S6820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S6850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S9820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S9850</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S6890</w:t>
            </w:r>
            <w:r>
              <w:rPr>
                <w:rFonts w:ascii="宋体" w:eastAsia="宋体" w:hAnsi="宋体" w:cs="宋体" w:hint="eastAsia"/>
                <w:color w:val="000000" w:themeColor="text1"/>
                <w:kern w:val="0"/>
                <w:sz w:val="20"/>
                <w:szCs w:val="20"/>
                <w:lang w:bidi="ar"/>
              </w:rPr>
              <w:t>系列交换机）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2</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4</w:t>
            </w:r>
          </w:p>
        </w:tc>
      </w:tr>
      <w:tr w:rsidR="00767BF7">
        <w:trPr>
          <w:trHeight w:val="1320"/>
        </w:trPr>
        <w:tc>
          <w:tcPr>
            <w:tcW w:w="102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767BF7">
            <w:pPr>
              <w:jc w:val="center"/>
              <w:rPr>
                <w:rFonts w:ascii="宋体" w:eastAsia="宋体" w:hAnsi="宋体" w:cs="宋体"/>
                <w:color w:val="000000" w:themeColor="text1"/>
                <w:sz w:val="20"/>
                <w:szCs w:val="20"/>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767BF7">
            <w:pPr>
              <w:jc w:val="center"/>
              <w:rPr>
                <w:rFonts w:ascii="宋体" w:eastAsia="宋体" w:hAnsi="宋体" w:cs="宋体"/>
                <w:color w:val="000000" w:themeColor="text1"/>
                <w:sz w:val="24"/>
                <w:szCs w:val="24"/>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LSWM1FANSAB</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 xml:space="preserve">H3C </w:t>
            </w:r>
            <w:r>
              <w:rPr>
                <w:rFonts w:ascii="宋体" w:eastAsia="宋体" w:hAnsi="宋体" w:cs="宋体" w:hint="eastAsia"/>
                <w:color w:val="000000" w:themeColor="text1"/>
                <w:kern w:val="0"/>
                <w:sz w:val="20"/>
                <w:szCs w:val="20"/>
                <w:lang w:bidi="ar"/>
              </w:rPr>
              <w:t>风扇模块，电源侧出风（适用于</w:t>
            </w:r>
            <w:r>
              <w:rPr>
                <w:rFonts w:ascii="宋体" w:eastAsia="宋体" w:hAnsi="宋体" w:cs="宋体" w:hint="eastAsia"/>
                <w:color w:val="000000" w:themeColor="text1"/>
                <w:kern w:val="0"/>
                <w:sz w:val="20"/>
                <w:szCs w:val="20"/>
                <w:lang w:bidi="ar"/>
              </w:rPr>
              <w:t>S6820-32H</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S6820-56HF</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S6850-56HF</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S6850-2C</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S9850-32H-A</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S6890-54HF</w:t>
            </w:r>
            <w:r>
              <w:rPr>
                <w:rFonts w:ascii="宋体" w:eastAsia="宋体" w:hAnsi="宋体" w:cs="宋体" w:hint="eastAsia"/>
                <w:color w:val="000000" w:themeColor="text1"/>
                <w:kern w:val="0"/>
                <w:sz w:val="20"/>
                <w:szCs w:val="20"/>
                <w:lang w:bidi="ar"/>
              </w:rPr>
              <w:t>型号交换机）</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5</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w:t>
            </w:r>
          </w:p>
        </w:tc>
      </w:tr>
      <w:tr w:rsidR="00767BF7">
        <w:trPr>
          <w:trHeight w:val="66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c>
          <w:tcPr>
            <w:tcW w:w="19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QSFP-100G-SR4-MM850</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100G QSFP28</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(850nm,100m OM4,SR4,MPO)</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12</w:t>
            </w:r>
          </w:p>
        </w:tc>
      </w:tr>
      <w:tr w:rsidR="00767BF7">
        <w:trPr>
          <w:trHeight w:val="660"/>
        </w:trPr>
        <w:tc>
          <w:tcPr>
            <w:tcW w:w="102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网络设备接口模块</w:t>
            </w:r>
          </w:p>
        </w:tc>
        <w:tc>
          <w:tcPr>
            <w:tcW w:w="1288"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767BF7" w:rsidRDefault="00205F0F">
            <w:pPr>
              <w:widowControl/>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c>
          <w:tcPr>
            <w:tcW w:w="1989"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QSFP-100G-SR4-MM850</w:t>
            </w:r>
          </w:p>
        </w:tc>
        <w:tc>
          <w:tcPr>
            <w:tcW w:w="197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67BF7" w:rsidRDefault="00205F0F">
            <w:pPr>
              <w:widowControl/>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100G QSFP28</w:t>
            </w:r>
            <w:r>
              <w:rPr>
                <w:rFonts w:ascii="宋体" w:eastAsia="宋体" w:hAnsi="宋体" w:cs="宋体" w:hint="eastAsia"/>
                <w:color w:val="000000" w:themeColor="text1"/>
                <w:kern w:val="0"/>
                <w:sz w:val="20"/>
                <w:szCs w:val="20"/>
                <w:lang w:bidi="ar"/>
              </w:rPr>
              <w:t>光模块</w:t>
            </w:r>
            <w:r>
              <w:rPr>
                <w:rFonts w:ascii="宋体" w:eastAsia="宋体" w:hAnsi="宋体" w:cs="宋体" w:hint="eastAsia"/>
                <w:color w:val="000000" w:themeColor="text1"/>
                <w:kern w:val="0"/>
                <w:sz w:val="20"/>
                <w:szCs w:val="20"/>
                <w:lang w:bidi="ar"/>
              </w:rPr>
              <w:t>(850nm,100m OM4,SR4,MPO)</w:t>
            </w:r>
          </w:p>
        </w:tc>
        <w:tc>
          <w:tcPr>
            <w:tcW w:w="831"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1</w:t>
            </w:r>
          </w:p>
        </w:tc>
        <w:tc>
          <w:tcPr>
            <w:tcW w:w="89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767BF7" w:rsidRDefault="00205F0F">
            <w:pPr>
              <w:widowControl/>
              <w:jc w:val="righ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bidi="ar"/>
              </w:rPr>
              <w:t>8</w:t>
            </w:r>
          </w:p>
        </w:tc>
      </w:tr>
    </w:tbl>
    <w:p w:rsidR="00767BF7" w:rsidRDefault="00767BF7">
      <w:pPr>
        <w:widowControl/>
        <w:textAlignment w:val="center"/>
        <w:rPr>
          <w:rFonts w:ascii="宋体" w:eastAsia="宋体" w:hAnsi="宋体" w:cs="宋体"/>
          <w:color w:val="000000" w:themeColor="text1"/>
          <w:szCs w:val="21"/>
        </w:rPr>
      </w:pPr>
    </w:p>
    <w:p w:rsidR="00767BF7" w:rsidRDefault="00205F0F">
      <w:pPr>
        <w:pStyle w:val="3"/>
        <w:numPr>
          <w:ilvl w:val="0"/>
          <w:numId w:val="8"/>
        </w:numPr>
        <w:rPr>
          <w:rFonts w:ascii="宋体" w:hAnsi="宋体" w:cs="宋体"/>
          <w:color w:val="000000" w:themeColor="text1"/>
          <w:sz w:val="21"/>
          <w:szCs w:val="21"/>
        </w:rPr>
      </w:pPr>
      <w:bookmarkStart w:id="10" w:name="_Toc1379"/>
      <w:r>
        <w:rPr>
          <w:rFonts w:ascii="宋体" w:hAnsi="宋体" w:cs="宋体" w:hint="eastAsia"/>
          <w:color w:val="000000" w:themeColor="text1"/>
          <w:sz w:val="21"/>
          <w:szCs w:val="21"/>
        </w:rPr>
        <w:t>设备要求：</w:t>
      </w:r>
    </w:p>
    <w:p w:rsidR="00767BF7" w:rsidRDefault="00205F0F">
      <w:pPr>
        <w:pStyle w:val="af4"/>
        <w:numPr>
          <w:ilvl w:val="0"/>
          <w:numId w:val="9"/>
        </w:numPr>
        <w:spacing w:beforeLines="100" w:before="312" w:afterLines="100" w:after="312" w:line="300" w:lineRule="auto"/>
        <w:ind w:left="640" w:firstLine="0"/>
        <w:rPr>
          <w:rFonts w:ascii="宋体" w:eastAsia="宋体" w:hAnsi="宋体" w:cs="宋体"/>
          <w:color w:val="000000" w:themeColor="text1"/>
          <w:sz w:val="21"/>
          <w:szCs w:val="21"/>
          <w:lang w:val="en-US"/>
        </w:rPr>
      </w:pPr>
      <w:r>
        <w:rPr>
          <w:rFonts w:ascii="宋体" w:eastAsia="宋体" w:hAnsi="宋体" w:cs="宋体" w:hint="eastAsia"/>
          <w:color w:val="000000" w:themeColor="text1"/>
          <w:sz w:val="21"/>
          <w:szCs w:val="21"/>
          <w:lang w:val="en-US"/>
        </w:rPr>
        <w:t>投标人所投产品及规格型号配置参数不得</w:t>
      </w:r>
      <w:r>
        <w:rPr>
          <w:rFonts w:ascii="宋体" w:eastAsia="宋体" w:hAnsi="宋体" w:cs="宋体" w:hint="eastAsia"/>
          <w:color w:val="000000" w:themeColor="text1"/>
          <w:sz w:val="21"/>
          <w:szCs w:val="21"/>
          <w:lang w:val="en-US"/>
        </w:rPr>
        <w:t>更改</w:t>
      </w:r>
      <w:r>
        <w:rPr>
          <w:rFonts w:ascii="宋体" w:eastAsia="宋体" w:hAnsi="宋体" w:cs="宋体" w:hint="eastAsia"/>
          <w:color w:val="000000" w:themeColor="text1"/>
          <w:sz w:val="21"/>
          <w:szCs w:val="21"/>
          <w:lang w:val="en-US"/>
        </w:rPr>
        <w:t>，否则将视为无效投标。</w:t>
      </w:r>
    </w:p>
    <w:p w:rsidR="00767BF7" w:rsidRDefault="00205F0F">
      <w:pPr>
        <w:pStyle w:val="af4"/>
        <w:numPr>
          <w:ilvl w:val="0"/>
          <w:numId w:val="9"/>
        </w:numPr>
        <w:spacing w:beforeLines="100" w:before="312" w:afterLines="100" w:after="312" w:line="300" w:lineRule="auto"/>
        <w:ind w:left="640" w:firstLine="0"/>
        <w:rPr>
          <w:rFonts w:ascii="宋体" w:eastAsia="宋体" w:hAnsi="宋体" w:cs="宋体"/>
          <w:color w:val="000000" w:themeColor="text1"/>
          <w:sz w:val="21"/>
          <w:szCs w:val="21"/>
          <w:lang w:val="en-US"/>
        </w:rPr>
      </w:pPr>
      <w:r>
        <w:rPr>
          <w:rFonts w:ascii="宋体" w:eastAsia="宋体" w:hAnsi="宋体" w:cs="宋体" w:hint="eastAsia"/>
          <w:color w:val="000000" w:themeColor="text1"/>
          <w:sz w:val="21"/>
          <w:szCs w:val="21"/>
          <w:lang w:val="en-US"/>
        </w:rPr>
        <w:t>所投产品所有型号的电源风扇部件采用冗余设计，冗余组件单独故障或离线，不影响设备正常运行。</w:t>
      </w:r>
    </w:p>
    <w:p w:rsidR="00767BF7" w:rsidRDefault="00205F0F">
      <w:pPr>
        <w:pStyle w:val="af4"/>
        <w:numPr>
          <w:ilvl w:val="0"/>
          <w:numId w:val="9"/>
        </w:numPr>
        <w:spacing w:beforeLines="100" w:before="312" w:afterLines="100" w:after="312" w:line="300" w:lineRule="auto"/>
        <w:ind w:left="640" w:firstLine="0"/>
        <w:rPr>
          <w:rFonts w:ascii="宋体" w:eastAsia="宋体" w:hAnsi="宋体" w:cs="宋体"/>
          <w:color w:val="000000" w:themeColor="text1"/>
          <w:sz w:val="21"/>
          <w:szCs w:val="21"/>
          <w:lang w:val="en-US"/>
        </w:rPr>
      </w:pPr>
      <w:r>
        <w:rPr>
          <w:rFonts w:ascii="宋体" w:eastAsia="宋体" w:hAnsi="宋体" w:cs="宋体" w:hint="eastAsia"/>
          <w:color w:val="000000" w:themeColor="text1"/>
          <w:sz w:val="21"/>
          <w:szCs w:val="21"/>
          <w:lang w:val="en-US"/>
        </w:rPr>
        <w:t>所有设备使用</w:t>
      </w:r>
      <w:r>
        <w:rPr>
          <w:rFonts w:ascii="宋体" w:eastAsia="宋体" w:hAnsi="宋体" w:cs="宋体" w:hint="eastAsia"/>
          <w:color w:val="000000" w:themeColor="text1"/>
          <w:sz w:val="21"/>
          <w:szCs w:val="21"/>
          <w:lang w:val="en-US"/>
        </w:rPr>
        <w:t>C14</w:t>
      </w:r>
      <w:r>
        <w:rPr>
          <w:rFonts w:ascii="宋体" w:eastAsia="宋体" w:hAnsi="宋体" w:cs="宋体" w:hint="eastAsia"/>
          <w:color w:val="000000" w:themeColor="text1"/>
          <w:sz w:val="21"/>
          <w:szCs w:val="21"/>
          <w:lang w:val="en-US"/>
        </w:rPr>
        <w:t>电源线</w:t>
      </w:r>
      <w:r>
        <w:rPr>
          <w:rFonts w:ascii="宋体" w:eastAsia="宋体" w:hAnsi="宋体" w:cs="宋体" w:hint="eastAsia"/>
          <w:color w:val="000000" w:themeColor="text1"/>
          <w:sz w:val="21"/>
          <w:szCs w:val="21"/>
          <w:lang w:val="en-US"/>
        </w:rPr>
        <w:t>。</w:t>
      </w:r>
    </w:p>
    <w:p w:rsidR="00767BF7" w:rsidRDefault="00205F0F">
      <w:pPr>
        <w:pStyle w:val="af4"/>
        <w:numPr>
          <w:ilvl w:val="0"/>
          <w:numId w:val="9"/>
        </w:numPr>
        <w:spacing w:beforeLines="100" w:before="312" w:afterLines="100" w:after="312" w:line="300" w:lineRule="auto"/>
        <w:ind w:left="640" w:firstLine="0"/>
        <w:rPr>
          <w:rFonts w:ascii="宋体" w:eastAsia="宋体" w:hAnsi="宋体" w:cs="宋体"/>
          <w:color w:val="000000" w:themeColor="text1"/>
          <w:sz w:val="21"/>
          <w:szCs w:val="21"/>
          <w:lang w:val="en-US"/>
        </w:rPr>
      </w:pPr>
      <w:r>
        <w:rPr>
          <w:rFonts w:ascii="宋体" w:eastAsia="宋体" w:hAnsi="宋体" w:cs="宋体" w:hint="eastAsia"/>
          <w:color w:val="000000" w:themeColor="text1"/>
          <w:sz w:val="21"/>
          <w:szCs w:val="21"/>
          <w:lang w:val="en-US"/>
        </w:rPr>
        <w:lastRenderedPageBreak/>
        <w:t>按需提供本标所涉及到的所有设备在项目实施过程中所有互联或连接服务器所需要的光纤跳线。</w:t>
      </w:r>
    </w:p>
    <w:p w:rsidR="00767BF7" w:rsidRDefault="00205F0F">
      <w:pPr>
        <w:pStyle w:val="af4"/>
        <w:numPr>
          <w:ilvl w:val="0"/>
          <w:numId w:val="9"/>
        </w:numPr>
        <w:spacing w:beforeLines="100" w:before="312" w:afterLines="100" w:after="312" w:line="300" w:lineRule="auto"/>
        <w:ind w:left="640"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lang w:val="en-US"/>
        </w:rPr>
        <w:t>所有提供的硬件设备含</w:t>
      </w:r>
      <w:r>
        <w:rPr>
          <w:rFonts w:ascii="宋体" w:eastAsia="宋体" w:hAnsi="宋体" w:cs="宋体" w:hint="eastAsia"/>
          <w:color w:val="000000" w:themeColor="text1"/>
          <w:sz w:val="21"/>
          <w:szCs w:val="21"/>
          <w:lang w:val="en-US"/>
        </w:rPr>
        <w:t>3</w:t>
      </w:r>
      <w:r>
        <w:rPr>
          <w:rFonts w:ascii="宋体" w:eastAsia="宋体" w:hAnsi="宋体" w:cs="宋体" w:hint="eastAsia"/>
          <w:color w:val="000000" w:themeColor="text1"/>
          <w:sz w:val="21"/>
          <w:szCs w:val="21"/>
          <w:lang w:val="en-US"/>
        </w:rPr>
        <w:t>年原厂维保</w:t>
      </w:r>
      <w:r>
        <w:rPr>
          <w:rFonts w:ascii="宋体" w:eastAsia="宋体" w:hAnsi="宋体" w:cs="宋体" w:hint="eastAsia"/>
          <w:color w:val="000000" w:themeColor="text1"/>
          <w:sz w:val="21"/>
          <w:szCs w:val="21"/>
          <w:lang w:val="en-US"/>
        </w:rPr>
        <w:t>。</w:t>
      </w:r>
    </w:p>
    <w:p w:rsidR="00767BF7" w:rsidRDefault="00205F0F">
      <w:pPr>
        <w:pStyle w:val="3"/>
        <w:numPr>
          <w:ilvl w:val="0"/>
          <w:numId w:val="8"/>
        </w:numPr>
        <w:rPr>
          <w:rFonts w:ascii="宋体" w:hAnsi="宋体" w:cs="宋体"/>
          <w:color w:val="000000" w:themeColor="text1"/>
          <w:sz w:val="21"/>
          <w:szCs w:val="21"/>
        </w:rPr>
      </w:pPr>
      <w:r>
        <w:rPr>
          <w:rFonts w:ascii="宋体" w:hAnsi="宋体" w:cs="宋体" w:hint="eastAsia"/>
          <w:color w:val="000000" w:themeColor="text1"/>
          <w:sz w:val="21"/>
          <w:szCs w:val="21"/>
        </w:rPr>
        <w:t>服务需求</w:t>
      </w:r>
      <w:bookmarkEnd w:id="10"/>
      <w:r>
        <w:rPr>
          <w:rFonts w:ascii="宋体" w:hAnsi="宋体" w:cs="宋体" w:hint="eastAsia"/>
          <w:color w:val="000000" w:themeColor="text1"/>
          <w:sz w:val="21"/>
          <w:szCs w:val="21"/>
        </w:rPr>
        <w:t>：</w:t>
      </w:r>
    </w:p>
    <w:p w:rsidR="00767BF7" w:rsidRDefault="00205F0F">
      <w:pPr>
        <w:pStyle w:val="af4"/>
        <w:numPr>
          <w:ilvl w:val="0"/>
          <w:numId w:val="10"/>
        </w:numPr>
        <w:spacing w:beforeLines="100" w:before="312" w:afterLines="100" w:after="312" w:line="300" w:lineRule="auto"/>
        <w:ind w:left="640"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提供</w:t>
      </w:r>
      <w:r>
        <w:rPr>
          <w:rFonts w:ascii="宋体" w:eastAsia="宋体" w:hAnsi="宋体" w:cs="宋体" w:hint="eastAsia"/>
          <w:color w:val="000000" w:themeColor="text1"/>
          <w:sz w:val="21"/>
          <w:szCs w:val="21"/>
          <w:lang w:val="en-US"/>
        </w:rPr>
        <w:t>所有</w:t>
      </w:r>
      <w:r>
        <w:rPr>
          <w:rFonts w:ascii="宋体" w:eastAsia="宋体" w:hAnsi="宋体" w:cs="宋体" w:hint="eastAsia"/>
          <w:color w:val="000000" w:themeColor="text1"/>
          <w:sz w:val="21"/>
          <w:szCs w:val="21"/>
        </w:rPr>
        <w:t>设备运行管理必要的授权及其对应的维保</w:t>
      </w:r>
      <w:r>
        <w:rPr>
          <w:rFonts w:ascii="宋体" w:eastAsia="宋体" w:hAnsi="宋体" w:cs="宋体" w:hint="eastAsia"/>
          <w:color w:val="000000" w:themeColor="text1"/>
          <w:sz w:val="21"/>
          <w:szCs w:val="21"/>
        </w:rPr>
        <w:t>周期</w:t>
      </w:r>
      <w:r>
        <w:rPr>
          <w:rFonts w:ascii="宋体" w:eastAsia="宋体" w:hAnsi="宋体" w:cs="宋体" w:hint="eastAsia"/>
          <w:color w:val="000000" w:themeColor="text1"/>
          <w:sz w:val="21"/>
          <w:szCs w:val="21"/>
        </w:rPr>
        <w:t>、交付实施、重要时期保障以及高级支持服务；具体包括制定项目实施计划、数据中心网络架构方案、路由设计，</w:t>
      </w:r>
      <w:r>
        <w:rPr>
          <w:rFonts w:ascii="宋体" w:eastAsia="宋体" w:hAnsi="宋体" w:cs="宋体" w:hint="eastAsia"/>
          <w:color w:val="000000" w:themeColor="text1"/>
          <w:sz w:val="21"/>
          <w:szCs w:val="21"/>
        </w:rPr>
        <w:t>IP</w:t>
      </w:r>
      <w:r>
        <w:rPr>
          <w:rFonts w:ascii="宋体" w:eastAsia="宋体" w:hAnsi="宋体" w:cs="宋体" w:hint="eastAsia"/>
          <w:color w:val="000000" w:themeColor="text1"/>
          <w:sz w:val="21"/>
          <w:szCs w:val="21"/>
        </w:rPr>
        <w:t>设计，设备安装调试与互联方案，路由选路方案，网络管理方案，测试方案等</w:t>
      </w:r>
      <w:r>
        <w:rPr>
          <w:rFonts w:ascii="宋体" w:eastAsia="宋体" w:hAnsi="宋体" w:cs="宋体" w:hint="eastAsia"/>
          <w:color w:val="000000" w:themeColor="text1"/>
          <w:sz w:val="21"/>
          <w:szCs w:val="21"/>
        </w:rPr>
        <w:t>。</w:t>
      </w:r>
    </w:p>
    <w:p w:rsidR="00767BF7" w:rsidRDefault="00205F0F">
      <w:pPr>
        <w:pStyle w:val="af4"/>
        <w:numPr>
          <w:ilvl w:val="0"/>
          <w:numId w:val="10"/>
        </w:numPr>
        <w:spacing w:beforeLines="100" w:before="312" w:afterLines="100" w:after="312" w:line="300" w:lineRule="auto"/>
        <w:ind w:left="640"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保修期内，投标人有责任依据合同约定，完成相关保修承诺；或督促和协调原厂商完成相关保修承诺，同时作为后备力量，配合原厂商做好相关保修服务。</w:t>
      </w:r>
    </w:p>
    <w:p w:rsidR="00767BF7" w:rsidRDefault="00205F0F">
      <w:pPr>
        <w:pStyle w:val="af4"/>
        <w:numPr>
          <w:ilvl w:val="0"/>
          <w:numId w:val="10"/>
        </w:numPr>
        <w:spacing w:beforeLines="100" w:before="312" w:afterLines="100" w:after="312" w:line="300" w:lineRule="auto"/>
        <w:ind w:left="640"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保修期内，</w:t>
      </w:r>
      <w:r>
        <w:rPr>
          <w:rFonts w:ascii="宋体" w:eastAsia="宋体" w:hAnsi="宋体" w:cs="宋体" w:hint="eastAsia"/>
          <w:color w:val="000000" w:themeColor="text1"/>
          <w:sz w:val="21"/>
          <w:szCs w:val="21"/>
        </w:rPr>
        <w:t>投标</w:t>
      </w:r>
      <w:r>
        <w:rPr>
          <w:rFonts w:ascii="宋体" w:eastAsia="宋体" w:hAnsi="宋体" w:cs="宋体" w:hint="eastAsia"/>
          <w:color w:val="000000" w:themeColor="text1"/>
          <w:sz w:val="21"/>
          <w:szCs w:val="21"/>
        </w:rPr>
        <w:t>人提供软硬件设备故障保修、备件备机替换、软件升级等各种技术服务。</w:t>
      </w:r>
    </w:p>
    <w:p w:rsidR="00767BF7" w:rsidRDefault="00205F0F">
      <w:pPr>
        <w:pStyle w:val="af4"/>
        <w:numPr>
          <w:ilvl w:val="0"/>
          <w:numId w:val="10"/>
        </w:numPr>
        <w:spacing w:beforeLines="100" w:before="312" w:afterLines="100" w:after="312" w:line="300" w:lineRule="auto"/>
        <w:ind w:left="640"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保修期内，</w:t>
      </w:r>
      <w:r>
        <w:rPr>
          <w:rFonts w:ascii="宋体" w:eastAsia="宋体" w:hAnsi="宋体" w:cs="宋体" w:hint="eastAsia"/>
          <w:color w:val="000000" w:themeColor="text1"/>
          <w:sz w:val="21"/>
          <w:szCs w:val="21"/>
        </w:rPr>
        <w:t>7*24</w:t>
      </w:r>
      <w:r>
        <w:rPr>
          <w:rFonts w:ascii="宋体" w:eastAsia="宋体" w:hAnsi="宋体" w:cs="宋体" w:hint="eastAsia"/>
          <w:color w:val="000000" w:themeColor="text1"/>
          <w:sz w:val="21"/>
          <w:szCs w:val="21"/>
        </w:rPr>
        <w:t>小时免费技术支持服务。</w:t>
      </w:r>
    </w:p>
    <w:p w:rsidR="00767BF7" w:rsidRDefault="00205F0F">
      <w:pPr>
        <w:pStyle w:val="af4"/>
        <w:numPr>
          <w:ilvl w:val="0"/>
          <w:numId w:val="10"/>
        </w:numPr>
        <w:spacing w:beforeLines="100" w:before="312" w:afterLines="100" w:after="312" w:line="360" w:lineRule="auto"/>
        <w:ind w:left="640"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保修期内，</w:t>
      </w:r>
      <w:r>
        <w:rPr>
          <w:rFonts w:ascii="宋体" w:eastAsia="宋体" w:hAnsi="宋体" w:cs="宋体" w:hint="eastAsia"/>
          <w:color w:val="000000" w:themeColor="text1"/>
          <w:sz w:val="21"/>
          <w:szCs w:val="21"/>
        </w:rPr>
        <w:t>30</w:t>
      </w:r>
      <w:r>
        <w:rPr>
          <w:rFonts w:ascii="宋体" w:eastAsia="宋体" w:hAnsi="宋体" w:cs="宋体" w:hint="eastAsia"/>
          <w:color w:val="000000" w:themeColor="text1"/>
          <w:sz w:val="21"/>
          <w:szCs w:val="21"/>
        </w:rPr>
        <w:t>分钟内响应用户方的维修维护请求，</w:t>
      </w:r>
      <w:r>
        <w:rPr>
          <w:rFonts w:ascii="宋体" w:eastAsia="宋体" w:hAnsi="宋体" w:cs="宋体" w:hint="eastAsia"/>
          <w:color w:val="000000" w:themeColor="text1"/>
          <w:sz w:val="21"/>
          <w:szCs w:val="21"/>
        </w:rPr>
        <w:t>1</w:t>
      </w:r>
      <w:r>
        <w:rPr>
          <w:rFonts w:ascii="宋体" w:eastAsia="宋体" w:hAnsi="宋体" w:cs="宋体" w:hint="eastAsia"/>
          <w:color w:val="000000" w:themeColor="text1"/>
          <w:sz w:val="21"/>
          <w:szCs w:val="21"/>
        </w:rPr>
        <w:t>小时内提出解决方案，在无法远程处理故障的情况下将在</w:t>
      </w:r>
      <w:r>
        <w:rPr>
          <w:rFonts w:ascii="宋体" w:eastAsia="宋体" w:hAnsi="宋体" w:cs="宋体" w:hint="eastAsia"/>
          <w:color w:val="000000" w:themeColor="text1"/>
          <w:sz w:val="21"/>
          <w:szCs w:val="21"/>
        </w:rPr>
        <w:t>2</w:t>
      </w:r>
      <w:r>
        <w:rPr>
          <w:rFonts w:ascii="宋体" w:eastAsia="宋体" w:hAnsi="宋体" w:cs="宋体" w:hint="eastAsia"/>
          <w:color w:val="000000" w:themeColor="text1"/>
          <w:sz w:val="21"/>
          <w:szCs w:val="21"/>
        </w:rPr>
        <w:t>小时内到达现场处理。</w:t>
      </w:r>
    </w:p>
    <w:p w:rsidR="00767BF7" w:rsidRDefault="00205F0F">
      <w:pPr>
        <w:pStyle w:val="3"/>
        <w:numPr>
          <w:ilvl w:val="0"/>
          <w:numId w:val="8"/>
        </w:numPr>
        <w:rPr>
          <w:rFonts w:ascii="宋体" w:hAnsi="宋体" w:cs="宋体"/>
          <w:color w:val="000000" w:themeColor="text1"/>
          <w:sz w:val="21"/>
          <w:szCs w:val="21"/>
        </w:rPr>
      </w:pPr>
      <w:bookmarkStart w:id="11" w:name="_Toc26503"/>
      <w:r>
        <w:rPr>
          <w:rFonts w:ascii="宋体" w:hAnsi="宋体" w:cs="宋体" w:hint="eastAsia"/>
          <w:color w:val="000000" w:themeColor="text1"/>
          <w:sz w:val="21"/>
          <w:szCs w:val="21"/>
        </w:rPr>
        <w:t>技术要求：</w:t>
      </w:r>
      <w:bookmarkEnd w:id="11"/>
    </w:p>
    <w:p w:rsidR="00767BF7" w:rsidRDefault="00205F0F">
      <w:pPr>
        <w:pStyle w:val="3"/>
        <w:numPr>
          <w:ilvl w:val="0"/>
          <w:numId w:val="11"/>
        </w:numPr>
        <w:rPr>
          <w:rFonts w:ascii="宋体" w:hAnsi="宋体" w:cs="宋体"/>
          <w:b w:val="0"/>
          <w:bCs w:val="0"/>
          <w:color w:val="000000" w:themeColor="text1"/>
          <w:sz w:val="18"/>
          <w:szCs w:val="18"/>
        </w:rPr>
      </w:pPr>
      <w:r>
        <w:rPr>
          <w:rFonts w:ascii="宋体" w:hAnsi="宋体" w:cs="宋体" w:hint="eastAsia"/>
          <w:b w:val="0"/>
          <w:bCs w:val="0"/>
          <w:color w:val="000000" w:themeColor="text1"/>
          <w:sz w:val="18"/>
          <w:szCs w:val="18"/>
        </w:rPr>
        <w:t>需有</w:t>
      </w:r>
      <w:r>
        <w:rPr>
          <w:rFonts w:ascii="宋体" w:hAnsi="宋体" w:cs="宋体" w:hint="eastAsia"/>
          <w:b w:val="0"/>
          <w:bCs w:val="0"/>
          <w:color w:val="000000" w:themeColor="text1"/>
          <w:sz w:val="18"/>
          <w:szCs w:val="18"/>
        </w:rPr>
        <w:t>TCE</w:t>
      </w:r>
      <w:r>
        <w:rPr>
          <w:rFonts w:ascii="宋体" w:hAnsi="宋体" w:cs="宋体" w:hint="eastAsia"/>
          <w:b w:val="0"/>
          <w:bCs w:val="0"/>
          <w:color w:val="000000" w:themeColor="text1"/>
          <w:sz w:val="18"/>
          <w:szCs w:val="18"/>
        </w:rPr>
        <w:t>平台的搭建案例及方案</w:t>
      </w:r>
      <w:r>
        <w:rPr>
          <w:rFonts w:ascii="宋体" w:hAnsi="宋体" w:cs="宋体" w:hint="eastAsia"/>
          <w:b w:val="0"/>
          <w:bCs w:val="0"/>
          <w:color w:val="000000" w:themeColor="text1"/>
          <w:sz w:val="18"/>
          <w:szCs w:val="18"/>
        </w:rPr>
        <w:t>；</w:t>
      </w:r>
    </w:p>
    <w:p w:rsidR="00767BF7" w:rsidRDefault="00205F0F">
      <w:pPr>
        <w:pStyle w:val="3"/>
        <w:numPr>
          <w:ilvl w:val="0"/>
          <w:numId w:val="8"/>
        </w:numPr>
        <w:rPr>
          <w:rFonts w:ascii="宋体" w:hAnsi="宋体" w:cs="宋体"/>
          <w:color w:val="000000" w:themeColor="text1"/>
          <w:sz w:val="21"/>
          <w:szCs w:val="21"/>
        </w:rPr>
      </w:pPr>
      <w:bookmarkStart w:id="12" w:name="_Toc18617"/>
      <w:r>
        <w:rPr>
          <w:rFonts w:ascii="宋体" w:hAnsi="宋体" w:cs="宋体" w:hint="eastAsia"/>
          <w:color w:val="000000" w:themeColor="text1"/>
          <w:sz w:val="21"/>
          <w:szCs w:val="21"/>
        </w:rPr>
        <w:t>投标申请人基本条件：</w:t>
      </w:r>
      <w:bookmarkEnd w:id="12"/>
    </w:p>
    <w:p w:rsidR="00767BF7" w:rsidRDefault="00205F0F">
      <w:pPr>
        <w:pStyle w:val="ListParagraph1"/>
        <w:numPr>
          <w:ilvl w:val="0"/>
          <w:numId w:val="12"/>
        </w:numPr>
        <w:ind w:firstLineChars="0"/>
        <w:jc w:val="left"/>
        <w:outlineLvl w:val="0"/>
        <w:rPr>
          <w:rFonts w:ascii="宋体" w:eastAsia="宋体" w:hAnsi="宋体" w:cs="宋体"/>
          <w:color w:val="000000" w:themeColor="text1"/>
          <w:szCs w:val="21"/>
        </w:rPr>
      </w:pPr>
      <w:bookmarkStart w:id="13" w:name="_Toc6966"/>
      <w:bookmarkStart w:id="14" w:name="_Toc61441906"/>
      <w:bookmarkStart w:id="15" w:name="_Toc31312"/>
      <w:r>
        <w:rPr>
          <w:rFonts w:ascii="宋体" w:eastAsia="宋体" w:hAnsi="宋体" w:cs="宋体" w:hint="eastAsia"/>
          <w:color w:val="000000" w:themeColor="text1"/>
          <w:kern w:val="0"/>
          <w:szCs w:val="24"/>
        </w:rPr>
        <w:t>投标人具备独立法人资格；</w:t>
      </w:r>
      <w:bookmarkEnd w:id="13"/>
      <w:bookmarkEnd w:id="14"/>
      <w:bookmarkEnd w:id="15"/>
    </w:p>
    <w:p w:rsidR="00767BF7" w:rsidRDefault="00205F0F">
      <w:pPr>
        <w:pStyle w:val="ListParagraph1"/>
        <w:numPr>
          <w:ilvl w:val="0"/>
          <w:numId w:val="12"/>
        </w:numPr>
        <w:ind w:firstLineChars="0"/>
        <w:jc w:val="left"/>
        <w:outlineLvl w:val="0"/>
        <w:rPr>
          <w:rFonts w:ascii="宋体" w:eastAsia="宋体" w:hAnsi="宋体" w:cs="宋体"/>
          <w:color w:val="000000" w:themeColor="text1"/>
          <w:kern w:val="0"/>
          <w:szCs w:val="24"/>
        </w:rPr>
      </w:pPr>
      <w:bookmarkStart w:id="16" w:name="_Toc23217"/>
      <w:bookmarkStart w:id="17" w:name="_Toc61441907"/>
      <w:bookmarkStart w:id="18" w:name="_Toc21201"/>
      <w:r>
        <w:rPr>
          <w:rFonts w:ascii="宋体" w:eastAsia="宋体" w:hAnsi="宋体" w:cs="宋体" w:hint="eastAsia"/>
          <w:color w:val="000000" w:themeColor="text1"/>
          <w:kern w:val="0"/>
          <w:szCs w:val="24"/>
        </w:rPr>
        <w:t>具有独立承担民事责任的能力</w:t>
      </w:r>
      <w:r>
        <w:rPr>
          <w:rFonts w:ascii="宋体" w:eastAsia="宋体" w:hAnsi="宋体" w:cs="宋体" w:hint="eastAsia"/>
          <w:color w:val="000000" w:themeColor="text1"/>
          <w:szCs w:val="21"/>
        </w:rPr>
        <w:t>；</w:t>
      </w:r>
      <w:bookmarkEnd w:id="16"/>
      <w:bookmarkEnd w:id="17"/>
      <w:bookmarkEnd w:id="18"/>
    </w:p>
    <w:p w:rsidR="00767BF7" w:rsidRDefault="00205F0F">
      <w:pPr>
        <w:pStyle w:val="ListParagraph1"/>
        <w:numPr>
          <w:ilvl w:val="0"/>
          <w:numId w:val="12"/>
        </w:numPr>
        <w:ind w:firstLineChars="0"/>
        <w:jc w:val="left"/>
        <w:outlineLvl w:val="0"/>
        <w:rPr>
          <w:rFonts w:ascii="宋体" w:eastAsia="宋体" w:hAnsi="宋体" w:cs="宋体"/>
          <w:color w:val="000000" w:themeColor="text1"/>
          <w:kern w:val="0"/>
          <w:szCs w:val="24"/>
        </w:rPr>
      </w:pPr>
      <w:bookmarkStart w:id="19" w:name="_Toc21517"/>
      <w:bookmarkStart w:id="20" w:name="_Toc61441908"/>
      <w:bookmarkStart w:id="21" w:name="_Toc27608"/>
      <w:r>
        <w:rPr>
          <w:rFonts w:ascii="宋体" w:eastAsia="宋体" w:hAnsi="宋体" w:cs="宋体" w:hint="eastAsia"/>
          <w:color w:val="000000" w:themeColor="text1"/>
          <w:kern w:val="0"/>
          <w:szCs w:val="24"/>
        </w:rPr>
        <w:t>投标人实收资本金额不能低于</w:t>
      </w:r>
      <w:r>
        <w:rPr>
          <w:rFonts w:ascii="宋体" w:eastAsia="宋体" w:hAnsi="宋体" w:cs="宋体" w:hint="eastAsia"/>
          <w:color w:val="000000" w:themeColor="text1"/>
          <w:kern w:val="0"/>
          <w:szCs w:val="24"/>
        </w:rPr>
        <w:t>5</w:t>
      </w:r>
      <w:r>
        <w:rPr>
          <w:rFonts w:ascii="宋体" w:eastAsia="宋体" w:hAnsi="宋体" w:cs="宋体" w:hint="eastAsia"/>
          <w:color w:val="000000" w:themeColor="text1"/>
          <w:kern w:val="0"/>
          <w:szCs w:val="24"/>
        </w:rPr>
        <w:t>000</w:t>
      </w:r>
      <w:r>
        <w:rPr>
          <w:rFonts w:ascii="宋体" w:eastAsia="宋体" w:hAnsi="宋体" w:cs="宋体" w:hint="eastAsia"/>
          <w:color w:val="000000" w:themeColor="text1"/>
          <w:kern w:val="0"/>
          <w:szCs w:val="24"/>
        </w:rPr>
        <w:t>万元人民币；</w:t>
      </w:r>
      <w:bookmarkEnd w:id="19"/>
      <w:bookmarkEnd w:id="20"/>
      <w:bookmarkEnd w:id="21"/>
    </w:p>
    <w:p w:rsidR="00767BF7" w:rsidRDefault="00205F0F">
      <w:pPr>
        <w:pStyle w:val="ListParagraph1"/>
        <w:numPr>
          <w:ilvl w:val="0"/>
          <w:numId w:val="12"/>
        </w:numPr>
        <w:ind w:firstLineChars="0"/>
        <w:jc w:val="left"/>
        <w:outlineLvl w:val="0"/>
        <w:rPr>
          <w:rFonts w:ascii="宋体" w:eastAsia="宋体" w:hAnsi="宋体" w:cs="宋体"/>
          <w:color w:val="000000" w:themeColor="text1"/>
          <w:kern w:val="0"/>
          <w:szCs w:val="24"/>
        </w:rPr>
      </w:pPr>
      <w:bookmarkStart w:id="22" w:name="_Toc11337"/>
      <w:bookmarkStart w:id="23" w:name="_Toc20303"/>
      <w:bookmarkStart w:id="24" w:name="_Toc61441909"/>
      <w:r>
        <w:rPr>
          <w:rFonts w:ascii="宋体" w:eastAsia="宋体" w:hAnsi="宋体" w:cs="宋体" w:hint="eastAsia"/>
          <w:color w:val="000000" w:themeColor="text1"/>
          <w:kern w:val="0"/>
          <w:szCs w:val="24"/>
        </w:rPr>
        <w:t>具有</w:t>
      </w:r>
      <w:r>
        <w:rPr>
          <w:rFonts w:ascii="宋体" w:eastAsia="宋体" w:hAnsi="宋体" w:cs="宋体" w:hint="eastAsia"/>
          <w:color w:val="000000" w:themeColor="text1"/>
          <w:kern w:val="0"/>
          <w:szCs w:val="24"/>
        </w:rPr>
        <w:t>近三年</w:t>
      </w:r>
      <w:r>
        <w:rPr>
          <w:rFonts w:ascii="宋体" w:eastAsia="宋体" w:hAnsi="宋体" w:cs="宋体" w:hint="eastAsia"/>
          <w:color w:val="000000" w:themeColor="text1"/>
          <w:kern w:val="0"/>
          <w:szCs w:val="24"/>
        </w:rPr>
        <w:t>TCE</w:t>
      </w:r>
      <w:r>
        <w:rPr>
          <w:rFonts w:ascii="宋体" w:eastAsia="宋体" w:hAnsi="宋体" w:cs="宋体" w:hint="eastAsia"/>
          <w:color w:val="000000" w:themeColor="text1"/>
          <w:kern w:val="0"/>
          <w:szCs w:val="24"/>
        </w:rPr>
        <w:t>私有云平台</w:t>
      </w:r>
      <w:r>
        <w:rPr>
          <w:rFonts w:ascii="宋体" w:eastAsia="宋体" w:hAnsi="宋体" w:cs="宋体" w:hint="eastAsia"/>
          <w:color w:val="000000" w:themeColor="text1"/>
          <w:szCs w:val="21"/>
        </w:rPr>
        <w:t>案例且</w:t>
      </w:r>
      <w:r>
        <w:rPr>
          <w:rFonts w:ascii="宋体" w:eastAsia="宋体" w:hAnsi="宋体" w:cs="宋体" w:hint="eastAsia"/>
          <w:color w:val="000000" w:themeColor="text1"/>
          <w:kern w:val="0"/>
          <w:szCs w:val="24"/>
        </w:rPr>
        <w:t>不少于</w:t>
      </w:r>
      <w:r>
        <w:rPr>
          <w:rFonts w:ascii="宋体" w:eastAsia="宋体" w:hAnsi="宋体" w:cs="宋体" w:hint="eastAsia"/>
          <w:color w:val="000000" w:themeColor="text1"/>
          <w:kern w:val="0"/>
          <w:szCs w:val="24"/>
        </w:rPr>
        <w:t>3</w:t>
      </w:r>
      <w:r>
        <w:rPr>
          <w:rFonts w:ascii="宋体" w:eastAsia="宋体" w:hAnsi="宋体" w:cs="宋体" w:hint="eastAsia"/>
          <w:color w:val="000000" w:themeColor="text1"/>
          <w:kern w:val="0"/>
          <w:szCs w:val="24"/>
        </w:rPr>
        <w:t>个，同一客户</w:t>
      </w:r>
      <w:r>
        <w:rPr>
          <w:rFonts w:ascii="宋体" w:eastAsia="宋体" w:hAnsi="宋体" w:cs="宋体" w:hint="eastAsia"/>
          <w:color w:val="000000" w:themeColor="text1"/>
          <w:kern w:val="0"/>
          <w:szCs w:val="24"/>
        </w:rPr>
        <w:t>只计算</w:t>
      </w:r>
      <w:r>
        <w:rPr>
          <w:rFonts w:ascii="宋体" w:eastAsia="宋体" w:hAnsi="宋体" w:cs="宋体" w:hint="eastAsia"/>
          <w:color w:val="000000" w:themeColor="text1"/>
          <w:kern w:val="0"/>
          <w:szCs w:val="24"/>
        </w:rPr>
        <w:t>1</w:t>
      </w:r>
      <w:r>
        <w:rPr>
          <w:rFonts w:ascii="宋体" w:eastAsia="宋体" w:hAnsi="宋体" w:cs="宋体" w:hint="eastAsia"/>
          <w:color w:val="000000" w:themeColor="text1"/>
          <w:kern w:val="0"/>
          <w:szCs w:val="24"/>
        </w:rPr>
        <w:t>个，</w:t>
      </w:r>
      <w:r>
        <w:rPr>
          <w:rFonts w:ascii="宋体" w:eastAsia="宋体" w:hAnsi="宋体" w:cs="宋体" w:hint="eastAsia"/>
          <w:color w:val="000000" w:themeColor="text1"/>
          <w:kern w:val="0"/>
          <w:szCs w:val="24"/>
        </w:rPr>
        <w:t>并在标书内提供相应合同扫描或截图证明；</w:t>
      </w:r>
      <w:bookmarkEnd w:id="22"/>
      <w:bookmarkEnd w:id="23"/>
      <w:bookmarkEnd w:id="24"/>
    </w:p>
    <w:p w:rsidR="00767BF7" w:rsidRDefault="00205F0F">
      <w:pPr>
        <w:pStyle w:val="ListParagraph1"/>
        <w:numPr>
          <w:ilvl w:val="0"/>
          <w:numId w:val="12"/>
        </w:numPr>
        <w:ind w:firstLineChars="0"/>
        <w:jc w:val="left"/>
        <w:outlineLvl w:val="0"/>
        <w:rPr>
          <w:rFonts w:ascii="宋体" w:eastAsia="宋体" w:hAnsi="宋体" w:cs="宋体"/>
          <w:color w:val="000000" w:themeColor="text1"/>
          <w:kern w:val="0"/>
          <w:szCs w:val="24"/>
        </w:rPr>
      </w:pPr>
      <w:bookmarkStart w:id="25" w:name="_Toc31195"/>
      <w:bookmarkStart w:id="26" w:name="_Toc17177"/>
      <w:bookmarkStart w:id="27" w:name="_Toc61441910"/>
      <w:r>
        <w:rPr>
          <w:rFonts w:ascii="宋体" w:eastAsia="宋体" w:hAnsi="宋体" w:cs="宋体" w:hint="eastAsia"/>
          <w:color w:val="000000" w:themeColor="text1"/>
          <w:kern w:val="0"/>
          <w:szCs w:val="24"/>
        </w:rPr>
        <w:t>具有良好执行合同的能力，并能提供长期、稳定的售后服务；</w:t>
      </w:r>
      <w:bookmarkEnd w:id="25"/>
      <w:bookmarkEnd w:id="26"/>
      <w:bookmarkEnd w:id="27"/>
    </w:p>
    <w:p w:rsidR="00767BF7" w:rsidRDefault="00205F0F">
      <w:pPr>
        <w:pStyle w:val="ListParagraph1"/>
        <w:numPr>
          <w:ilvl w:val="0"/>
          <w:numId w:val="12"/>
        </w:numPr>
        <w:ind w:firstLineChars="0"/>
        <w:jc w:val="left"/>
        <w:outlineLvl w:val="0"/>
        <w:rPr>
          <w:rFonts w:ascii="宋体" w:eastAsia="宋体" w:hAnsi="宋体" w:cs="宋体"/>
          <w:color w:val="000000" w:themeColor="text1"/>
          <w:kern w:val="0"/>
          <w:szCs w:val="24"/>
        </w:rPr>
      </w:pPr>
      <w:bookmarkStart w:id="28" w:name="_Toc3859"/>
      <w:bookmarkStart w:id="29" w:name="_Toc20415"/>
      <w:bookmarkStart w:id="30" w:name="_Toc61441911"/>
      <w:r>
        <w:rPr>
          <w:rFonts w:ascii="宋体" w:eastAsia="宋体" w:hAnsi="宋体" w:cs="宋体" w:hint="eastAsia"/>
          <w:color w:val="000000" w:themeColor="text1"/>
          <w:kern w:val="0"/>
          <w:szCs w:val="24"/>
        </w:rPr>
        <w:t>具有固定的工作场所，组织机构健全，内部管理和控制制度较为完善并且执行有效；</w:t>
      </w:r>
      <w:bookmarkEnd w:id="28"/>
      <w:bookmarkEnd w:id="29"/>
      <w:bookmarkEnd w:id="30"/>
    </w:p>
    <w:p w:rsidR="00767BF7" w:rsidRDefault="00205F0F">
      <w:pPr>
        <w:pStyle w:val="ListParagraph1"/>
        <w:numPr>
          <w:ilvl w:val="0"/>
          <w:numId w:val="12"/>
        </w:numPr>
        <w:ind w:firstLineChars="0"/>
        <w:jc w:val="left"/>
        <w:outlineLvl w:val="0"/>
        <w:rPr>
          <w:rFonts w:ascii="宋体" w:eastAsia="宋体" w:hAnsi="宋体" w:cs="宋体"/>
          <w:color w:val="000000" w:themeColor="text1"/>
          <w:szCs w:val="21"/>
        </w:rPr>
      </w:pPr>
      <w:bookmarkStart w:id="31" w:name="_Toc61441912"/>
      <w:bookmarkStart w:id="32" w:name="_Toc26544"/>
      <w:bookmarkStart w:id="33" w:name="_Toc25012"/>
      <w:r>
        <w:rPr>
          <w:rFonts w:ascii="宋体" w:eastAsia="宋体" w:hAnsi="宋体" w:cs="宋体" w:hint="eastAsia"/>
          <w:color w:val="000000" w:themeColor="text1"/>
          <w:kern w:val="0"/>
          <w:szCs w:val="24"/>
        </w:rPr>
        <w:t>够保守招标人及其关联方的商业秘密，维护国家金融信息安全；</w:t>
      </w:r>
      <w:bookmarkEnd w:id="31"/>
      <w:bookmarkEnd w:id="32"/>
      <w:bookmarkEnd w:id="33"/>
    </w:p>
    <w:p w:rsidR="00767BF7" w:rsidRDefault="00205F0F">
      <w:pPr>
        <w:pStyle w:val="ListParagraph1"/>
        <w:numPr>
          <w:ilvl w:val="0"/>
          <w:numId w:val="12"/>
        </w:numPr>
        <w:ind w:firstLineChars="0"/>
        <w:jc w:val="left"/>
        <w:outlineLvl w:val="0"/>
        <w:rPr>
          <w:rFonts w:ascii="宋体" w:eastAsia="宋体" w:hAnsi="宋体" w:cs="宋体"/>
          <w:color w:val="000000" w:themeColor="text1"/>
          <w:szCs w:val="21"/>
        </w:rPr>
      </w:pPr>
      <w:bookmarkStart w:id="34" w:name="_Toc61441913"/>
      <w:bookmarkStart w:id="35" w:name="_Toc17896"/>
      <w:bookmarkStart w:id="36" w:name="_Toc17511"/>
      <w:r>
        <w:rPr>
          <w:rFonts w:ascii="宋体" w:eastAsia="宋体" w:hAnsi="宋体" w:cs="宋体" w:hint="eastAsia"/>
          <w:color w:val="000000" w:themeColor="text1"/>
          <w:kern w:val="0"/>
          <w:szCs w:val="24"/>
        </w:rPr>
        <w:t>有良好的职业道德记录和社会声誉，认真执行有关财务审计、税务、咨询的法律、法规和政策规定</w:t>
      </w:r>
      <w:bookmarkEnd w:id="34"/>
      <w:bookmarkEnd w:id="35"/>
      <w:bookmarkEnd w:id="36"/>
      <w:r>
        <w:rPr>
          <w:rFonts w:ascii="宋体" w:eastAsia="宋体" w:hAnsi="宋体" w:cs="宋体" w:hint="eastAsia"/>
          <w:color w:val="000000" w:themeColor="text1"/>
          <w:kern w:val="0"/>
          <w:szCs w:val="24"/>
        </w:rPr>
        <w:t>；</w:t>
      </w:r>
    </w:p>
    <w:p w:rsidR="00767BF7" w:rsidRDefault="00205F0F">
      <w:pPr>
        <w:pStyle w:val="ListParagraph1"/>
        <w:numPr>
          <w:ilvl w:val="0"/>
          <w:numId w:val="12"/>
        </w:numPr>
        <w:ind w:left="420" w:firstLineChars="0" w:firstLine="0"/>
        <w:jc w:val="left"/>
        <w:outlineLvl w:val="0"/>
        <w:rPr>
          <w:rFonts w:ascii="宋体" w:eastAsia="宋体" w:hAnsi="宋体" w:cs="宋体"/>
          <w:color w:val="000000" w:themeColor="text1"/>
          <w:szCs w:val="21"/>
        </w:rPr>
      </w:pPr>
      <w:bookmarkStart w:id="37" w:name="_Toc2828"/>
      <w:r>
        <w:rPr>
          <w:rFonts w:ascii="宋体" w:eastAsia="宋体" w:hAnsi="宋体" w:cs="宋体" w:hint="eastAsia"/>
          <w:color w:val="000000" w:themeColor="text1"/>
          <w:szCs w:val="21"/>
        </w:rPr>
        <w:t>具有</w:t>
      </w:r>
      <w:r>
        <w:rPr>
          <w:rFonts w:ascii="宋体" w:eastAsia="宋体" w:hAnsi="宋体" w:cs="宋体" w:hint="eastAsia"/>
          <w:color w:val="000000" w:themeColor="text1"/>
          <w:szCs w:val="21"/>
        </w:rPr>
        <w:t>腾讯私有云的</w:t>
      </w:r>
      <w:r>
        <w:rPr>
          <w:rFonts w:ascii="宋体" w:eastAsia="宋体" w:hAnsi="宋体" w:cs="宋体" w:hint="eastAsia"/>
          <w:color w:val="000000" w:themeColor="text1"/>
          <w:szCs w:val="21"/>
        </w:rPr>
        <w:t>服务资质</w:t>
      </w:r>
      <w:bookmarkEnd w:id="37"/>
      <w:r>
        <w:rPr>
          <w:rFonts w:ascii="宋体" w:eastAsia="宋体" w:hAnsi="宋体" w:cs="宋体" w:hint="eastAsia"/>
          <w:color w:val="000000" w:themeColor="text1"/>
          <w:szCs w:val="21"/>
        </w:rPr>
        <w:t>。</w:t>
      </w:r>
    </w:p>
    <w:p w:rsidR="00767BF7" w:rsidRDefault="00767BF7">
      <w:pPr>
        <w:spacing w:line="360" w:lineRule="auto"/>
        <w:ind w:left="360"/>
        <w:rPr>
          <w:rFonts w:ascii="宋体" w:eastAsia="宋体" w:hAnsi="宋体" w:cs="宋体"/>
          <w:color w:val="000000" w:themeColor="text1"/>
          <w:szCs w:val="21"/>
        </w:rPr>
      </w:pPr>
    </w:p>
    <w:p w:rsidR="00767BF7" w:rsidRDefault="00767BF7">
      <w:pPr>
        <w:spacing w:line="360" w:lineRule="auto"/>
        <w:ind w:firstLine="735"/>
        <w:rPr>
          <w:rFonts w:ascii="宋体" w:eastAsia="宋体" w:hAnsi="宋体" w:cs="宋体"/>
          <w:vanish/>
          <w:color w:val="000000" w:themeColor="text1"/>
          <w:szCs w:val="18"/>
        </w:rPr>
      </w:pPr>
    </w:p>
    <w:p w:rsidR="00767BF7" w:rsidRDefault="00205F0F">
      <w:pPr>
        <w:pStyle w:val="2"/>
        <w:spacing w:line="360" w:lineRule="auto"/>
        <w:rPr>
          <w:rFonts w:ascii="宋体" w:eastAsia="宋体" w:hAnsi="宋体" w:cs="宋体"/>
          <w:color w:val="000000" w:themeColor="text1"/>
        </w:rPr>
      </w:pPr>
      <w:bookmarkStart w:id="38" w:name="_Toc535921086"/>
      <w:bookmarkStart w:id="39" w:name="_Toc23047"/>
      <w:r>
        <w:rPr>
          <w:rFonts w:ascii="宋体" w:eastAsia="宋体" w:hAnsi="宋体" w:cs="宋体" w:hint="eastAsia"/>
          <w:color w:val="000000" w:themeColor="text1"/>
        </w:rPr>
        <w:t>二、投标时间、地点、联系方式</w:t>
      </w:r>
      <w:bookmarkEnd w:id="38"/>
      <w:bookmarkEnd w:id="39"/>
    </w:p>
    <w:p w:rsidR="00767BF7" w:rsidRDefault="00205F0F">
      <w:pPr>
        <w:numPr>
          <w:ilvl w:val="0"/>
          <w:numId w:val="13"/>
        </w:numPr>
        <w:spacing w:line="360" w:lineRule="auto"/>
        <w:rPr>
          <w:rFonts w:ascii="宋体" w:eastAsia="宋体" w:hAnsi="宋体" w:cs="宋体"/>
          <w:color w:val="000000" w:themeColor="text1"/>
          <w:szCs w:val="18"/>
          <w:u w:val="single"/>
        </w:rPr>
      </w:pPr>
      <w:r>
        <w:rPr>
          <w:rFonts w:ascii="宋体" w:eastAsia="宋体" w:hAnsi="宋体" w:cs="宋体" w:hint="eastAsia"/>
          <w:color w:val="000000" w:themeColor="text1"/>
          <w:szCs w:val="18"/>
        </w:rPr>
        <w:t>投标书递交截止时间：</w:t>
      </w:r>
      <w:r>
        <w:rPr>
          <w:rFonts w:ascii="宋体" w:eastAsia="宋体" w:hAnsi="宋体" w:cs="宋体" w:hint="eastAsia"/>
          <w:color w:val="000000" w:themeColor="text1"/>
          <w:szCs w:val="18"/>
          <w:u w:val="single"/>
        </w:rPr>
        <w:t xml:space="preserve">   </w:t>
      </w:r>
      <w:r>
        <w:rPr>
          <w:rFonts w:ascii="宋体" w:eastAsia="宋体" w:hAnsi="宋体" w:cs="宋体" w:hint="eastAsia"/>
          <w:color w:val="000000" w:themeColor="text1"/>
          <w:szCs w:val="18"/>
          <w:u w:val="single"/>
        </w:rPr>
        <w:t>2021</w:t>
      </w:r>
      <w:r>
        <w:rPr>
          <w:rFonts w:ascii="宋体" w:eastAsia="宋体" w:hAnsi="宋体" w:cs="宋体" w:hint="eastAsia"/>
          <w:color w:val="000000" w:themeColor="text1"/>
          <w:szCs w:val="18"/>
          <w:u w:val="single"/>
        </w:rPr>
        <w:t xml:space="preserve"> </w:t>
      </w:r>
      <w:r>
        <w:rPr>
          <w:rFonts w:ascii="宋体" w:eastAsia="宋体" w:hAnsi="宋体" w:cs="宋体" w:hint="eastAsia"/>
          <w:color w:val="000000" w:themeColor="text1"/>
          <w:szCs w:val="18"/>
          <w:u w:val="single"/>
        </w:rPr>
        <w:t>年</w:t>
      </w:r>
      <w:r>
        <w:rPr>
          <w:rFonts w:ascii="宋体" w:eastAsia="宋体" w:hAnsi="宋体" w:cs="宋体" w:hint="eastAsia"/>
          <w:color w:val="000000" w:themeColor="text1"/>
          <w:szCs w:val="18"/>
          <w:u w:val="single"/>
        </w:rPr>
        <w:t xml:space="preserve"> </w:t>
      </w:r>
      <w:r>
        <w:rPr>
          <w:rFonts w:ascii="宋体" w:eastAsia="宋体" w:hAnsi="宋体" w:cs="宋体" w:hint="eastAsia"/>
          <w:color w:val="000000" w:themeColor="text1"/>
          <w:szCs w:val="18"/>
          <w:u w:val="single"/>
        </w:rPr>
        <w:t>5</w:t>
      </w:r>
      <w:r>
        <w:rPr>
          <w:rFonts w:ascii="宋体" w:eastAsia="宋体" w:hAnsi="宋体" w:cs="宋体" w:hint="eastAsia"/>
          <w:color w:val="000000" w:themeColor="text1"/>
          <w:szCs w:val="18"/>
          <w:u w:val="single"/>
        </w:rPr>
        <w:t>月</w:t>
      </w:r>
      <w:r>
        <w:rPr>
          <w:rFonts w:ascii="宋体" w:eastAsia="宋体" w:hAnsi="宋体" w:cs="宋体" w:hint="eastAsia"/>
          <w:color w:val="000000" w:themeColor="text1"/>
          <w:szCs w:val="18"/>
          <w:u w:val="single"/>
        </w:rPr>
        <w:t xml:space="preserve"> </w:t>
      </w:r>
      <w:r>
        <w:rPr>
          <w:rFonts w:ascii="宋体" w:eastAsia="宋体" w:hAnsi="宋体" w:cs="宋体" w:hint="eastAsia"/>
          <w:color w:val="000000" w:themeColor="text1"/>
          <w:szCs w:val="18"/>
          <w:u w:val="single"/>
        </w:rPr>
        <w:t>31</w:t>
      </w:r>
      <w:r>
        <w:rPr>
          <w:rFonts w:ascii="宋体" w:eastAsia="宋体" w:hAnsi="宋体" w:cs="宋体" w:hint="eastAsia"/>
          <w:color w:val="000000" w:themeColor="text1"/>
          <w:szCs w:val="18"/>
          <w:u w:val="single"/>
        </w:rPr>
        <w:t xml:space="preserve"> </w:t>
      </w:r>
      <w:r>
        <w:rPr>
          <w:rFonts w:ascii="宋体" w:eastAsia="宋体" w:hAnsi="宋体" w:cs="宋体" w:hint="eastAsia"/>
          <w:color w:val="000000" w:themeColor="text1"/>
          <w:szCs w:val="18"/>
          <w:u w:val="single"/>
        </w:rPr>
        <w:t>日</w:t>
      </w:r>
    </w:p>
    <w:p w:rsidR="00767BF7" w:rsidRDefault="00205F0F">
      <w:pPr>
        <w:numPr>
          <w:ilvl w:val="0"/>
          <w:numId w:val="13"/>
        </w:num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18"/>
        </w:rPr>
        <w:t>投标地点：</w:t>
      </w:r>
      <w:r>
        <w:rPr>
          <w:rFonts w:ascii="宋体" w:eastAsia="宋体" w:hAnsi="宋体" w:cs="宋体" w:hint="eastAsia"/>
          <w:color w:val="000000" w:themeColor="text1"/>
          <w:szCs w:val="18"/>
          <w:u w:val="single"/>
        </w:rPr>
        <w:t xml:space="preserve">    </w:t>
      </w:r>
      <w:r>
        <w:rPr>
          <w:rFonts w:ascii="宋体" w:eastAsia="宋体" w:hAnsi="宋体" w:cs="宋体" w:hint="eastAsia"/>
          <w:color w:val="000000" w:themeColor="text1"/>
          <w:szCs w:val="18"/>
          <w:u w:val="single"/>
        </w:rPr>
        <w:t>上海市虹口区塘沽路</w:t>
      </w:r>
      <w:r>
        <w:rPr>
          <w:rFonts w:ascii="宋体" w:eastAsia="宋体" w:hAnsi="宋体" w:cs="宋体" w:hint="eastAsia"/>
          <w:color w:val="000000" w:themeColor="text1"/>
          <w:szCs w:val="18"/>
          <w:u w:val="single"/>
        </w:rPr>
        <w:t>463</w:t>
      </w:r>
      <w:r>
        <w:rPr>
          <w:rFonts w:ascii="宋体" w:eastAsia="宋体" w:hAnsi="宋体" w:cs="宋体" w:hint="eastAsia"/>
          <w:color w:val="000000" w:themeColor="text1"/>
          <w:szCs w:val="18"/>
          <w:u w:val="single"/>
        </w:rPr>
        <w:t>号</w:t>
      </w:r>
      <w:r>
        <w:rPr>
          <w:rFonts w:ascii="宋体" w:eastAsia="宋体" w:hAnsi="宋体" w:cs="宋体" w:hint="eastAsia"/>
          <w:color w:val="000000" w:themeColor="text1"/>
          <w:szCs w:val="18"/>
          <w:u w:val="single"/>
        </w:rPr>
        <w:t>8</w:t>
      </w:r>
      <w:r>
        <w:rPr>
          <w:rFonts w:ascii="宋体" w:eastAsia="宋体" w:hAnsi="宋体" w:cs="宋体" w:hint="eastAsia"/>
          <w:color w:val="000000" w:themeColor="text1"/>
          <w:szCs w:val="18"/>
          <w:u w:val="single"/>
        </w:rPr>
        <w:t>楼</w:t>
      </w:r>
    </w:p>
    <w:p w:rsidR="00767BF7" w:rsidRDefault="00205F0F">
      <w:pPr>
        <w:numPr>
          <w:ilvl w:val="0"/>
          <w:numId w:val="13"/>
        </w:num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18"/>
        </w:rPr>
        <w:t>开标地点</w:t>
      </w:r>
      <w:r>
        <w:rPr>
          <w:rFonts w:ascii="宋体" w:eastAsia="宋体" w:hAnsi="宋体" w:cs="宋体" w:hint="eastAsia"/>
          <w:color w:val="000000" w:themeColor="text1"/>
          <w:szCs w:val="18"/>
        </w:rPr>
        <w:t>:</w:t>
      </w:r>
      <w:r>
        <w:rPr>
          <w:rFonts w:ascii="宋体" w:eastAsia="宋体" w:hAnsi="宋体" w:cs="宋体" w:hint="eastAsia"/>
          <w:color w:val="000000" w:themeColor="text1"/>
          <w:szCs w:val="18"/>
          <w:u w:val="single"/>
        </w:rPr>
        <w:t xml:space="preserve">    </w:t>
      </w:r>
      <w:r>
        <w:rPr>
          <w:rFonts w:ascii="宋体" w:eastAsia="宋体" w:hAnsi="宋体" w:cs="宋体" w:hint="eastAsia"/>
          <w:color w:val="000000" w:themeColor="text1"/>
          <w:szCs w:val="18"/>
          <w:u w:val="single"/>
        </w:rPr>
        <w:t>上海市陆家嘴西路</w:t>
      </w:r>
      <w:r>
        <w:rPr>
          <w:rFonts w:ascii="宋体" w:eastAsia="宋体" w:hAnsi="宋体" w:cs="宋体" w:hint="eastAsia"/>
          <w:color w:val="000000" w:themeColor="text1"/>
          <w:szCs w:val="18"/>
          <w:u w:val="single"/>
        </w:rPr>
        <w:t>99</w:t>
      </w:r>
      <w:r>
        <w:rPr>
          <w:rFonts w:ascii="宋体" w:eastAsia="宋体" w:hAnsi="宋体" w:cs="宋体" w:hint="eastAsia"/>
          <w:color w:val="000000" w:themeColor="text1"/>
          <w:szCs w:val="18"/>
          <w:u w:val="single"/>
        </w:rPr>
        <w:t>号万向大厦</w:t>
      </w:r>
      <w:r>
        <w:rPr>
          <w:rFonts w:ascii="宋体" w:eastAsia="宋体" w:hAnsi="宋体" w:cs="宋体" w:hint="eastAsia"/>
          <w:color w:val="000000" w:themeColor="text1"/>
          <w:szCs w:val="18"/>
          <w:u w:val="single"/>
        </w:rPr>
        <w:t>18</w:t>
      </w:r>
      <w:r>
        <w:rPr>
          <w:rFonts w:ascii="宋体" w:eastAsia="宋体" w:hAnsi="宋体" w:cs="宋体" w:hint="eastAsia"/>
          <w:color w:val="000000" w:themeColor="text1"/>
          <w:szCs w:val="18"/>
          <w:u w:val="single"/>
        </w:rPr>
        <w:t>楼</w:t>
      </w:r>
    </w:p>
    <w:p w:rsidR="00767BF7" w:rsidRDefault="00205F0F">
      <w:pPr>
        <w:numPr>
          <w:ilvl w:val="0"/>
          <w:numId w:val="13"/>
        </w:num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联系方式：</w:t>
      </w:r>
    </w:p>
    <w:p w:rsidR="00767BF7" w:rsidRDefault="00205F0F">
      <w:pPr>
        <w:spacing w:line="360" w:lineRule="auto"/>
        <w:ind w:firstLineChars="200" w:firstLine="420"/>
        <w:rPr>
          <w:rFonts w:ascii="宋体" w:eastAsia="宋体" w:hAnsi="宋体" w:cs="宋体"/>
          <w:color w:val="000000" w:themeColor="text1"/>
          <w:szCs w:val="18"/>
        </w:rPr>
      </w:pPr>
      <w:r>
        <w:rPr>
          <w:rFonts w:ascii="宋体" w:eastAsia="宋体" w:hAnsi="宋体" w:cs="宋体" w:hint="eastAsia"/>
          <w:color w:val="000000" w:themeColor="text1"/>
          <w:szCs w:val="18"/>
        </w:rPr>
        <w:t>联系单位：</w:t>
      </w:r>
      <w:r>
        <w:rPr>
          <w:rFonts w:ascii="宋体" w:eastAsia="宋体" w:hAnsi="宋体" w:cs="宋体" w:hint="eastAsia"/>
          <w:color w:val="000000" w:themeColor="text1"/>
          <w:szCs w:val="18"/>
          <w:u w:val="single"/>
        </w:rPr>
        <w:t>民生人寿保险股份有限公司</w:t>
      </w:r>
      <w:r>
        <w:rPr>
          <w:rFonts w:ascii="宋体" w:eastAsia="宋体" w:hAnsi="宋体" w:cs="宋体" w:hint="eastAsia"/>
          <w:color w:val="000000" w:themeColor="text1"/>
          <w:szCs w:val="18"/>
        </w:rPr>
        <w:t>（招标人）</w:t>
      </w:r>
    </w:p>
    <w:p w:rsidR="00767BF7" w:rsidRDefault="00205F0F">
      <w:pPr>
        <w:spacing w:line="360" w:lineRule="auto"/>
        <w:ind w:leftChars="200" w:left="420"/>
        <w:rPr>
          <w:rFonts w:ascii="宋体" w:eastAsia="宋体" w:hAnsi="宋体" w:cs="宋体"/>
          <w:color w:val="000000" w:themeColor="text1"/>
          <w:szCs w:val="18"/>
          <w:u w:val="single"/>
        </w:rPr>
      </w:pPr>
      <w:r>
        <w:rPr>
          <w:rFonts w:ascii="宋体" w:eastAsia="宋体" w:hAnsi="宋体" w:cs="宋体" w:hint="eastAsia"/>
          <w:color w:val="000000" w:themeColor="text1"/>
          <w:szCs w:val="18"/>
        </w:rPr>
        <w:t>地</w:t>
      </w:r>
      <w:r>
        <w:rPr>
          <w:rFonts w:ascii="宋体" w:eastAsia="宋体" w:hAnsi="宋体" w:cs="宋体" w:hint="eastAsia"/>
          <w:color w:val="000000" w:themeColor="text1"/>
          <w:szCs w:val="18"/>
        </w:rPr>
        <w:t xml:space="preserve">  </w:t>
      </w:r>
      <w:r>
        <w:rPr>
          <w:rFonts w:ascii="宋体" w:eastAsia="宋体" w:hAnsi="宋体" w:cs="宋体" w:hint="eastAsia"/>
          <w:color w:val="000000" w:themeColor="text1"/>
          <w:szCs w:val="18"/>
        </w:rPr>
        <w:t xml:space="preserve">　址：</w:t>
      </w:r>
      <w:r>
        <w:rPr>
          <w:rFonts w:ascii="宋体" w:eastAsia="宋体" w:hAnsi="宋体" w:cs="宋体" w:hint="eastAsia"/>
          <w:color w:val="000000" w:themeColor="text1"/>
          <w:szCs w:val="18"/>
          <w:u w:val="single"/>
        </w:rPr>
        <w:t>上海市虹口区塘沽路</w:t>
      </w:r>
      <w:r>
        <w:rPr>
          <w:rFonts w:ascii="宋体" w:eastAsia="宋体" w:hAnsi="宋体" w:cs="宋体" w:hint="eastAsia"/>
          <w:color w:val="000000" w:themeColor="text1"/>
          <w:szCs w:val="18"/>
          <w:u w:val="single"/>
        </w:rPr>
        <w:t>463</w:t>
      </w:r>
      <w:r>
        <w:rPr>
          <w:rFonts w:ascii="宋体" w:eastAsia="宋体" w:hAnsi="宋体" w:cs="宋体" w:hint="eastAsia"/>
          <w:color w:val="000000" w:themeColor="text1"/>
          <w:szCs w:val="18"/>
          <w:u w:val="single"/>
        </w:rPr>
        <w:t>号</w:t>
      </w:r>
      <w:r>
        <w:rPr>
          <w:rFonts w:ascii="宋体" w:eastAsia="宋体" w:hAnsi="宋体" w:cs="宋体" w:hint="eastAsia"/>
          <w:color w:val="000000" w:themeColor="text1"/>
          <w:szCs w:val="18"/>
          <w:u w:val="single"/>
        </w:rPr>
        <w:t>8</w:t>
      </w:r>
      <w:r>
        <w:rPr>
          <w:rFonts w:ascii="宋体" w:eastAsia="宋体" w:hAnsi="宋体" w:cs="宋体" w:hint="eastAsia"/>
          <w:color w:val="000000" w:themeColor="text1"/>
          <w:szCs w:val="18"/>
          <w:u w:val="single"/>
        </w:rPr>
        <w:t>楼</w:t>
      </w:r>
      <w:r>
        <w:rPr>
          <w:rFonts w:ascii="宋体" w:eastAsia="宋体" w:hAnsi="宋体" w:cs="宋体" w:hint="eastAsia"/>
          <w:color w:val="000000" w:themeColor="text1"/>
          <w:szCs w:val="18"/>
        </w:rPr>
        <w:t>（投标书递交地址）</w:t>
      </w:r>
      <w:r>
        <w:rPr>
          <w:rFonts w:ascii="宋体" w:eastAsia="宋体" w:hAnsi="宋体" w:cs="宋体" w:hint="eastAsia"/>
          <w:color w:val="000000" w:themeColor="text1"/>
          <w:szCs w:val="18"/>
        </w:rPr>
        <w:br/>
      </w:r>
      <w:r>
        <w:rPr>
          <w:rFonts w:ascii="宋体" w:eastAsia="宋体" w:hAnsi="宋体" w:cs="宋体" w:hint="eastAsia"/>
          <w:color w:val="000000" w:themeColor="text1"/>
          <w:szCs w:val="18"/>
        </w:rPr>
        <w:t>联</w:t>
      </w:r>
      <w:r>
        <w:rPr>
          <w:rFonts w:ascii="宋体" w:eastAsia="宋体" w:hAnsi="宋体" w:cs="宋体" w:hint="eastAsia"/>
          <w:color w:val="000000" w:themeColor="text1"/>
          <w:szCs w:val="18"/>
        </w:rPr>
        <w:t xml:space="preserve"> </w:t>
      </w:r>
      <w:r>
        <w:rPr>
          <w:rFonts w:ascii="宋体" w:eastAsia="宋体" w:hAnsi="宋体" w:cs="宋体" w:hint="eastAsia"/>
          <w:color w:val="000000" w:themeColor="text1"/>
          <w:szCs w:val="18"/>
        </w:rPr>
        <w:t>系</w:t>
      </w:r>
      <w:r>
        <w:rPr>
          <w:rFonts w:ascii="宋体" w:eastAsia="宋体" w:hAnsi="宋体" w:cs="宋体" w:hint="eastAsia"/>
          <w:color w:val="000000" w:themeColor="text1"/>
          <w:szCs w:val="18"/>
        </w:rPr>
        <w:t xml:space="preserve"> </w:t>
      </w:r>
      <w:r>
        <w:rPr>
          <w:rFonts w:ascii="宋体" w:eastAsia="宋体" w:hAnsi="宋体" w:cs="宋体" w:hint="eastAsia"/>
          <w:color w:val="000000" w:themeColor="text1"/>
          <w:szCs w:val="18"/>
        </w:rPr>
        <w:t>人：</w:t>
      </w:r>
      <w:r>
        <w:rPr>
          <w:rFonts w:ascii="宋体" w:eastAsia="宋体" w:hAnsi="宋体" w:cs="宋体" w:hint="eastAsia"/>
          <w:color w:val="000000" w:themeColor="text1"/>
          <w:szCs w:val="18"/>
          <w:u w:val="single"/>
        </w:rPr>
        <w:t>徐寒影</w:t>
      </w:r>
    </w:p>
    <w:p w:rsidR="00767BF7" w:rsidRDefault="00205F0F">
      <w:pPr>
        <w:spacing w:line="360" w:lineRule="auto"/>
        <w:ind w:leftChars="200" w:left="420"/>
        <w:rPr>
          <w:rFonts w:ascii="宋体" w:eastAsia="宋体" w:hAnsi="宋体" w:cs="宋体"/>
          <w:color w:val="000000" w:themeColor="text1"/>
          <w:szCs w:val="18"/>
          <w:u w:val="single"/>
        </w:rPr>
      </w:pPr>
      <w:r>
        <w:rPr>
          <w:rFonts w:ascii="宋体" w:eastAsia="宋体" w:hAnsi="宋体" w:cs="宋体" w:hint="eastAsia"/>
          <w:color w:val="000000" w:themeColor="text1"/>
          <w:szCs w:val="18"/>
        </w:rPr>
        <w:t>电　　话：</w:t>
      </w:r>
      <w:r>
        <w:rPr>
          <w:rFonts w:ascii="宋体" w:eastAsia="宋体" w:hAnsi="宋体" w:cs="宋体" w:hint="eastAsia"/>
          <w:color w:val="000000" w:themeColor="text1"/>
          <w:szCs w:val="18"/>
          <w:u w:val="single"/>
        </w:rPr>
        <w:t>021-66823363</w:t>
      </w:r>
    </w:p>
    <w:p w:rsidR="00767BF7" w:rsidRDefault="00205F0F">
      <w:pPr>
        <w:spacing w:line="360" w:lineRule="auto"/>
        <w:ind w:leftChars="200" w:left="420"/>
        <w:rPr>
          <w:rFonts w:ascii="宋体" w:eastAsia="宋体" w:hAnsi="宋体" w:cs="宋体"/>
          <w:color w:val="000000" w:themeColor="text1"/>
          <w:szCs w:val="18"/>
          <w:u w:val="single"/>
        </w:rPr>
      </w:pPr>
      <w:r>
        <w:rPr>
          <w:rFonts w:ascii="宋体" w:eastAsia="宋体" w:hAnsi="宋体" w:cs="宋体" w:hint="eastAsia"/>
          <w:color w:val="000000" w:themeColor="text1"/>
          <w:szCs w:val="18"/>
        </w:rPr>
        <w:t>电子邮件：</w:t>
      </w:r>
      <w:r>
        <w:rPr>
          <w:rFonts w:ascii="宋体" w:eastAsia="宋体" w:hAnsi="宋体" w:cs="宋体" w:hint="eastAsia"/>
          <w:color w:val="000000" w:themeColor="text1"/>
          <w:szCs w:val="18"/>
          <w:u w:val="single"/>
        </w:rPr>
        <w:t>xuhanying@minshenglife.com</w:t>
      </w:r>
    </w:p>
    <w:p w:rsidR="00767BF7" w:rsidRDefault="00767BF7">
      <w:pPr>
        <w:spacing w:line="360" w:lineRule="auto"/>
        <w:ind w:leftChars="200" w:left="420"/>
        <w:rPr>
          <w:rFonts w:ascii="宋体" w:eastAsia="宋体" w:hAnsi="宋体" w:cs="宋体"/>
          <w:color w:val="000000" w:themeColor="text1"/>
          <w:szCs w:val="18"/>
          <w:u w:val="single"/>
        </w:rPr>
      </w:pPr>
    </w:p>
    <w:p w:rsidR="00767BF7" w:rsidRDefault="00767BF7">
      <w:pPr>
        <w:widowControl/>
        <w:jc w:val="left"/>
        <w:rPr>
          <w:rFonts w:ascii="宋体" w:eastAsia="宋体" w:hAnsi="宋体" w:cs="宋体"/>
          <w:color w:val="000000" w:themeColor="text1"/>
          <w:sz w:val="18"/>
          <w:szCs w:val="18"/>
        </w:rPr>
      </w:pPr>
    </w:p>
    <w:p w:rsidR="00767BF7" w:rsidRDefault="00767BF7">
      <w:pPr>
        <w:spacing w:line="360" w:lineRule="auto"/>
        <w:rPr>
          <w:rFonts w:ascii="宋体" w:eastAsia="宋体" w:hAnsi="宋体" w:cs="宋体"/>
          <w:vanish/>
          <w:color w:val="000000" w:themeColor="text1"/>
          <w:sz w:val="18"/>
          <w:szCs w:val="18"/>
        </w:rPr>
      </w:pPr>
    </w:p>
    <w:p w:rsidR="00767BF7" w:rsidRDefault="00767BF7">
      <w:pPr>
        <w:spacing w:line="360" w:lineRule="auto"/>
        <w:jc w:val="right"/>
        <w:rPr>
          <w:rFonts w:ascii="宋体" w:eastAsia="宋体" w:hAnsi="宋体" w:cs="宋体"/>
          <w:color w:val="000000" w:themeColor="text1"/>
          <w:szCs w:val="21"/>
        </w:rPr>
      </w:pPr>
    </w:p>
    <w:p w:rsidR="00767BF7" w:rsidRDefault="00205F0F">
      <w:pPr>
        <w:pStyle w:val="1"/>
        <w:spacing w:line="360" w:lineRule="auto"/>
        <w:rPr>
          <w:rFonts w:ascii="宋体" w:hAnsi="宋体" w:cs="宋体"/>
          <w:color w:val="000000" w:themeColor="text1"/>
        </w:rPr>
      </w:pPr>
      <w:bookmarkStart w:id="40" w:name="_Toc535921087"/>
      <w:bookmarkStart w:id="41" w:name="_Toc2162"/>
      <w:r>
        <w:rPr>
          <w:rFonts w:ascii="宋体" w:hAnsi="宋体" w:cs="宋体" w:hint="eastAsia"/>
          <w:color w:val="000000" w:themeColor="text1"/>
        </w:rPr>
        <w:t>第三部分投标人</w:t>
      </w:r>
      <w:bookmarkEnd w:id="40"/>
      <w:bookmarkEnd w:id="41"/>
    </w:p>
    <w:p w:rsidR="00767BF7" w:rsidRDefault="00767BF7">
      <w:pPr>
        <w:rPr>
          <w:rFonts w:ascii="宋体" w:eastAsia="宋体" w:hAnsi="宋体" w:cs="宋体"/>
          <w:color w:val="000000" w:themeColor="text1"/>
        </w:rPr>
      </w:pPr>
    </w:p>
    <w:p w:rsidR="00767BF7" w:rsidRDefault="00205F0F">
      <w:pPr>
        <w:spacing w:line="360" w:lineRule="auto"/>
        <w:ind w:firstLineChars="200" w:firstLine="420"/>
        <w:rPr>
          <w:rFonts w:ascii="宋体" w:eastAsia="宋体" w:hAnsi="宋体" w:cs="宋体"/>
          <w:color w:val="000000" w:themeColor="text1"/>
        </w:rPr>
      </w:pPr>
      <w:r>
        <w:rPr>
          <w:rFonts w:ascii="宋体" w:eastAsia="宋体" w:hAnsi="宋体" w:cs="宋体" w:hint="eastAsia"/>
          <w:color w:val="000000" w:themeColor="text1"/>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767BF7" w:rsidRDefault="00767BF7">
      <w:pPr>
        <w:ind w:firstLineChars="200" w:firstLine="420"/>
        <w:rPr>
          <w:rFonts w:ascii="宋体" w:eastAsia="宋体" w:hAnsi="宋体" w:cs="宋体"/>
          <w:color w:val="000000" w:themeColor="text1"/>
        </w:rPr>
      </w:pPr>
    </w:p>
    <w:p w:rsidR="00767BF7" w:rsidRDefault="00205F0F">
      <w:pPr>
        <w:widowControl/>
        <w:jc w:val="left"/>
        <w:rPr>
          <w:rFonts w:ascii="宋体" w:eastAsia="宋体" w:hAnsi="宋体" w:cs="宋体"/>
          <w:color w:val="000000" w:themeColor="text1"/>
        </w:rPr>
      </w:pPr>
      <w:r>
        <w:rPr>
          <w:rFonts w:ascii="宋体" w:eastAsia="宋体" w:hAnsi="宋体" w:cs="宋体" w:hint="eastAsia"/>
          <w:color w:val="000000" w:themeColor="text1"/>
        </w:rPr>
        <w:br w:type="page"/>
      </w:r>
    </w:p>
    <w:p w:rsidR="00767BF7" w:rsidRDefault="00205F0F">
      <w:pPr>
        <w:pStyle w:val="1"/>
        <w:spacing w:line="360" w:lineRule="auto"/>
        <w:rPr>
          <w:rFonts w:ascii="宋体" w:hAnsi="宋体" w:cs="宋体"/>
          <w:color w:val="000000" w:themeColor="text1"/>
        </w:rPr>
      </w:pPr>
      <w:bookmarkStart w:id="42" w:name="_Toc535921088"/>
      <w:bookmarkStart w:id="43" w:name="_Toc29004"/>
      <w:r>
        <w:rPr>
          <w:rFonts w:ascii="宋体" w:hAnsi="宋体" w:cs="宋体" w:hint="eastAsia"/>
          <w:color w:val="000000" w:themeColor="text1"/>
        </w:rPr>
        <w:lastRenderedPageBreak/>
        <w:t>第四部分投标书</w:t>
      </w:r>
      <w:bookmarkEnd w:id="42"/>
      <w:bookmarkEnd w:id="43"/>
    </w:p>
    <w:p w:rsidR="00767BF7" w:rsidRDefault="00767BF7">
      <w:pPr>
        <w:spacing w:line="360" w:lineRule="auto"/>
        <w:rPr>
          <w:rFonts w:ascii="宋体" w:eastAsia="宋体" w:hAnsi="宋体" w:cs="宋体"/>
          <w:b/>
          <w:color w:val="000000" w:themeColor="text1"/>
          <w:szCs w:val="21"/>
        </w:rPr>
      </w:pPr>
    </w:p>
    <w:p w:rsidR="00767BF7" w:rsidRDefault="00205F0F">
      <w:pPr>
        <w:pStyle w:val="2"/>
        <w:spacing w:line="360" w:lineRule="auto"/>
        <w:rPr>
          <w:rFonts w:ascii="宋体" w:eastAsia="宋体" w:hAnsi="宋体" w:cs="宋体"/>
          <w:b w:val="0"/>
          <w:color w:val="000000" w:themeColor="text1"/>
        </w:rPr>
      </w:pPr>
      <w:bookmarkStart w:id="44" w:name="_Toc18394"/>
      <w:bookmarkStart w:id="45" w:name="_Toc535921089"/>
      <w:r>
        <w:rPr>
          <w:rFonts w:ascii="宋体" w:eastAsia="宋体" w:hAnsi="宋体" w:cs="宋体" w:hint="eastAsia"/>
          <w:color w:val="000000" w:themeColor="text1"/>
        </w:rPr>
        <w:t>一、投标报价（重要）</w:t>
      </w:r>
      <w:bookmarkEnd w:id="44"/>
      <w:bookmarkEnd w:id="45"/>
    </w:p>
    <w:p w:rsidR="00767BF7" w:rsidRDefault="00205F0F">
      <w:pPr>
        <w:ind w:firstLineChars="200" w:firstLine="420"/>
        <w:rPr>
          <w:rFonts w:ascii="宋体" w:eastAsia="宋体" w:hAnsi="宋体" w:cs="宋体"/>
          <w:color w:val="000000" w:themeColor="text1"/>
        </w:rPr>
      </w:pPr>
      <w:r>
        <w:rPr>
          <w:rFonts w:ascii="宋体" w:eastAsia="宋体" w:hAnsi="宋体" w:cs="宋体" w:hint="eastAsia"/>
          <w:color w:val="000000" w:themeColor="text1"/>
        </w:rPr>
        <w:t>投标人按照招标人要求的内容，分别核算并报价，此报价应包含税金、成本费、包装费、保险费、运输费和伴随服务费及有可能产生的一切费用，为招标人最终向投标人支付的金额。</w:t>
      </w:r>
    </w:p>
    <w:p w:rsidR="00767BF7" w:rsidRDefault="00767BF7">
      <w:pPr>
        <w:spacing w:line="360" w:lineRule="auto"/>
        <w:rPr>
          <w:rFonts w:ascii="宋体" w:eastAsia="宋体" w:hAnsi="宋体" w:cs="宋体"/>
          <w:color w:val="000000" w:themeColor="text1"/>
          <w:szCs w:val="21"/>
          <w:u w:val="single"/>
        </w:rPr>
      </w:pPr>
    </w:p>
    <w:p w:rsidR="00767BF7" w:rsidRDefault="00205F0F">
      <w:pPr>
        <w:pStyle w:val="2"/>
        <w:spacing w:line="360" w:lineRule="auto"/>
        <w:rPr>
          <w:rFonts w:ascii="宋体" w:eastAsia="宋体" w:hAnsi="宋体" w:cs="宋体"/>
          <w:color w:val="000000" w:themeColor="text1"/>
        </w:rPr>
      </w:pPr>
      <w:bookmarkStart w:id="46" w:name="_Toc2193"/>
      <w:bookmarkStart w:id="47" w:name="_Toc535921090"/>
      <w:r>
        <w:rPr>
          <w:rFonts w:ascii="宋体" w:eastAsia="宋体" w:hAnsi="宋体" w:cs="宋体" w:hint="eastAsia"/>
          <w:color w:val="000000" w:themeColor="text1"/>
        </w:rPr>
        <w:t>二、投标书编写说明</w:t>
      </w:r>
      <w:bookmarkEnd w:id="46"/>
      <w:bookmarkEnd w:id="47"/>
    </w:p>
    <w:p w:rsidR="00767BF7" w:rsidRDefault="00205F0F">
      <w:pPr>
        <w:pStyle w:val="ad"/>
        <w:numPr>
          <w:ilvl w:val="1"/>
          <w:numId w:val="14"/>
        </w:numPr>
        <w:tabs>
          <w:tab w:val="clear" w:pos="780"/>
          <w:tab w:val="left" w:pos="360"/>
        </w:tabs>
        <w:spacing w:before="0" w:beforeAutospacing="0" w:after="0" w:afterAutospacing="0" w:line="360" w:lineRule="auto"/>
        <w:ind w:left="360"/>
        <w:rPr>
          <w:color w:val="000000" w:themeColor="text1"/>
          <w:sz w:val="21"/>
          <w:szCs w:val="18"/>
        </w:rPr>
      </w:pPr>
      <w:r>
        <w:rPr>
          <w:rFonts w:hint="eastAsia"/>
          <w:color w:val="000000" w:themeColor="text1"/>
          <w:sz w:val="21"/>
          <w:szCs w:val="18"/>
        </w:rPr>
        <w:t>投标书的编写：投标人应仔细阅读招标书，了解招标书的要求。在完全了解要求的条件后，</w:t>
      </w:r>
      <w:r>
        <w:rPr>
          <w:rFonts w:hint="eastAsia"/>
          <w:b/>
          <w:bCs/>
          <w:color w:val="000000" w:themeColor="text1"/>
          <w:sz w:val="21"/>
          <w:szCs w:val="18"/>
        </w:rPr>
        <w:t>按投标书样式统一格式、顺序编制投标书，装订成册，并加盖公章。</w:t>
      </w:r>
    </w:p>
    <w:p w:rsidR="00767BF7" w:rsidRDefault="00205F0F">
      <w:pPr>
        <w:pStyle w:val="ad"/>
        <w:numPr>
          <w:ilvl w:val="1"/>
          <w:numId w:val="14"/>
        </w:numPr>
        <w:tabs>
          <w:tab w:val="clear" w:pos="780"/>
          <w:tab w:val="left" w:pos="360"/>
        </w:tabs>
        <w:spacing w:before="0" w:beforeAutospacing="0" w:after="0" w:afterAutospacing="0" w:line="360" w:lineRule="auto"/>
        <w:ind w:left="360"/>
        <w:rPr>
          <w:color w:val="000000" w:themeColor="text1"/>
          <w:sz w:val="21"/>
          <w:szCs w:val="18"/>
        </w:rPr>
      </w:pPr>
      <w:r>
        <w:rPr>
          <w:rFonts w:hint="eastAsia"/>
          <w:color w:val="000000" w:themeColor="text1"/>
          <w:sz w:val="21"/>
          <w:szCs w:val="18"/>
        </w:rPr>
        <w:t>投标书包括下述内容（详见“三、投标书内容”部分）：</w:t>
      </w:r>
    </w:p>
    <w:p w:rsidR="00767BF7" w:rsidRDefault="00205F0F">
      <w:pPr>
        <w:pStyle w:val="ad"/>
        <w:numPr>
          <w:ilvl w:val="2"/>
          <w:numId w:val="14"/>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767BF7" w:rsidRDefault="00205F0F">
      <w:pPr>
        <w:pStyle w:val="ad"/>
        <w:numPr>
          <w:ilvl w:val="2"/>
          <w:numId w:val="14"/>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767BF7" w:rsidRDefault="00205F0F">
      <w:pPr>
        <w:pStyle w:val="ad"/>
        <w:numPr>
          <w:ilvl w:val="2"/>
          <w:numId w:val="14"/>
        </w:numPr>
        <w:tabs>
          <w:tab w:val="clear" w:pos="1560"/>
          <w:tab w:val="left" w:pos="1080"/>
        </w:tabs>
        <w:spacing w:before="0" w:beforeAutospacing="0" w:after="0" w:afterAutospacing="0" w:line="360" w:lineRule="auto"/>
        <w:ind w:left="1080"/>
        <w:rPr>
          <w:sz w:val="21"/>
          <w:szCs w:val="18"/>
        </w:rPr>
      </w:pPr>
      <w:r>
        <w:rPr>
          <w:rFonts w:hint="eastAsia"/>
          <w:sz w:val="21"/>
          <w:szCs w:val="18"/>
        </w:rPr>
        <w:t>规格性能、技术、商务偏离表；</w:t>
      </w:r>
    </w:p>
    <w:p w:rsidR="00767BF7" w:rsidRDefault="00205F0F">
      <w:pPr>
        <w:pStyle w:val="ad"/>
        <w:numPr>
          <w:ilvl w:val="2"/>
          <w:numId w:val="14"/>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767BF7" w:rsidRDefault="00205F0F">
      <w:pPr>
        <w:pStyle w:val="ad"/>
        <w:numPr>
          <w:ilvl w:val="2"/>
          <w:numId w:val="14"/>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767BF7" w:rsidRDefault="00205F0F">
      <w:pPr>
        <w:pStyle w:val="ad"/>
        <w:numPr>
          <w:ilvl w:val="2"/>
          <w:numId w:val="14"/>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767BF7" w:rsidRDefault="00205F0F">
      <w:pPr>
        <w:pStyle w:val="ad"/>
        <w:numPr>
          <w:ilvl w:val="1"/>
          <w:numId w:val="14"/>
        </w:numPr>
        <w:tabs>
          <w:tab w:val="clear" w:pos="780"/>
          <w:tab w:val="left" w:pos="360"/>
        </w:tabs>
        <w:spacing w:before="0" w:beforeAutospacing="0" w:after="0" w:afterAutospacing="0" w:line="360" w:lineRule="auto"/>
        <w:ind w:left="360"/>
        <w:rPr>
          <w:color w:val="000000" w:themeColor="text1"/>
          <w:sz w:val="21"/>
          <w:szCs w:val="18"/>
        </w:rPr>
      </w:pPr>
      <w:r>
        <w:rPr>
          <w:rFonts w:hint="eastAsia"/>
          <w:color w:val="000000" w:themeColor="text1"/>
          <w:sz w:val="21"/>
          <w:szCs w:val="18"/>
        </w:rPr>
        <w:t>资格证明文件及相关说明：</w:t>
      </w:r>
    </w:p>
    <w:p w:rsidR="00767BF7" w:rsidRDefault="00205F0F">
      <w:pPr>
        <w:pStyle w:val="ad"/>
        <w:numPr>
          <w:ilvl w:val="2"/>
          <w:numId w:val="15"/>
        </w:numPr>
        <w:tabs>
          <w:tab w:val="left" w:pos="1080"/>
        </w:tabs>
        <w:spacing w:before="0" w:beforeAutospacing="0" w:after="0" w:afterAutospacing="0" w:line="360" w:lineRule="auto"/>
        <w:ind w:left="1080"/>
        <w:rPr>
          <w:color w:val="000000" w:themeColor="text1"/>
          <w:sz w:val="21"/>
          <w:szCs w:val="18"/>
        </w:rPr>
      </w:pPr>
      <w:r>
        <w:rPr>
          <w:rFonts w:hint="eastAsia"/>
          <w:color w:val="000000" w:themeColor="text1"/>
          <w:sz w:val="21"/>
          <w:szCs w:val="18"/>
        </w:rPr>
        <w:t>投标人应按照要求出具相关证明文件，以证明投标人是合格的，而且一旦其投标被接受，投标人有能力履行招标书中的每一项内容，并遵守投标书中的全部内容，保证履行合同。</w:t>
      </w:r>
    </w:p>
    <w:p w:rsidR="00767BF7" w:rsidRDefault="00205F0F">
      <w:pPr>
        <w:pStyle w:val="ad"/>
        <w:numPr>
          <w:ilvl w:val="2"/>
          <w:numId w:val="15"/>
        </w:numPr>
        <w:tabs>
          <w:tab w:val="left" w:pos="1080"/>
        </w:tabs>
        <w:spacing w:before="0" w:beforeAutospacing="0" w:after="0" w:afterAutospacing="0" w:line="360" w:lineRule="auto"/>
        <w:ind w:left="1080"/>
        <w:rPr>
          <w:color w:val="000000" w:themeColor="text1"/>
          <w:sz w:val="21"/>
          <w:szCs w:val="18"/>
        </w:rPr>
      </w:pPr>
      <w:r>
        <w:rPr>
          <w:rFonts w:hint="eastAsia"/>
          <w:color w:val="000000" w:themeColor="text1"/>
          <w:sz w:val="21"/>
          <w:szCs w:val="18"/>
        </w:rPr>
        <w:t>投标人提供的上述文件必须真实有效，否则应承担相关责任，一经发现，招标人有权取消其中标资格或终止相应的合作。</w:t>
      </w:r>
    </w:p>
    <w:p w:rsidR="00767BF7" w:rsidRDefault="00205F0F">
      <w:pPr>
        <w:pStyle w:val="ad"/>
        <w:numPr>
          <w:ilvl w:val="1"/>
          <w:numId w:val="14"/>
        </w:numPr>
        <w:tabs>
          <w:tab w:val="clear" w:pos="780"/>
          <w:tab w:val="left" w:pos="360"/>
        </w:tabs>
        <w:spacing w:before="0" w:beforeAutospacing="0" w:after="0" w:afterAutospacing="0" w:line="360" w:lineRule="auto"/>
        <w:ind w:left="360"/>
        <w:rPr>
          <w:color w:val="000000" w:themeColor="text1"/>
          <w:sz w:val="21"/>
          <w:szCs w:val="18"/>
        </w:rPr>
      </w:pPr>
      <w:r>
        <w:rPr>
          <w:rFonts w:hint="eastAsia"/>
          <w:color w:val="000000" w:themeColor="text1"/>
          <w:sz w:val="21"/>
          <w:szCs w:val="18"/>
        </w:rPr>
        <w:t>投标书报价</w:t>
      </w:r>
    </w:p>
    <w:p w:rsidR="00767BF7" w:rsidRDefault="00205F0F">
      <w:pPr>
        <w:pStyle w:val="ad"/>
        <w:numPr>
          <w:ilvl w:val="1"/>
          <w:numId w:val="14"/>
        </w:numPr>
        <w:tabs>
          <w:tab w:val="clear" w:pos="780"/>
          <w:tab w:val="left" w:pos="360"/>
        </w:tabs>
        <w:spacing w:before="0" w:beforeAutospacing="0" w:after="0" w:afterAutospacing="0" w:line="360" w:lineRule="auto"/>
        <w:ind w:left="360"/>
        <w:rPr>
          <w:color w:val="000000" w:themeColor="text1"/>
          <w:sz w:val="21"/>
          <w:szCs w:val="18"/>
        </w:rPr>
      </w:pPr>
      <w:r>
        <w:rPr>
          <w:rFonts w:hint="eastAsia"/>
          <w:color w:val="000000" w:themeColor="text1"/>
          <w:sz w:val="21"/>
          <w:szCs w:val="18"/>
        </w:rPr>
        <w:t>投标书有效期：投标书自开标之日起</w:t>
      </w:r>
      <w:r>
        <w:rPr>
          <w:rFonts w:hint="eastAsia"/>
          <w:color w:val="000000" w:themeColor="text1"/>
          <w:sz w:val="21"/>
          <w:szCs w:val="18"/>
        </w:rPr>
        <w:t>60</w:t>
      </w:r>
      <w:r>
        <w:rPr>
          <w:rFonts w:hint="eastAsia"/>
          <w:color w:val="000000" w:themeColor="text1"/>
          <w:sz w:val="21"/>
          <w:szCs w:val="18"/>
        </w:rPr>
        <w:t>天内有效。</w:t>
      </w:r>
    </w:p>
    <w:p w:rsidR="00767BF7" w:rsidRDefault="00205F0F">
      <w:pPr>
        <w:pStyle w:val="ad"/>
        <w:numPr>
          <w:ilvl w:val="1"/>
          <w:numId w:val="14"/>
        </w:numPr>
        <w:tabs>
          <w:tab w:val="clear" w:pos="780"/>
          <w:tab w:val="left" w:pos="360"/>
        </w:tabs>
        <w:spacing w:before="0" w:beforeAutospacing="0" w:after="0" w:afterAutospacing="0" w:line="360" w:lineRule="auto"/>
        <w:ind w:left="360"/>
        <w:rPr>
          <w:color w:val="000000" w:themeColor="text1"/>
          <w:sz w:val="21"/>
          <w:szCs w:val="18"/>
        </w:rPr>
      </w:pPr>
      <w:r>
        <w:rPr>
          <w:rFonts w:hint="eastAsia"/>
          <w:color w:val="000000" w:themeColor="text1"/>
          <w:sz w:val="21"/>
          <w:szCs w:val="18"/>
        </w:rPr>
        <w:t>投标书的书写要求：</w:t>
      </w:r>
    </w:p>
    <w:p w:rsidR="00767BF7" w:rsidRDefault="00205F0F">
      <w:pPr>
        <w:pStyle w:val="ad"/>
        <w:spacing w:before="0" w:beforeAutospacing="0" w:after="0" w:afterAutospacing="0" w:line="360" w:lineRule="auto"/>
        <w:ind w:left="420"/>
        <w:rPr>
          <w:color w:val="000000" w:themeColor="text1"/>
          <w:sz w:val="21"/>
          <w:szCs w:val="18"/>
        </w:rPr>
      </w:pPr>
      <w:r>
        <w:rPr>
          <w:rFonts w:hint="eastAsia"/>
          <w:color w:val="000000" w:themeColor="text1"/>
          <w:sz w:val="21"/>
          <w:szCs w:val="18"/>
        </w:rPr>
        <w:t>（</w:t>
      </w:r>
      <w:r>
        <w:rPr>
          <w:rFonts w:hint="eastAsia"/>
          <w:color w:val="000000" w:themeColor="text1"/>
          <w:sz w:val="21"/>
          <w:szCs w:val="18"/>
        </w:rPr>
        <w:t>1</w:t>
      </w:r>
      <w:r>
        <w:rPr>
          <w:rFonts w:hint="eastAsia"/>
          <w:color w:val="000000" w:themeColor="text1"/>
          <w:sz w:val="21"/>
          <w:szCs w:val="18"/>
        </w:rPr>
        <w:t>）投标书正本和所有副本须用不褪色的墨水书写或打印，装订成册。</w:t>
      </w:r>
    </w:p>
    <w:p w:rsidR="00767BF7" w:rsidRDefault="00205F0F">
      <w:pPr>
        <w:pStyle w:val="ad"/>
        <w:spacing w:before="0" w:beforeAutospacing="0" w:after="0" w:afterAutospacing="0" w:line="360" w:lineRule="auto"/>
        <w:ind w:left="420"/>
        <w:rPr>
          <w:color w:val="000000" w:themeColor="text1"/>
          <w:sz w:val="21"/>
          <w:szCs w:val="18"/>
        </w:rPr>
      </w:pPr>
      <w:r>
        <w:rPr>
          <w:rFonts w:hint="eastAsia"/>
          <w:color w:val="000000" w:themeColor="text1"/>
          <w:sz w:val="21"/>
          <w:szCs w:val="18"/>
        </w:rPr>
        <w:lastRenderedPageBreak/>
        <w:t>（</w:t>
      </w:r>
      <w:r>
        <w:rPr>
          <w:rFonts w:hint="eastAsia"/>
          <w:color w:val="000000" w:themeColor="text1"/>
          <w:sz w:val="21"/>
          <w:szCs w:val="18"/>
        </w:rPr>
        <w:t>2</w:t>
      </w:r>
      <w:r>
        <w:rPr>
          <w:rFonts w:hint="eastAsia"/>
          <w:color w:val="000000" w:themeColor="text1"/>
          <w:sz w:val="21"/>
          <w:szCs w:val="18"/>
        </w:rPr>
        <w:t>）投标书的书写应清楚工整，凡修改处应由投标全权代表盖章。</w:t>
      </w:r>
    </w:p>
    <w:p w:rsidR="00767BF7" w:rsidRDefault="00205F0F">
      <w:pPr>
        <w:pStyle w:val="ad"/>
        <w:spacing w:before="0" w:beforeAutospacing="0" w:after="0" w:afterAutospacing="0" w:line="360" w:lineRule="auto"/>
        <w:ind w:left="420"/>
        <w:rPr>
          <w:color w:val="000000" w:themeColor="text1"/>
          <w:sz w:val="21"/>
          <w:szCs w:val="18"/>
        </w:rPr>
      </w:pPr>
      <w:r>
        <w:rPr>
          <w:rFonts w:hint="eastAsia"/>
          <w:color w:val="000000" w:themeColor="text1"/>
          <w:sz w:val="21"/>
          <w:szCs w:val="18"/>
        </w:rPr>
        <w:t>（</w:t>
      </w:r>
      <w:r>
        <w:rPr>
          <w:rFonts w:hint="eastAsia"/>
          <w:color w:val="000000" w:themeColor="text1"/>
          <w:sz w:val="21"/>
          <w:szCs w:val="18"/>
        </w:rPr>
        <w:t>3</w:t>
      </w:r>
      <w:r>
        <w:rPr>
          <w:rFonts w:hint="eastAsia"/>
          <w:color w:val="000000" w:themeColor="text1"/>
          <w:sz w:val="21"/>
          <w:szCs w:val="18"/>
        </w:rPr>
        <w:t>）字迹潦草、表达不清、未按要求填写或可能导致非唯一理解的内容可以被拒绝或视为废标。</w:t>
      </w:r>
    </w:p>
    <w:p w:rsidR="00767BF7" w:rsidRDefault="00205F0F">
      <w:pPr>
        <w:pStyle w:val="ad"/>
        <w:spacing w:before="0" w:beforeAutospacing="0" w:after="0" w:afterAutospacing="0" w:line="360" w:lineRule="auto"/>
        <w:ind w:left="420"/>
        <w:rPr>
          <w:color w:val="000000" w:themeColor="text1"/>
          <w:sz w:val="21"/>
          <w:szCs w:val="18"/>
        </w:rPr>
      </w:pPr>
      <w:r>
        <w:rPr>
          <w:rFonts w:hint="eastAsia"/>
          <w:color w:val="000000" w:themeColor="text1"/>
          <w:sz w:val="21"/>
          <w:szCs w:val="18"/>
        </w:rPr>
        <w:t>（</w:t>
      </w:r>
      <w:r>
        <w:rPr>
          <w:rFonts w:hint="eastAsia"/>
          <w:color w:val="000000" w:themeColor="text1"/>
          <w:sz w:val="21"/>
          <w:szCs w:val="18"/>
        </w:rPr>
        <w:t>4</w:t>
      </w:r>
      <w:r>
        <w:rPr>
          <w:rFonts w:hint="eastAsia"/>
          <w:color w:val="000000" w:themeColor="text1"/>
          <w:sz w:val="21"/>
          <w:szCs w:val="18"/>
        </w:rPr>
        <w:t>）投标书应按招标书中的具体要求由法定代表人、法人授权代表签字及投标人盖章。</w:t>
      </w:r>
    </w:p>
    <w:p w:rsidR="00767BF7" w:rsidRDefault="00205F0F">
      <w:pPr>
        <w:pStyle w:val="ad"/>
        <w:numPr>
          <w:ilvl w:val="1"/>
          <w:numId w:val="14"/>
        </w:numPr>
        <w:tabs>
          <w:tab w:val="clear" w:pos="780"/>
          <w:tab w:val="left" w:pos="360"/>
        </w:tabs>
        <w:spacing w:before="0" w:beforeAutospacing="0" w:after="0" w:afterAutospacing="0" w:line="360" w:lineRule="auto"/>
        <w:ind w:left="360"/>
        <w:rPr>
          <w:color w:val="000000" w:themeColor="text1"/>
          <w:sz w:val="21"/>
          <w:szCs w:val="18"/>
        </w:rPr>
      </w:pPr>
      <w:r>
        <w:rPr>
          <w:rFonts w:hint="eastAsia"/>
          <w:color w:val="000000" w:themeColor="text1"/>
          <w:sz w:val="21"/>
          <w:szCs w:val="18"/>
        </w:rPr>
        <w:t>下述任何一种情形，均可能被招标人视为无效的投标书：</w:t>
      </w:r>
    </w:p>
    <w:p w:rsidR="00767BF7" w:rsidRDefault="00205F0F">
      <w:pPr>
        <w:pStyle w:val="a8"/>
        <w:tabs>
          <w:tab w:val="left" w:pos="540"/>
          <w:tab w:val="left" w:pos="900"/>
          <w:tab w:val="left" w:pos="1080"/>
        </w:tabs>
        <w:spacing w:line="360" w:lineRule="auto"/>
        <w:ind w:left="420"/>
        <w:rPr>
          <w:rFonts w:hAnsi="宋体" w:cs="宋体"/>
          <w:color w:val="000000" w:themeColor="text1"/>
        </w:rPr>
      </w:pPr>
      <w:r>
        <w:rPr>
          <w:rFonts w:hAnsi="宋体" w:cs="宋体" w:hint="eastAsia"/>
          <w:color w:val="000000" w:themeColor="text1"/>
        </w:rPr>
        <w:t>（</w:t>
      </w:r>
      <w:r>
        <w:rPr>
          <w:rFonts w:hAnsi="宋体" w:cs="宋体" w:hint="eastAsia"/>
          <w:color w:val="000000" w:themeColor="text1"/>
        </w:rPr>
        <w:t>1</w:t>
      </w:r>
      <w:r>
        <w:rPr>
          <w:rFonts w:hAnsi="宋体" w:cs="宋体" w:hint="eastAsia"/>
          <w:color w:val="000000" w:themeColor="text1"/>
        </w:rPr>
        <w:t>）投标人提供的投标书不完整；</w:t>
      </w:r>
    </w:p>
    <w:p w:rsidR="00767BF7" w:rsidRDefault="00205F0F">
      <w:pPr>
        <w:pStyle w:val="a8"/>
        <w:tabs>
          <w:tab w:val="left" w:pos="540"/>
          <w:tab w:val="left" w:pos="900"/>
          <w:tab w:val="left" w:pos="1080"/>
        </w:tabs>
        <w:spacing w:line="360" w:lineRule="auto"/>
        <w:ind w:left="420"/>
        <w:rPr>
          <w:rFonts w:hAnsi="宋体" w:cs="宋体"/>
          <w:color w:val="000000" w:themeColor="text1"/>
        </w:rPr>
      </w:pPr>
      <w:r>
        <w:rPr>
          <w:rFonts w:hAnsi="宋体" w:cs="宋体" w:hint="eastAsia"/>
          <w:color w:val="000000" w:themeColor="text1"/>
        </w:rPr>
        <w:t>（</w:t>
      </w:r>
      <w:r>
        <w:rPr>
          <w:rFonts w:hAnsi="宋体" w:cs="宋体" w:hint="eastAsia"/>
          <w:color w:val="000000" w:themeColor="text1"/>
        </w:rPr>
        <w:t>2</w:t>
      </w:r>
      <w:r>
        <w:rPr>
          <w:rFonts w:hAnsi="宋体" w:cs="宋体" w:hint="eastAsia"/>
          <w:color w:val="000000" w:themeColor="text1"/>
        </w:rPr>
        <w:t>）投标书未按招标书的规定签署；</w:t>
      </w:r>
    </w:p>
    <w:p w:rsidR="00767BF7" w:rsidRDefault="00205F0F">
      <w:pPr>
        <w:pStyle w:val="a8"/>
        <w:tabs>
          <w:tab w:val="left" w:pos="540"/>
          <w:tab w:val="left" w:pos="900"/>
          <w:tab w:val="left" w:pos="1080"/>
        </w:tabs>
        <w:spacing w:line="360" w:lineRule="auto"/>
        <w:ind w:firstLine="420"/>
        <w:rPr>
          <w:rFonts w:hAnsi="宋体" w:cs="宋体"/>
          <w:color w:val="000000" w:themeColor="text1"/>
        </w:rPr>
      </w:pPr>
      <w:r>
        <w:rPr>
          <w:rFonts w:hAnsi="宋体" w:cs="宋体" w:hint="eastAsia"/>
          <w:color w:val="000000" w:themeColor="text1"/>
        </w:rPr>
        <w:t>（</w:t>
      </w:r>
      <w:r>
        <w:rPr>
          <w:rFonts w:hAnsi="宋体" w:cs="宋体" w:hint="eastAsia"/>
          <w:color w:val="000000" w:themeColor="text1"/>
        </w:rPr>
        <w:t>3</w:t>
      </w:r>
      <w:r>
        <w:rPr>
          <w:rFonts w:hAnsi="宋体" w:cs="宋体" w:hint="eastAsia"/>
          <w:color w:val="000000" w:themeColor="text1"/>
        </w:rPr>
        <w:t>）未按规定报价；</w:t>
      </w:r>
      <w:r>
        <w:rPr>
          <w:rFonts w:hAnsi="宋体" w:cs="宋体" w:hint="eastAsia"/>
          <w:color w:val="000000" w:themeColor="text1"/>
        </w:rPr>
        <w:t xml:space="preserve"> </w:t>
      </w:r>
    </w:p>
    <w:p w:rsidR="00767BF7" w:rsidRDefault="00205F0F">
      <w:pPr>
        <w:pStyle w:val="a8"/>
        <w:tabs>
          <w:tab w:val="left" w:pos="540"/>
          <w:tab w:val="left" w:pos="900"/>
          <w:tab w:val="left" w:pos="1080"/>
        </w:tabs>
        <w:spacing w:line="360" w:lineRule="auto"/>
        <w:ind w:left="420"/>
        <w:rPr>
          <w:rFonts w:hAnsi="宋体" w:cs="宋体"/>
          <w:color w:val="000000" w:themeColor="text1"/>
        </w:rPr>
      </w:pPr>
      <w:r>
        <w:rPr>
          <w:rFonts w:hAnsi="宋体" w:cs="宋体" w:hint="eastAsia"/>
          <w:color w:val="000000" w:themeColor="text1"/>
        </w:rPr>
        <w:t>（</w:t>
      </w:r>
      <w:r>
        <w:rPr>
          <w:rFonts w:hAnsi="宋体" w:cs="宋体" w:hint="eastAsia"/>
          <w:color w:val="000000" w:themeColor="text1"/>
        </w:rPr>
        <w:t>4</w:t>
      </w:r>
      <w:r>
        <w:rPr>
          <w:rFonts w:hAnsi="宋体" w:cs="宋体" w:hint="eastAsia"/>
          <w:color w:val="000000" w:themeColor="text1"/>
        </w:rPr>
        <w:t>）投标人对招标书的要求未做出实质性响应；</w:t>
      </w:r>
    </w:p>
    <w:p w:rsidR="00767BF7" w:rsidRDefault="00205F0F">
      <w:pPr>
        <w:pStyle w:val="a8"/>
        <w:tabs>
          <w:tab w:val="left" w:pos="540"/>
          <w:tab w:val="left" w:pos="900"/>
          <w:tab w:val="left" w:pos="1080"/>
        </w:tabs>
        <w:spacing w:line="360" w:lineRule="auto"/>
        <w:ind w:left="420"/>
        <w:rPr>
          <w:rFonts w:hAnsi="宋体" w:cs="宋体"/>
          <w:color w:val="000000" w:themeColor="text1"/>
        </w:rPr>
      </w:pPr>
      <w:r>
        <w:rPr>
          <w:rFonts w:hAnsi="宋体" w:cs="宋体" w:hint="eastAsia"/>
          <w:color w:val="000000" w:themeColor="text1"/>
        </w:rPr>
        <w:t>（</w:t>
      </w:r>
      <w:r>
        <w:rPr>
          <w:rFonts w:hAnsi="宋体" w:cs="宋体" w:hint="eastAsia"/>
          <w:color w:val="000000" w:themeColor="text1"/>
        </w:rPr>
        <w:t>5</w:t>
      </w:r>
      <w:r>
        <w:rPr>
          <w:rFonts w:hAnsi="宋体" w:cs="宋体" w:hint="eastAsia"/>
          <w:color w:val="000000" w:themeColor="text1"/>
        </w:rPr>
        <w:t>）投标人不按照招标人的通知要求参加询标事宜；</w:t>
      </w:r>
    </w:p>
    <w:p w:rsidR="00767BF7" w:rsidRDefault="00205F0F">
      <w:pPr>
        <w:pStyle w:val="a8"/>
        <w:tabs>
          <w:tab w:val="left" w:pos="540"/>
          <w:tab w:val="left" w:pos="900"/>
          <w:tab w:val="left" w:pos="1080"/>
        </w:tabs>
        <w:spacing w:line="360" w:lineRule="auto"/>
        <w:ind w:left="420"/>
        <w:rPr>
          <w:rFonts w:hAnsi="宋体" w:cs="宋体"/>
          <w:color w:val="000000" w:themeColor="text1"/>
        </w:rPr>
      </w:pPr>
      <w:r>
        <w:rPr>
          <w:rFonts w:hAnsi="宋体" w:cs="宋体" w:hint="eastAsia"/>
          <w:color w:val="000000" w:themeColor="text1"/>
        </w:rPr>
        <w:t>（</w:t>
      </w:r>
      <w:r>
        <w:rPr>
          <w:rFonts w:hAnsi="宋体" w:cs="宋体" w:hint="eastAsia"/>
          <w:color w:val="000000" w:themeColor="text1"/>
        </w:rPr>
        <w:t>6</w:t>
      </w:r>
      <w:r>
        <w:rPr>
          <w:rFonts w:hAnsi="宋体" w:cs="宋体" w:hint="eastAsia"/>
          <w:color w:val="000000" w:themeColor="text1"/>
        </w:rPr>
        <w:t>）以联合体形式投标未说明及提供相应文件的；</w:t>
      </w:r>
    </w:p>
    <w:p w:rsidR="00767BF7" w:rsidRDefault="00205F0F">
      <w:pPr>
        <w:pStyle w:val="a8"/>
        <w:tabs>
          <w:tab w:val="left" w:pos="540"/>
          <w:tab w:val="left" w:pos="900"/>
          <w:tab w:val="left" w:pos="1080"/>
        </w:tabs>
        <w:spacing w:line="360" w:lineRule="auto"/>
        <w:ind w:left="420"/>
        <w:rPr>
          <w:rFonts w:hAnsi="宋体" w:cs="宋体"/>
          <w:color w:val="000000" w:themeColor="text1"/>
        </w:rPr>
      </w:pPr>
      <w:r>
        <w:rPr>
          <w:rFonts w:hAnsi="宋体" w:cs="宋体" w:hint="eastAsia"/>
          <w:color w:val="000000" w:themeColor="text1"/>
        </w:rPr>
        <w:t>（</w:t>
      </w:r>
      <w:r>
        <w:rPr>
          <w:rFonts w:hAnsi="宋体" w:cs="宋体" w:hint="eastAsia"/>
          <w:color w:val="000000" w:themeColor="text1"/>
        </w:rPr>
        <w:t>7</w:t>
      </w:r>
      <w:r>
        <w:rPr>
          <w:rFonts w:hAnsi="宋体" w:cs="宋体" w:hint="eastAsia"/>
          <w:color w:val="000000" w:themeColor="text1"/>
        </w:rPr>
        <w:t>）法律、法规规定的其他情况。</w:t>
      </w:r>
    </w:p>
    <w:p w:rsidR="00767BF7" w:rsidRDefault="00205F0F">
      <w:pPr>
        <w:pStyle w:val="a8"/>
        <w:tabs>
          <w:tab w:val="left" w:pos="360"/>
        </w:tabs>
        <w:spacing w:line="360" w:lineRule="auto"/>
        <w:ind w:left="359" w:hangingChars="171" w:hanging="359"/>
        <w:rPr>
          <w:rFonts w:hAnsi="宋体" w:cs="宋体"/>
          <w:color w:val="000000" w:themeColor="text1"/>
        </w:rPr>
      </w:pPr>
      <w:r>
        <w:rPr>
          <w:rFonts w:hAnsi="宋体" w:cs="宋体" w:hint="eastAsia"/>
          <w:color w:val="000000" w:themeColor="text1"/>
        </w:rPr>
        <w:t>8</w:t>
      </w:r>
      <w:r>
        <w:rPr>
          <w:rFonts w:hAnsi="宋体" w:cs="宋体" w:hint="eastAsia"/>
          <w:color w:val="000000" w:themeColor="text1"/>
        </w:rPr>
        <w:t>、投标人有下列情况之一，其投标被视为废标，投标人的投标资格或中标资格将被取消。投标人给招标人造成损失的，招标人有索赔的权利。</w:t>
      </w:r>
    </w:p>
    <w:p w:rsidR="00767BF7" w:rsidRDefault="00205F0F">
      <w:pPr>
        <w:pStyle w:val="a8"/>
        <w:numPr>
          <w:ilvl w:val="0"/>
          <w:numId w:val="16"/>
        </w:numPr>
        <w:tabs>
          <w:tab w:val="clear" w:pos="1560"/>
          <w:tab w:val="left" w:pos="0"/>
          <w:tab w:val="left" w:pos="360"/>
          <w:tab w:val="left" w:pos="1080"/>
        </w:tabs>
        <w:spacing w:line="360" w:lineRule="auto"/>
        <w:ind w:left="1080"/>
        <w:rPr>
          <w:rFonts w:hAnsi="宋体" w:cs="宋体"/>
          <w:color w:val="000000" w:themeColor="text1"/>
        </w:rPr>
      </w:pPr>
      <w:r>
        <w:rPr>
          <w:rFonts w:hAnsi="宋体" w:cs="宋体" w:hint="eastAsia"/>
          <w:color w:val="000000" w:themeColor="text1"/>
        </w:rPr>
        <w:t>投标人提供的有关资格、资质证明文件不真实或提供虚假资料；</w:t>
      </w:r>
    </w:p>
    <w:p w:rsidR="00767BF7" w:rsidRDefault="00205F0F">
      <w:pPr>
        <w:pStyle w:val="a8"/>
        <w:numPr>
          <w:ilvl w:val="0"/>
          <w:numId w:val="16"/>
        </w:numPr>
        <w:tabs>
          <w:tab w:val="clear" w:pos="1560"/>
          <w:tab w:val="left" w:pos="0"/>
          <w:tab w:val="left" w:pos="360"/>
          <w:tab w:val="left" w:pos="1080"/>
        </w:tabs>
        <w:spacing w:line="360" w:lineRule="auto"/>
        <w:ind w:left="1080"/>
        <w:rPr>
          <w:rFonts w:hAnsi="宋体" w:cs="宋体"/>
          <w:color w:val="000000" w:themeColor="text1"/>
        </w:rPr>
      </w:pPr>
      <w:r>
        <w:rPr>
          <w:rFonts w:hAnsi="宋体" w:cs="宋体" w:hint="eastAsia"/>
          <w:color w:val="000000" w:themeColor="text1"/>
        </w:rPr>
        <w:t>投标人在有效投标期内撤回投标；</w:t>
      </w:r>
    </w:p>
    <w:p w:rsidR="00767BF7" w:rsidRDefault="00205F0F">
      <w:pPr>
        <w:pStyle w:val="a8"/>
        <w:numPr>
          <w:ilvl w:val="0"/>
          <w:numId w:val="16"/>
        </w:numPr>
        <w:tabs>
          <w:tab w:val="clear" w:pos="1560"/>
          <w:tab w:val="left" w:pos="0"/>
          <w:tab w:val="left" w:pos="360"/>
          <w:tab w:val="left" w:pos="1080"/>
        </w:tabs>
        <w:spacing w:line="360" w:lineRule="auto"/>
        <w:ind w:left="1080"/>
        <w:rPr>
          <w:rFonts w:hAnsi="宋体" w:cs="宋体"/>
          <w:color w:val="000000" w:themeColor="text1"/>
        </w:rPr>
      </w:pPr>
      <w:r>
        <w:rPr>
          <w:rFonts w:hAnsi="宋体" w:cs="宋体" w:hint="eastAsia"/>
          <w:color w:val="000000" w:themeColor="text1"/>
        </w:rPr>
        <w:t>在整个投标过程中，投标人有企图影响招标结果的任何活动；</w:t>
      </w:r>
    </w:p>
    <w:p w:rsidR="00767BF7" w:rsidRDefault="00205F0F">
      <w:pPr>
        <w:pStyle w:val="a8"/>
        <w:numPr>
          <w:ilvl w:val="0"/>
          <w:numId w:val="16"/>
        </w:numPr>
        <w:tabs>
          <w:tab w:val="clear" w:pos="1560"/>
          <w:tab w:val="left" w:pos="0"/>
          <w:tab w:val="left" w:pos="360"/>
          <w:tab w:val="left" w:pos="1080"/>
        </w:tabs>
        <w:spacing w:line="360" w:lineRule="auto"/>
        <w:ind w:left="1080"/>
        <w:rPr>
          <w:rFonts w:hAnsi="宋体" w:cs="宋体"/>
          <w:color w:val="000000" w:themeColor="text1"/>
        </w:rPr>
      </w:pPr>
      <w:r>
        <w:rPr>
          <w:rFonts w:hAnsi="宋体" w:cs="宋体" w:hint="eastAsia"/>
          <w:color w:val="000000" w:themeColor="text1"/>
        </w:rPr>
        <w:t>投标人以任何的方式诋毁其他投标人，排挤其他投标人的公平竞争；</w:t>
      </w:r>
    </w:p>
    <w:p w:rsidR="00767BF7" w:rsidRDefault="00205F0F">
      <w:pPr>
        <w:pStyle w:val="a8"/>
        <w:numPr>
          <w:ilvl w:val="0"/>
          <w:numId w:val="16"/>
        </w:numPr>
        <w:tabs>
          <w:tab w:val="clear" w:pos="1560"/>
          <w:tab w:val="left" w:pos="0"/>
          <w:tab w:val="left" w:pos="360"/>
          <w:tab w:val="left" w:pos="1080"/>
        </w:tabs>
        <w:spacing w:line="360" w:lineRule="auto"/>
        <w:ind w:left="1080"/>
        <w:rPr>
          <w:rFonts w:hAnsi="宋体" w:cs="宋体"/>
          <w:color w:val="000000" w:themeColor="text1"/>
        </w:rPr>
      </w:pPr>
      <w:r>
        <w:rPr>
          <w:rFonts w:hAnsi="宋体" w:cs="宋体" w:hint="eastAsia"/>
          <w:color w:val="000000" w:themeColor="text1"/>
        </w:rPr>
        <w:t>投标人串通投标，投标人向招标人、用户、评标小组成员提供不正当利益；</w:t>
      </w:r>
    </w:p>
    <w:p w:rsidR="00767BF7" w:rsidRDefault="00205F0F">
      <w:pPr>
        <w:pStyle w:val="a8"/>
        <w:numPr>
          <w:ilvl w:val="0"/>
          <w:numId w:val="16"/>
        </w:numPr>
        <w:tabs>
          <w:tab w:val="clear" w:pos="1560"/>
          <w:tab w:val="left" w:pos="0"/>
          <w:tab w:val="left" w:pos="360"/>
          <w:tab w:val="left" w:pos="1080"/>
        </w:tabs>
        <w:spacing w:line="360" w:lineRule="auto"/>
        <w:ind w:left="1080"/>
        <w:rPr>
          <w:rFonts w:hAnsi="宋体" w:cs="宋体"/>
          <w:color w:val="000000" w:themeColor="text1"/>
        </w:rPr>
      </w:pPr>
      <w:r>
        <w:rPr>
          <w:rFonts w:hAnsi="宋体" w:cs="宋体" w:hint="eastAsia"/>
          <w:color w:val="000000" w:themeColor="text1"/>
          <w:szCs w:val="18"/>
        </w:rPr>
        <w:t>投标人以他人名义投标或者以其他方式弄虚作假；</w:t>
      </w:r>
    </w:p>
    <w:p w:rsidR="00767BF7" w:rsidRDefault="00205F0F">
      <w:pPr>
        <w:pStyle w:val="a8"/>
        <w:numPr>
          <w:ilvl w:val="0"/>
          <w:numId w:val="16"/>
        </w:numPr>
        <w:tabs>
          <w:tab w:val="clear" w:pos="1560"/>
          <w:tab w:val="left" w:pos="0"/>
          <w:tab w:val="left" w:pos="360"/>
          <w:tab w:val="left" w:pos="1080"/>
        </w:tabs>
        <w:spacing w:line="360" w:lineRule="auto"/>
        <w:ind w:left="1080"/>
        <w:rPr>
          <w:rFonts w:hAnsi="宋体" w:cs="宋体"/>
          <w:color w:val="000000" w:themeColor="text1"/>
        </w:rPr>
      </w:pPr>
      <w:r>
        <w:rPr>
          <w:rFonts w:hAnsi="宋体" w:cs="宋体" w:hint="eastAsia"/>
          <w:color w:val="000000" w:themeColor="text1"/>
        </w:rPr>
        <w:t>中标人不按规定签订合同；</w:t>
      </w:r>
    </w:p>
    <w:p w:rsidR="00767BF7" w:rsidRDefault="00205F0F">
      <w:pPr>
        <w:pStyle w:val="a8"/>
        <w:numPr>
          <w:ilvl w:val="0"/>
          <w:numId w:val="16"/>
        </w:numPr>
        <w:tabs>
          <w:tab w:val="clear" w:pos="1560"/>
          <w:tab w:val="left" w:pos="0"/>
          <w:tab w:val="left" w:pos="360"/>
          <w:tab w:val="left" w:pos="1080"/>
        </w:tabs>
        <w:spacing w:line="360" w:lineRule="auto"/>
        <w:ind w:left="1080"/>
        <w:rPr>
          <w:rFonts w:hAnsi="宋体" w:cs="宋体"/>
          <w:color w:val="000000" w:themeColor="text1"/>
        </w:rPr>
      </w:pPr>
      <w:r>
        <w:rPr>
          <w:rFonts w:hAnsi="宋体" w:cs="宋体" w:hint="eastAsia"/>
          <w:color w:val="000000" w:themeColor="text1"/>
        </w:rPr>
        <w:t>违反法律、法规规定的其他情况。</w:t>
      </w:r>
    </w:p>
    <w:p w:rsidR="00767BF7" w:rsidRDefault="00767BF7">
      <w:pPr>
        <w:pStyle w:val="a8"/>
        <w:tabs>
          <w:tab w:val="left" w:pos="0"/>
          <w:tab w:val="left" w:pos="360"/>
        </w:tabs>
        <w:spacing w:line="360" w:lineRule="auto"/>
        <w:rPr>
          <w:rFonts w:hAnsi="宋体" w:cs="宋体"/>
          <w:color w:val="000000" w:themeColor="text1"/>
        </w:rPr>
      </w:pPr>
    </w:p>
    <w:p w:rsidR="00767BF7" w:rsidRDefault="00767BF7">
      <w:pPr>
        <w:pStyle w:val="a8"/>
        <w:tabs>
          <w:tab w:val="left" w:pos="0"/>
          <w:tab w:val="left" w:pos="360"/>
        </w:tabs>
        <w:spacing w:line="360" w:lineRule="auto"/>
        <w:rPr>
          <w:rFonts w:hAnsi="宋体" w:cs="宋体"/>
          <w:color w:val="000000" w:themeColor="text1"/>
        </w:rPr>
      </w:pPr>
    </w:p>
    <w:p w:rsidR="00767BF7" w:rsidRDefault="00767BF7">
      <w:pPr>
        <w:pStyle w:val="a8"/>
        <w:tabs>
          <w:tab w:val="left" w:pos="0"/>
          <w:tab w:val="left" w:pos="360"/>
        </w:tabs>
        <w:spacing w:line="360" w:lineRule="auto"/>
        <w:rPr>
          <w:rFonts w:hAnsi="宋体" w:cs="宋体"/>
          <w:color w:val="000000" w:themeColor="text1"/>
        </w:rPr>
      </w:pPr>
    </w:p>
    <w:p w:rsidR="00767BF7" w:rsidRDefault="00767BF7">
      <w:pPr>
        <w:pStyle w:val="a8"/>
        <w:tabs>
          <w:tab w:val="left" w:pos="0"/>
          <w:tab w:val="left" w:pos="360"/>
        </w:tabs>
        <w:spacing w:line="360" w:lineRule="auto"/>
        <w:rPr>
          <w:rFonts w:hAnsi="宋体" w:cs="宋体"/>
          <w:color w:val="000000" w:themeColor="text1"/>
        </w:rPr>
      </w:pPr>
    </w:p>
    <w:p w:rsidR="00767BF7" w:rsidRDefault="00767BF7">
      <w:pPr>
        <w:pStyle w:val="a8"/>
        <w:tabs>
          <w:tab w:val="left" w:pos="0"/>
          <w:tab w:val="left" w:pos="360"/>
        </w:tabs>
        <w:spacing w:line="360" w:lineRule="auto"/>
        <w:rPr>
          <w:rFonts w:hAnsi="宋体" w:cs="宋体"/>
          <w:color w:val="000000" w:themeColor="text1"/>
        </w:rPr>
      </w:pPr>
    </w:p>
    <w:p w:rsidR="00767BF7" w:rsidRDefault="00205F0F">
      <w:pPr>
        <w:pStyle w:val="2"/>
        <w:spacing w:line="360" w:lineRule="auto"/>
        <w:rPr>
          <w:rFonts w:ascii="宋体" w:eastAsia="宋体" w:hAnsi="宋体" w:cs="宋体"/>
          <w:color w:val="000000" w:themeColor="text1"/>
        </w:rPr>
      </w:pPr>
      <w:bookmarkStart w:id="48" w:name="_Toc21049"/>
      <w:bookmarkStart w:id="49" w:name="_Toc535921091"/>
      <w:r>
        <w:rPr>
          <w:rFonts w:ascii="宋体" w:eastAsia="宋体" w:hAnsi="宋体" w:cs="宋体" w:hint="eastAsia"/>
          <w:color w:val="000000" w:themeColor="text1"/>
        </w:rPr>
        <w:lastRenderedPageBreak/>
        <w:t>三、投标书内容</w:t>
      </w:r>
      <w:bookmarkEnd w:id="48"/>
      <w:bookmarkEnd w:id="49"/>
    </w:p>
    <w:p w:rsidR="00767BF7" w:rsidRDefault="00205F0F">
      <w:pPr>
        <w:pStyle w:val="ad"/>
        <w:spacing w:before="0" w:beforeAutospacing="0" w:after="0" w:afterAutospacing="0" w:line="360" w:lineRule="auto"/>
        <w:ind w:firstLineChars="200" w:firstLine="422"/>
        <w:rPr>
          <w:b/>
          <w:bCs/>
          <w:color w:val="000000" w:themeColor="text1"/>
          <w:sz w:val="21"/>
          <w:szCs w:val="21"/>
        </w:rPr>
      </w:pPr>
      <w:r>
        <w:rPr>
          <w:rFonts w:hint="eastAsia"/>
          <w:b/>
          <w:bCs/>
          <w:color w:val="000000" w:themeColor="text1"/>
          <w:sz w:val="21"/>
          <w:szCs w:val="21"/>
        </w:rPr>
        <w:t>注：需按下列顺序装订投标书</w:t>
      </w:r>
    </w:p>
    <w:p w:rsidR="00767BF7" w:rsidRDefault="00205F0F">
      <w:pPr>
        <w:pStyle w:val="2"/>
        <w:spacing w:line="360" w:lineRule="auto"/>
        <w:rPr>
          <w:rFonts w:ascii="宋体" w:eastAsia="宋体" w:hAnsi="宋体" w:cs="宋体"/>
          <w:color w:val="000000" w:themeColor="text1"/>
        </w:rPr>
      </w:pPr>
      <w:bookmarkStart w:id="50" w:name="_Toc535921092"/>
      <w:bookmarkStart w:id="51" w:name="_Toc1806"/>
      <w:r>
        <w:rPr>
          <w:rFonts w:ascii="宋体" w:eastAsia="宋体" w:hAnsi="宋体" w:cs="宋体" w:hint="eastAsia"/>
          <w:color w:val="000000" w:themeColor="text1"/>
        </w:rPr>
        <w:t>（一）投标书封面（格式）</w:t>
      </w:r>
      <w:bookmarkEnd w:id="50"/>
      <w:r>
        <w:rPr>
          <w:rFonts w:ascii="宋体" w:eastAsia="宋体" w:hAnsi="宋体" w:cs="宋体" w:hint="eastAsia"/>
          <w:color w:val="000000" w:themeColor="text1"/>
          <w:lang w:eastAsia="zh-Hans"/>
        </w:rPr>
        <w:t>（请将此封面同时贴于封装袋上）</w:t>
      </w:r>
      <w:bookmarkEnd w:id="51"/>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67BF7">
        <w:tc>
          <w:tcPr>
            <w:tcW w:w="8522" w:type="dxa"/>
          </w:tcPr>
          <w:p w:rsidR="00767BF7" w:rsidRDefault="00767BF7">
            <w:pPr>
              <w:pStyle w:val="ad"/>
              <w:spacing w:before="0" w:beforeAutospacing="0" w:after="0" w:afterAutospacing="0" w:line="360" w:lineRule="auto"/>
              <w:jc w:val="center"/>
              <w:rPr>
                <w:b/>
                <w:bCs/>
                <w:color w:val="000000" w:themeColor="text1"/>
                <w:sz w:val="21"/>
                <w:szCs w:val="48"/>
              </w:rPr>
            </w:pPr>
          </w:p>
          <w:p w:rsidR="00767BF7" w:rsidRDefault="00205F0F">
            <w:pPr>
              <w:pStyle w:val="ad"/>
              <w:spacing w:before="0" w:beforeAutospacing="0" w:after="0" w:afterAutospacing="0" w:line="360" w:lineRule="auto"/>
              <w:jc w:val="center"/>
              <w:rPr>
                <w:color w:val="000000" w:themeColor="text1"/>
                <w:sz w:val="28"/>
                <w:szCs w:val="18"/>
              </w:rPr>
            </w:pPr>
            <w:r>
              <w:rPr>
                <w:rFonts w:hint="eastAsia"/>
                <w:b/>
                <w:bCs/>
                <w:color w:val="000000" w:themeColor="text1"/>
                <w:sz w:val="28"/>
                <w:szCs w:val="48"/>
              </w:rPr>
              <w:t>投标书</w:t>
            </w:r>
            <w:r>
              <w:rPr>
                <w:rFonts w:hint="eastAsia"/>
                <w:color w:val="000000" w:themeColor="text1"/>
                <w:sz w:val="28"/>
                <w:szCs w:val="18"/>
              </w:rPr>
              <w:t>  </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rPr>
              <w:t xml:space="preserve">　项</w:t>
            </w:r>
            <w:r>
              <w:rPr>
                <w:rFonts w:hint="eastAsia"/>
                <w:color w:val="000000" w:themeColor="text1"/>
                <w:sz w:val="21"/>
              </w:rPr>
              <w:t xml:space="preserve"> </w:t>
            </w:r>
            <w:r>
              <w:rPr>
                <w:rFonts w:hint="eastAsia"/>
                <w:color w:val="000000" w:themeColor="text1"/>
                <w:sz w:val="21"/>
              </w:rPr>
              <w:t>目</w:t>
            </w:r>
            <w:r>
              <w:rPr>
                <w:rFonts w:hint="eastAsia"/>
                <w:color w:val="000000" w:themeColor="text1"/>
                <w:sz w:val="21"/>
              </w:rPr>
              <w:t xml:space="preserve"> </w:t>
            </w:r>
            <w:r>
              <w:rPr>
                <w:rFonts w:hint="eastAsia"/>
                <w:color w:val="000000" w:themeColor="text1"/>
                <w:sz w:val="21"/>
              </w:rPr>
              <w:t>名</w:t>
            </w:r>
            <w:r>
              <w:rPr>
                <w:rFonts w:hint="eastAsia"/>
                <w:color w:val="000000" w:themeColor="text1"/>
                <w:sz w:val="21"/>
              </w:rPr>
              <w:t xml:space="preserve"> </w:t>
            </w:r>
            <w:r>
              <w:rPr>
                <w:rFonts w:hint="eastAsia"/>
                <w:color w:val="000000" w:themeColor="text1"/>
                <w:sz w:val="21"/>
              </w:rPr>
              <w:t>称：</w:t>
            </w:r>
            <w:r>
              <w:rPr>
                <w:rFonts w:hint="eastAsia"/>
                <w:color w:val="000000" w:themeColor="text1"/>
                <w:sz w:val="21"/>
              </w:rPr>
              <w:br/>
            </w:r>
            <w:r>
              <w:rPr>
                <w:rFonts w:hint="eastAsia"/>
                <w:color w:val="000000" w:themeColor="text1"/>
                <w:sz w:val="21"/>
              </w:rPr>
              <w:br/>
            </w:r>
            <w:r>
              <w:rPr>
                <w:rFonts w:hint="eastAsia"/>
                <w:color w:val="000000" w:themeColor="text1"/>
                <w:sz w:val="21"/>
              </w:rPr>
              <w:t xml:space="preserve">　投</w:t>
            </w:r>
            <w:r>
              <w:rPr>
                <w:rFonts w:hint="eastAsia"/>
                <w:color w:val="000000" w:themeColor="text1"/>
                <w:sz w:val="21"/>
              </w:rPr>
              <w:t xml:space="preserve"> </w:t>
            </w:r>
            <w:r>
              <w:rPr>
                <w:rFonts w:hint="eastAsia"/>
                <w:color w:val="000000" w:themeColor="text1"/>
                <w:sz w:val="21"/>
              </w:rPr>
              <w:t>标</w:t>
            </w:r>
            <w:r>
              <w:rPr>
                <w:rFonts w:hint="eastAsia"/>
                <w:color w:val="000000" w:themeColor="text1"/>
                <w:sz w:val="21"/>
              </w:rPr>
              <w:t xml:space="preserve"> </w:t>
            </w:r>
            <w:r>
              <w:rPr>
                <w:rFonts w:hint="eastAsia"/>
                <w:color w:val="000000" w:themeColor="text1"/>
                <w:sz w:val="21"/>
              </w:rPr>
              <w:t>单</w:t>
            </w:r>
            <w:r>
              <w:rPr>
                <w:rFonts w:hint="eastAsia"/>
                <w:color w:val="000000" w:themeColor="text1"/>
                <w:sz w:val="21"/>
              </w:rPr>
              <w:t xml:space="preserve"> </w:t>
            </w:r>
            <w:r>
              <w:rPr>
                <w:rFonts w:hint="eastAsia"/>
                <w:color w:val="000000" w:themeColor="text1"/>
                <w:sz w:val="21"/>
              </w:rPr>
              <w:t>位：</w:t>
            </w:r>
            <w:r>
              <w:rPr>
                <w:rFonts w:hint="eastAsia"/>
                <w:color w:val="000000" w:themeColor="text1"/>
                <w:sz w:val="21"/>
              </w:rPr>
              <w:br/>
            </w:r>
            <w:r>
              <w:rPr>
                <w:rFonts w:hint="eastAsia"/>
                <w:color w:val="000000" w:themeColor="text1"/>
                <w:sz w:val="21"/>
              </w:rPr>
              <w:br/>
            </w:r>
            <w:r>
              <w:rPr>
                <w:rFonts w:hint="eastAsia"/>
                <w:color w:val="000000" w:themeColor="text1"/>
                <w:sz w:val="21"/>
              </w:rPr>
              <w:t xml:space="preserve">　投标人全权代表：</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 </w:t>
            </w:r>
          </w:p>
          <w:p w:rsidR="00767BF7" w:rsidRDefault="00205F0F">
            <w:pPr>
              <w:pStyle w:val="ad"/>
              <w:spacing w:before="0" w:beforeAutospacing="0" w:after="0" w:afterAutospacing="0" w:line="360" w:lineRule="auto"/>
              <w:ind w:firstLineChars="100" w:firstLine="210"/>
              <w:rPr>
                <w:color w:val="000000" w:themeColor="text1"/>
                <w:sz w:val="21"/>
              </w:rPr>
            </w:pPr>
            <w:r>
              <w:rPr>
                <w:rFonts w:hint="eastAsia"/>
                <w:color w:val="000000" w:themeColor="text1"/>
                <w:sz w:val="21"/>
                <w:szCs w:val="18"/>
              </w:rPr>
              <w:t>联系方式</w:t>
            </w:r>
            <w:r>
              <w:rPr>
                <w:rFonts w:hint="eastAsia"/>
                <w:color w:val="000000" w:themeColor="text1"/>
                <w:sz w:val="21"/>
                <w:szCs w:val="18"/>
              </w:rPr>
              <w:t>(</w:t>
            </w:r>
            <w:r>
              <w:rPr>
                <w:rFonts w:hint="eastAsia"/>
                <w:color w:val="000000" w:themeColor="text1"/>
                <w:sz w:val="21"/>
                <w:szCs w:val="18"/>
              </w:rPr>
              <w:t>手机</w:t>
            </w:r>
            <w:r>
              <w:rPr>
                <w:rFonts w:hint="eastAsia"/>
                <w:color w:val="000000" w:themeColor="text1"/>
                <w:sz w:val="21"/>
                <w:szCs w:val="18"/>
              </w:rPr>
              <w:t>)</w:t>
            </w:r>
            <w:r>
              <w:rPr>
                <w:rFonts w:hint="eastAsia"/>
                <w:color w:val="000000" w:themeColor="text1"/>
                <w:sz w:val="21"/>
              </w:rPr>
              <w:t>：</w:t>
            </w:r>
          </w:p>
          <w:p w:rsidR="00767BF7" w:rsidRDefault="00205F0F">
            <w:pPr>
              <w:pStyle w:val="ad"/>
              <w:spacing w:before="0" w:beforeAutospacing="0" w:after="0" w:afterAutospacing="0" w:line="360" w:lineRule="auto"/>
              <w:ind w:firstLineChars="500" w:firstLine="1050"/>
              <w:rPr>
                <w:color w:val="000000" w:themeColor="text1"/>
                <w:sz w:val="21"/>
                <w:szCs w:val="18"/>
              </w:rPr>
            </w:pPr>
            <w:r>
              <w:rPr>
                <w:rFonts w:hint="eastAsia"/>
                <w:color w:val="000000" w:themeColor="text1"/>
                <w:sz w:val="21"/>
                <w:szCs w:val="18"/>
              </w:rPr>
              <w:t>(</w:t>
            </w:r>
            <w:r>
              <w:rPr>
                <w:rFonts w:hint="eastAsia"/>
                <w:color w:val="000000" w:themeColor="text1"/>
                <w:sz w:val="21"/>
                <w:szCs w:val="18"/>
              </w:rPr>
              <w:t>座机</w:t>
            </w:r>
            <w:r>
              <w:rPr>
                <w:rFonts w:hint="eastAsia"/>
                <w:color w:val="000000" w:themeColor="text1"/>
                <w:sz w:val="21"/>
                <w:szCs w:val="18"/>
              </w:rPr>
              <w:t>)</w:t>
            </w:r>
            <w:r>
              <w:rPr>
                <w:rFonts w:hint="eastAsia"/>
                <w:color w:val="000000" w:themeColor="text1"/>
                <w:sz w:val="21"/>
              </w:rPr>
              <w:t>：</w:t>
            </w:r>
          </w:p>
          <w:p w:rsidR="00767BF7" w:rsidRDefault="00205F0F">
            <w:pPr>
              <w:pStyle w:val="ad"/>
              <w:spacing w:before="0" w:beforeAutospacing="0" w:after="0" w:afterAutospacing="0" w:line="360" w:lineRule="auto"/>
              <w:ind w:firstLineChars="500" w:firstLine="1050"/>
              <w:rPr>
                <w:color w:val="000000" w:themeColor="text1"/>
                <w:sz w:val="21"/>
                <w:szCs w:val="18"/>
              </w:rPr>
            </w:pPr>
            <w:r>
              <w:rPr>
                <w:rFonts w:hint="eastAsia"/>
                <w:color w:val="000000" w:themeColor="text1"/>
                <w:sz w:val="21"/>
                <w:szCs w:val="18"/>
              </w:rPr>
              <w:t>(</w:t>
            </w:r>
            <w:r>
              <w:rPr>
                <w:rFonts w:hint="eastAsia"/>
                <w:color w:val="000000" w:themeColor="text1"/>
                <w:sz w:val="21"/>
                <w:szCs w:val="18"/>
              </w:rPr>
              <w:t>邮箱</w:t>
            </w:r>
            <w:r>
              <w:rPr>
                <w:rFonts w:hint="eastAsia"/>
                <w:color w:val="000000" w:themeColor="text1"/>
                <w:sz w:val="21"/>
                <w:szCs w:val="18"/>
              </w:rPr>
              <w:t>)</w:t>
            </w:r>
            <w:r>
              <w:rPr>
                <w:rFonts w:hint="eastAsia"/>
                <w:color w:val="000000" w:themeColor="text1"/>
                <w:sz w:val="21"/>
              </w:rPr>
              <w:t>：</w:t>
            </w:r>
          </w:p>
          <w:p w:rsidR="00767BF7" w:rsidRDefault="00767BF7">
            <w:pPr>
              <w:pStyle w:val="ad"/>
              <w:spacing w:before="0" w:beforeAutospacing="0" w:after="0" w:afterAutospacing="0" w:line="360" w:lineRule="auto"/>
              <w:ind w:firstLineChars="100" w:firstLine="210"/>
              <w:rPr>
                <w:color w:val="000000" w:themeColor="text1"/>
                <w:sz w:val="21"/>
                <w:szCs w:val="18"/>
              </w:rPr>
            </w:pPr>
          </w:p>
          <w:p w:rsidR="00767BF7" w:rsidRDefault="00767BF7">
            <w:pPr>
              <w:pStyle w:val="ad"/>
              <w:spacing w:before="0" w:beforeAutospacing="0" w:after="0" w:afterAutospacing="0" w:line="360" w:lineRule="auto"/>
              <w:ind w:firstLineChars="100" w:firstLine="210"/>
              <w:rPr>
                <w:color w:val="000000" w:themeColor="text1"/>
                <w:sz w:val="21"/>
                <w:szCs w:val="18"/>
              </w:rPr>
            </w:pPr>
          </w:p>
          <w:p w:rsidR="00767BF7" w:rsidRDefault="00205F0F">
            <w:pPr>
              <w:pStyle w:val="ad"/>
              <w:spacing w:before="0" w:beforeAutospacing="0" w:after="0" w:afterAutospacing="0" w:line="360" w:lineRule="auto"/>
              <w:ind w:firstLineChars="2100" w:firstLine="4410"/>
              <w:rPr>
                <w:color w:val="000000" w:themeColor="text1"/>
                <w:sz w:val="21"/>
                <w:szCs w:val="18"/>
              </w:rPr>
            </w:pPr>
            <w:r>
              <w:rPr>
                <w:rStyle w:val="p121"/>
                <w:rFonts w:hint="eastAsia"/>
                <w:color w:val="000000" w:themeColor="text1"/>
                <w:sz w:val="21"/>
              </w:rPr>
              <w:t>投标人：　　　　　　　　　　（公章）</w:t>
            </w:r>
          </w:p>
          <w:p w:rsidR="00767BF7" w:rsidRDefault="00767BF7">
            <w:pPr>
              <w:pStyle w:val="ad"/>
              <w:spacing w:before="0" w:beforeAutospacing="0" w:after="0" w:afterAutospacing="0" w:line="360" w:lineRule="auto"/>
              <w:jc w:val="center"/>
              <w:rPr>
                <w:color w:val="000000" w:themeColor="text1"/>
                <w:sz w:val="21"/>
                <w:szCs w:val="18"/>
              </w:rPr>
            </w:pPr>
          </w:p>
          <w:p w:rsidR="00767BF7" w:rsidRDefault="00205F0F">
            <w:pPr>
              <w:pStyle w:val="a3"/>
              <w:spacing w:line="360" w:lineRule="auto"/>
              <w:ind w:firstLineChars="2800" w:firstLine="5600"/>
              <w:rPr>
                <w:rFonts w:ascii="宋体" w:hAnsi="宋体" w:cs="宋体"/>
                <w:color w:val="000000" w:themeColor="text1"/>
              </w:rPr>
            </w:pPr>
            <w:r>
              <w:rPr>
                <w:rFonts w:ascii="宋体" w:hAnsi="宋体" w:cs="宋体" w:hint="eastAsia"/>
                <w:color w:val="000000" w:themeColor="text1"/>
              </w:rPr>
              <w:t>年　　月　　日</w:t>
            </w:r>
          </w:p>
        </w:tc>
      </w:tr>
    </w:tbl>
    <w:p w:rsidR="00767BF7" w:rsidRDefault="00205F0F">
      <w:pPr>
        <w:pStyle w:val="2"/>
        <w:spacing w:line="360" w:lineRule="auto"/>
        <w:rPr>
          <w:rFonts w:ascii="宋体" w:eastAsia="宋体" w:hAnsi="宋体" w:cs="宋体"/>
          <w:color w:val="000000" w:themeColor="text1"/>
        </w:rPr>
      </w:pPr>
      <w:bookmarkStart w:id="52" w:name="_Toc21398"/>
      <w:bookmarkStart w:id="53" w:name="_Toc535921093"/>
      <w:r>
        <w:rPr>
          <w:rFonts w:ascii="宋体" w:eastAsia="宋体" w:hAnsi="宋体" w:cs="宋体" w:hint="eastAsia"/>
          <w:color w:val="000000" w:themeColor="text1"/>
        </w:rPr>
        <w:t>（二）目录</w:t>
      </w:r>
      <w:bookmarkEnd w:id="52"/>
      <w:bookmarkEnd w:id="53"/>
    </w:p>
    <w:p w:rsidR="00767BF7" w:rsidRDefault="00205F0F">
      <w:pPr>
        <w:pStyle w:val="a3"/>
        <w:spacing w:line="360" w:lineRule="auto"/>
        <w:ind w:firstLine="0"/>
        <w:rPr>
          <w:rFonts w:ascii="宋体" w:hAnsi="宋体" w:cs="宋体"/>
          <w:b/>
          <w:bCs/>
          <w:color w:val="000000" w:themeColor="text1"/>
          <w:sz w:val="21"/>
          <w:szCs w:val="21"/>
        </w:rPr>
      </w:pPr>
      <w:r>
        <w:rPr>
          <w:rFonts w:ascii="宋体" w:hAnsi="宋体" w:cs="宋体" w:hint="eastAsia"/>
          <w:b/>
          <w:bCs/>
          <w:color w:val="000000" w:themeColor="text1"/>
          <w:sz w:val="21"/>
          <w:szCs w:val="21"/>
        </w:rPr>
        <w:t>说明：请根据标书实际内容编制目录</w:t>
      </w:r>
    </w:p>
    <w:p w:rsidR="00767BF7" w:rsidRDefault="00205F0F">
      <w:pPr>
        <w:pStyle w:val="2"/>
        <w:spacing w:line="360" w:lineRule="auto"/>
        <w:rPr>
          <w:rFonts w:ascii="宋体" w:eastAsia="宋体" w:hAnsi="宋体" w:cs="宋体"/>
          <w:color w:val="000000" w:themeColor="text1"/>
        </w:rPr>
      </w:pPr>
      <w:bookmarkStart w:id="54" w:name="_Toc535921094"/>
      <w:bookmarkStart w:id="55" w:name="_Toc2967"/>
      <w:r>
        <w:rPr>
          <w:rFonts w:ascii="宋体" w:eastAsia="宋体" w:hAnsi="宋体" w:cs="宋体" w:hint="eastAsia"/>
          <w:color w:val="000000" w:themeColor="text1"/>
        </w:rPr>
        <w:lastRenderedPageBreak/>
        <w:t>（三）正文</w:t>
      </w:r>
      <w:bookmarkEnd w:id="54"/>
      <w:bookmarkEnd w:id="55"/>
    </w:p>
    <w:p w:rsidR="00767BF7" w:rsidRDefault="00205F0F">
      <w:pPr>
        <w:pStyle w:val="3"/>
        <w:spacing w:line="360" w:lineRule="auto"/>
        <w:rPr>
          <w:rFonts w:ascii="宋体" w:hAnsi="宋体" w:cs="宋体"/>
          <w:color w:val="000000" w:themeColor="text1"/>
        </w:rPr>
      </w:pPr>
      <w:bookmarkStart w:id="56" w:name="_Toc535921095"/>
      <w:bookmarkStart w:id="57" w:name="_Toc11963"/>
      <w:r>
        <w:rPr>
          <w:rFonts w:ascii="宋体" w:hAnsi="宋体" w:cs="宋体" w:hint="eastAsia"/>
          <w:color w:val="000000" w:themeColor="text1"/>
        </w:rPr>
        <w:t>1</w:t>
      </w:r>
      <w:r>
        <w:rPr>
          <w:rFonts w:ascii="宋体" w:hAnsi="宋体" w:cs="宋体" w:hint="eastAsia"/>
          <w:color w:val="000000" w:themeColor="text1"/>
        </w:rPr>
        <w:t>、投标书（格式）</w:t>
      </w:r>
      <w:bookmarkEnd w:id="56"/>
      <w:bookmarkEnd w:id="57"/>
    </w:p>
    <w:p w:rsidR="00767BF7" w:rsidRDefault="00767BF7">
      <w:pPr>
        <w:rPr>
          <w:rFonts w:ascii="宋体" w:eastAsia="宋体" w:hAnsi="宋体" w:cs="宋体"/>
          <w:color w:val="000000" w:themeColor="text1"/>
        </w:rPr>
      </w:pPr>
    </w:p>
    <w:p w:rsidR="00767BF7" w:rsidRDefault="00205F0F">
      <w:pPr>
        <w:pStyle w:val="ad"/>
        <w:spacing w:before="0" w:beforeAutospacing="0" w:after="0" w:afterAutospacing="0" w:line="360" w:lineRule="auto"/>
        <w:jc w:val="center"/>
        <w:rPr>
          <w:b/>
          <w:bCs/>
          <w:color w:val="000000" w:themeColor="text1"/>
          <w:sz w:val="28"/>
          <w:szCs w:val="18"/>
        </w:rPr>
      </w:pPr>
      <w:r>
        <w:rPr>
          <w:rFonts w:hint="eastAsia"/>
          <w:b/>
          <w:bCs/>
          <w:color w:val="000000" w:themeColor="text1"/>
          <w:sz w:val="28"/>
          <w:szCs w:val="18"/>
        </w:rPr>
        <w:t>投　标　函</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致：（招标人）</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根据贵方为</w:t>
      </w:r>
      <w:r>
        <w:rPr>
          <w:rFonts w:hint="eastAsia"/>
          <w:color w:val="000000" w:themeColor="text1"/>
          <w:sz w:val="21"/>
          <w:szCs w:val="18"/>
        </w:rPr>
        <w:t>_________________</w:t>
      </w:r>
      <w:r>
        <w:rPr>
          <w:rFonts w:hint="eastAsia"/>
          <w:color w:val="000000" w:themeColor="text1"/>
          <w:sz w:val="21"/>
          <w:szCs w:val="18"/>
        </w:rPr>
        <w:t>项目招标采购货物及服务的投标书</w:t>
      </w:r>
      <w:r>
        <w:rPr>
          <w:rFonts w:hint="eastAsia"/>
          <w:color w:val="000000" w:themeColor="text1"/>
          <w:sz w:val="21"/>
          <w:szCs w:val="18"/>
        </w:rPr>
        <w:t>_________________</w:t>
      </w:r>
      <w:r>
        <w:rPr>
          <w:rFonts w:hint="eastAsia"/>
          <w:color w:val="000000" w:themeColor="text1"/>
          <w:sz w:val="21"/>
          <w:szCs w:val="18"/>
        </w:rPr>
        <w:t>（招标编号），全权代表</w:t>
      </w:r>
      <w:r>
        <w:rPr>
          <w:rFonts w:hint="eastAsia"/>
          <w:color w:val="000000" w:themeColor="text1"/>
          <w:sz w:val="21"/>
          <w:szCs w:val="18"/>
        </w:rPr>
        <w:t>_______________</w:t>
      </w:r>
      <w:r>
        <w:rPr>
          <w:rFonts w:hint="eastAsia"/>
          <w:color w:val="000000" w:themeColor="text1"/>
          <w:sz w:val="21"/>
          <w:szCs w:val="18"/>
        </w:rPr>
        <w:t>（全名）</w:t>
      </w:r>
      <w:r>
        <w:rPr>
          <w:rFonts w:hint="eastAsia"/>
          <w:color w:val="000000" w:themeColor="text1"/>
          <w:sz w:val="21"/>
          <w:szCs w:val="18"/>
          <w:u w:val="single"/>
        </w:rPr>
        <w:t xml:space="preserve">             </w:t>
      </w:r>
      <w:r>
        <w:rPr>
          <w:rFonts w:hint="eastAsia"/>
          <w:color w:val="000000" w:themeColor="text1"/>
          <w:sz w:val="21"/>
          <w:szCs w:val="18"/>
          <w:u w:val="single"/>
        </w:rPr>
        <w:t>（</w:t>
      </w:r>
      <w:r>
        <w:rPr>
          <w:rFonts w:hint="eastAsia"/>
          <w:color w:val="000000" w:themeColor="text1"/>
          <w:sz w:val="21"/>
          <w:szCs w:val="18"/>
        </w:rPr>
        <w:t>职务）经投标人正式授权并代表依据中华人民共和国法律在（注册地址）注册的投标人</w:t>
      </w:r>
      <w:r>
        <w:rPr>
          <w:rFonts w:hint="eastAsia"/>
          <w:color w:val="000000" w:themeColor="text1"/>
          <w:sz w:val="21"/>
          <w:szCs w:val="18"/>
        </w:rPr>
        <w:t>_______________</w:t>
      </w:r>
      <w:r>
        <w:rPr>
          <w:rFonts w:hint="eastAsia"/>
          <w:color w:val="000000" w:themeColor="text1"/>
          <w:sz w:val="21"/>
          <w:szCs w:val="18"/>
        </w:rPr>
        <w:t>（投标人名称）提交下述文件正本一份和副本一式</w:t>
      </w:r>
      <w:r>
        <w:rPr>
          <w:rFonts w:hint="eastAsia"/>
          <w:color w:val="000000" w:themeColor="text1"/>
          <w:sz w:val="21"/>
          <w:szCs w:val="18"/>
        </w:rPr>
        <w:t>__</w:t>
      </w:r>
      <w:r>
        <w:rPr>
          <w:rFonts w:hint="eastAsia"/>
          <w:color w:val="000000" w:themeColor="text1"/>
          <w:sz w:val="21"/>
          <w:szCs w:val="18"/>
        </w:rPr>
        <w:t>五</w:t>
      </w:r>
      <w:r>
        <w:rPr>
          <w:rFonts w:hint="eastAsia"/>
          <w:color w:val="000000" w:themeColor="text1"/>
          <w:sz w:val="21"/>
          <w:szCs w:val="18"/>
        </w:rPr>
        <w:t>____</w:t>
      </w:r>
      <w:r>
        <w:rPr>
          <w:rFonts w:hint="eastAsia"/>
          <w:color w:val="000000" w:themeColor="text1"/>
          <w:sz w:val="21"/>
          <w:szCs w:val="18"/>
        </w:rPr>
        <w:t>份。</w:t>
      </w:r>
    </w:p>
    <w:p w:rsidR="00767BF7" w:rsidRDefault="00205F0F">
      <w:pPr>
        <w:pStyle w:val="ad"/>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1</w:t>
      </w:r>
      <w:r>
        <w:rPr>
          <w:rFonts w:hint="eastAsia"/>
          <w:sz w:val="21"/>
          <w:szCs w:val="18"/>
        </w:rPr>
        <w:t>）</w:t>
      </w:r>
      <w:r>
        <w:rPr>
          <w:sz w:val="21"/>
          <w:szCs w:val="18"/>
        </w:rPr>
        <w:t xml:space="preserve"> </w:t>
      </w:r>
      <w:r>
        <w:rPr>
          <w:rFonts w:hint="eastAsia"/>
          <w:sz w:val="21"/>
          <w:szCs w:val="18"/>
        </w:rPr>
        <w:t>开标一览表</w:t>
      </w:r>
    </w:p>
    <w:p w:rsidR="00767BF7" w:rsidRDefault="00205F0F">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2</w:t>
      </w:r>
      <w:r>
        <w:rPr>
          <w:rFonts w:hint="eastAsia"/>
          <w:sz w:val="21"/>
          <w:szCs w:val="18"/>
        </w:rPr>
        <w:t>）</w:t>
      </w:r>
      <w:r>
        <w:rPr>
          <w:sz w:val="21"/>
          <w:szCs w:val="18"/>
        </w:rPr>
        <w:t xml:space="preserve"> </w:t>
      </w:r>
      <w:r>
        <w:rPr>
          <w:rFonts w:hint="eastAsia"/>
          <w:sz w:val="21"/>
          <w:szCs w:val="18"/>
        </w:rPr>
        <w:t>投标价格表</w:t>
      </w:r>
    </w:p>
    <w:p w:rsidR="00767BF7" w:rsidRDefault="00205F0F">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3</w:t>
      </w:r>
      <w:r>
        <w:rPr>
          <w:rFonts w:hint="eastAsia"/>
          <w:sz w:val="21"/>
          <w:szCs w:val="18"/>
        </w:rPr>
        <w:t>）</w:t>
      </w:r>
      <w:r>
        <w:rPr>
          <w:sz w:val="21"/>
          <w:szCs w:val="18"/>
        </w:rPr>
        <w:t xml:space="preserve"> </w:t>
      </w:r>
      <w:r>
        <w:rPr>
          <w:rFonts w:hint="eastAsia"/>
          <w:sz w:val="21"/>
          <w:szCs w:val="18"/>
        </w:rPr>
        <w:t>产品</w:t>
      </w:r>
      <w:r>
        <w:rPr>
          <w:rFonts w:hint="eastAsia"/>
          <w:sz w:val="21"/>
          <w:szCs w:val="18"/>
        </w:rPr>
        <w:t>/</w:t>
      </w:r>
      <w:r>
        <w:rPr>
          <w:rFonts w:hint="eastAsia"/>
          <w:sz w:val="21"/>
          <w:szCs w:val="18"/>
        </w:rPr>
        <w:t>服务简要说明一览表</w:t>
      </w:r>
    </w:p>
    <w:p w:rsidR="00767BF7" w:rsidRDefault="00205F0F">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4</w:t>
      </w:r>
      <w:r>
        <w:rPr>
          <w:rFonts w:hint="eastAsia"/>
          <w:sz w:val="21"/>
          <w:szCs w:val="18"/>
        </w:rPr>
        <w:t>）</w:t>
      </w:r>
      <w:r>
        <w:rPr>
          <w:sz w:val="21"/>
          <w:szCs w:val="18"/>
        </w:rPr>
        <w:t xml:space="preserve"> </w:t>
      </w:r>
      <w:r>
        <w:rPr>
          <w:rFonts w:hint="eastAsia"/>
          <w:sz w:val="21"/>
          <w:szCs w:val="18"/>
        </w:rPr>
        <w:t>按投标须知要求提供的全部文件</w:t>
      </w:r>
    </w:p>
    <w:p w:rsidR="00767BF7" w:rsidRDefault="00205F0F">
      <w:pPr>
        <w:pStyle w:val="ad"/>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5</w:t>
      </w:r>
      <w:r>
        <w:rPr>
          <w:rFonts w:hint="eastAsia"/>
          <w:sz w:val="21"/>
          <w:szCs w:val="18"/>
        </w:rPr>
        <w:t>）</w:t>
      </w:r>
      <w:r>
        <w:rPr>
          <w:sz w:val="21"/>
          <w:szCs w:val="18"/>
        </w:rPr>
        <w:t xml:space="preserve"> </w:t>
      </w:r>
      <w:r>
        <w:rPr>
          <w:rFonts w:hint="eastAsia"/>
          <w:sz w:val="21"/>
          <w:szCs w:val="18"/>
        </w:rPr>
        <w:t>资格证明文件</w:t>
      </w:r>
    </w:p>
    <w:p w:rsidR="00767BF7" w:rsidRDefault="00205F0F">
      <w:pPr>
        <w:pStyle w:val="ad"/>
        <w:spacing w:before="0" w:beforeAutospacing="0" w:after="0" w:afterAutospacing="0" w:line="360" w:lineRule="auto"/>
        <w:rPr>
          <w:sz w:val="21"/>
          <w:szCs w:val="18"/>
          <w:u w:val="single"/>
        </w:rPr>
      </w:pPr>
      <w:r>
        <w:rPr>
          <w:rFonts w:hint="eastAsia"/>
          <w:sz w:val="21"/>
          <w:szCs w:val="18"/>
        </w:rPr>
        <w:t xml:space="preserve">  </w:t>
      </w:r>
      <w:r>
        <w:rPr>
          <w:rFonts w:hint="eastAsia"/>
          <w:sz w:val="21"/>
          <w:szCs w:val="18"/>
        </w:rPr>
        <w:t>（</w:t>
      </w:r>
      <w:r>
        <w:rPr>
          <w:rFonts w:hint="eastAsia"/>
          <w:sz w:val="21"/>
          <w:szCs w:val="18"/>
        </w:rPr>
        <w:t>6</w:t>
      </w:r>
      <w:r>
        <w:rPr>
          <w:rFonts w:hint="eastAsia"/>
          <w:sz w:val="21"/>
          <w:szCs w:val="18"/>
        </w:rPr>
        <w:t>）</w:t>
      </w:r>
      <w:r>
        <w:rPr>
          <w:rFonts w:hint="eastAsia"/>
          <w:sz w:val="21"/>
          <w:szCs w:val="18"/>
        </w:rPr>
        <w:t xml:space="preserve"> </w:t>
      </w:r>
      <w:r>
        <w:rPr>
          <w:rFonts w:hint="eastAsia"/>
          <w:sz w:val="21"/>
          <w:szCs w:val="18"/>
        </w:rPr>
        <w:t>其它：</w:t>
      </w:r>
      <w:r>
        <w:rPr>
          <w:sz w:val="21"/>
          <w:szCs w:val="18"/>
          <w:u w:val="single"/>
        </w:rPr>
        <w:t xml:space="preserve">                              </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 xml:space="preserve">  </w:t>
      </w:r>
      <w:r>
        <w:rPr>
          <w:rFonts w:hint="eastAsia"/>
          <w:color w:val="000000" w:themeColor="text1"/>
          <w:sz w:val="21"/>
          <w:szCs w:val="18"/>
        </w:rPr>
        <w:t>投标人、全权代表宣布同意如下：</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w:t>
      </w:r>
      <w:r>
        <w:rPr>
          <w:rFonts w:hint="eastAsia"/>
          <w:color w:val="000000" w:themeColor="text1"/>
          <w:sz w:val="21"/>
          <w:szCs w:val="18"/>
        </w:rPr>
        <w:t>1</w:t>
      </w:r>
      <w:r>
        <w:rPr>
          <w:rFonts w:hint="eastAsia"/>
          <w:color w:val="000000" w:themeColor="text1"/>
          <w:sz w:val="21"/>
          <w:szCs w:val="18"/>
        </w:rPr>
        <w:t>）按照招标书中的一切内容，提供符合要求的产品</w:t>
      </w:r>
      <w:r>
        <w:rPr>
          <w:rFonts w:hint="eastAsia"/>
          <w:color w:val="000000" w:themeColor="text1"/>
          <w:sz w:val="21"/>
          <w:szCs w:val="18"/>
        </w:rPr>
        <w:t>/</w:t>
      </w:r>
      <w:r>
        <w:rPr>
          <w:rFonts w:hint="eastAsia"/>
          <w:color w:val="000000" w:themeColor="text1"/>
          <w:sz w:val="21"/>
          <w:szCs w:val="18"/>
        </w:rPr>
        <w:t>服务。</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w:t>
      </w:r>
      <w:r>
        <w:rPr>
          <w:rFonts w:hint="eastAsia"/>
          <w:color w:val="000000" w:themeColor="text1"/>
          <w:sz w:val="21"/>
          <w:szCs w:val="18"/>
        </w:rPr>
        <w:t>2</w:t>
      </w:r>
      <w:r>
        <w:rPr>
          <w:rFonts w:hint="eastAsia"/>
          <w:color w:val="000000" w:themeColor="text1"/>
          <w:sz w:val="21"/>
          <w:szCs w:val="18"/>
        </w:rPr>
        <w:t>）投标人将按招标书的规定、要求及投标人文件的每一项要求或承诺，按期、按质、按量履行合同责任和义务。</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w:t>
      </w:r>
      <w:r>
        <w:rPr>
          <w:rFonts w:hint="eastAsia"/>
          <w:color w:val="000000" w:themeColor="text1"/>
          <w:sz w:val="21"/>
          <w:szCs w:val="18"/>
        </w:rPr>
        <w:t>3</w:t>
      </w:r>
      <w:r>
        <w:rPr>
          <w:rFonts w:hint="eastAsia"/>
          <w:color w:val="000000" w:themeColor="text1"/>
          <w:sz w:val="21"/>
          <w:szCs w:val="18"/>
        </w:rPr>
        <w:t>）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w:t>
      </w:r>
      <w:r>
        <w:rPr>
          <w:rFonts w:hint="eastAsia"/>
          <w:color w:val="000000" w:themeColor="text1"/>
          <w:sz w:val="21"/>
          <w:szCs w:val="18"/>
        </w:rPr>
        <w:t>虚假事项，投标人完全理解招标人不一定要接受最低价格的投标或收到的任何投标。并自行承担与投标及相关过程中涉及的全部费用、风险、损失。</w:t>
      </w:r>
    </w:p>
    <w:p w:rsidR="00767BF7" w:rsidRDefault="00205F0F">
      <w:pPr>
        <w:pStyle w:val="ad"/>
        <w:spacing w:before="0" w:beforeAutospacing="0" w:after="0" w:afterAutospacing="0" w:line="360" w:lineRule="auto"/>
        <w:ind w:firstLineChars="100" w:firstLine="210"/>
        <w:rPr>
          <w:color w:val="000000" w:themeColor="text1"/>
          <w:sz w:val="21"/>
          <w:szCs w:val="18"/>
        </w:rPr>
      </w:pPr>
      <w:r>
        <w:rPr>
          <w:rFonts w:hint="eastAsia"/>
          <w:color w:val="000000" w:themeColor="text1"/>
          <w:sz w:val="21"/>
          <w:szCs w:val="18"/>
        </w:rPr>
        <w:t>（</w:t>
      </w:r>
      <w:r>
        <w:rPr>
          <w:rFonts w:hint="eastAsia"/>
          <w:color w:val="000000" w:themeColor="text1"/>
          <w:sz w:val="21"/>
          <w:szCs w:val="18"/>
        </w:rPr>
        <w:t>4</w:t>
      </w:r>
      <w:r>
        <w:rPr>
          <w:rFonts w:hint="eastAsia"/>
          <w:color w:val="000000" w:themeColor="text1"/>
          <w:sz w:val="21"/>
          <w:szCs w:val="18"/>
        </w:rPr>
        <w:t>）投标自开标日起有效期为六十个自然日。</w:t>
      </w:r>
    </w:p>
    <w:p w:rsidR="00767BF7" w:rsidRDefault="00205F0F">
      <w:pPr>
        <w:pStyle w:val="ad"/>
        <w:spacing w:before="0" w:beforeAutospacing="0" w:after="0" w:afterAutospacing="0" w:line="360" w:lineRule="auto"/>
        <w:ind w:firstLineChars="100" w:firstLine="210"/>
        <w:rPr>
          <w:color w:val="000000" w:themeColor="text1"/>
          <w:sz w:val="21"/>
          <w:szCs w:val="18"/>
        </w:rPr>
      </w:pPr>
      <w:r>
        <w:rPr>
          <w:rFonts w:hint="eastAsia"/>
          <w:color w:val="000000" w:themeColor="text1"/>
          <w:sz w:val="21"/>
          <w:szCs w:val="18"/>
        </w:rPr>
        <w:t>（</w:t>
      </w:r>
      <w:r>
        <w:rPr>
          <w:rFonts w:hint="eastAsia"/>
          <w:color w:val="000000" w:themeColor="text1"/>
          <w:sz w:val="21"/>
          <w:szCs w:val="18"/>
        </w:rPr>
        <w:t>5</w:t>
      </w:r>
      <w:r>
        <w:rPr>
          <w:rFonts w:hint="eastAsia"/>
          <w:color w:val="000000" w:themeColor="text1"/>
          <w:sz w:val="21"/>
          <w:szCs w:val="18"/>
        </w:rPr>
        <w:t>）与本投标有关的一切正式往来通讯请寄：</w:t>
      </w:r>
    </w:p>
    <w:p w:rsidR="00767BF7" w:rsidRDefault="00205F0F">
      <w:pPr>
        <w:pStyle w:val="ad"/>
        <w:spacing w:before="0" w:beforeAutospacing="0" w:after="0" w:afterAutospacing="0" w:line="360" w:lineRule="auto"/>
        <w:ind w:firstLineChars="100" w:firstLine="210"/>
        <w:rPr>
          <w:color w:val="000000" w:themeColor="text1"/>
          <w:sz w:val="21"/>
          <w:szCs w:val="18"/>
        </w:rPr>
      </w:pPr>
      <w:r>
        <w:rPr>
          <w:rFonts w:hint="eastAsia"/>
          <w:color w:val="000000" w:themeColor="text1"/>
          <w:sz w:val="21"/>
          <w:szCs w:val="18"/>
        </w:rPr>
        <w:t>地址：</w:t>
      </w:r>
      <w:r>
        <w:rPr>
          <w:rFonts w:hint="eastAsia"/>
          <w:color w:val="000000" w:themeColor="text1"/>
          <w:sz w:val="21"/>
          <w:szCs w:val="18"/>
        </w:rPr>
        <w:t>______________________________</w:t>
      </w:r>
      <w:r>
        <w:rPr>
          <w:rFonts w:hint="eastAsia"/>
          <w:color w:val="000000" w:themeColor="text1"/>
          <w:sz w:val="21"/>
          <w:szCs w:val="18"/>
          <w:u w:val="single"/>
        </w:rPr>
        <w:t>_______</w:t>
      </w:r>
      <w:r>
        <w:rPr>
          <w:rFonts w:hint="eastAsia"/>
          <w:color w:val="000000" w:themeColor="text1"/>
          <w:sz w:val="21"/>
          <w:szCs w:val="18"/>
        </w:rPr>
        <w:t>______</w:t>
      </w:r>
      <w:r>
        <w:rPr>
          <w:rFonts w:hint="eastAsia"/>
          <w:color w:val="000000" w:themeColor="text1"/>
          <w:sz w:val="21"/>
          <w:szCs w:val="18"/>
        </w:rPr>
        <w:br/>
      </w:r>
      <w:r>
        <w:rPr>
          <w:rFonts w:hint="eastAsia"/>
          <w:color w:val="000000" w:themeColor="text1"/>
          <w:sz w:val="21"/>
          <w:szCs w:val="18"/>
        </w:rPr>
        <w:t>邮编：</w:t>
      </w:r>
      <w:r>
        <w:rPr>
          <w:rFonts w:hint="eastAsia"/>
          <w:color w:val="000000" w:themeColor="text1"/>
          <w:sz w:val="21"/>
          <w:szCs w:val="18"/>
        </w:rPr>
        <w:t xml:space="preserve">________________        </w:t>
      </w:r>
      <w:r>
        <w:rPr>
          <w:rFonts w:hint="eastAsia"/>
          <w:color w:val="000000" w:themeColor="text1"/>
          <w:sz w:val="21"/>
          <w:szCs w:val="18"/>
        </w:rPr>
        <w:t>电话：</w:t>
      </w:r>
      <w:r>
        <w:rPr>
          <w:rFonts w:hint="eastAsia"/>
          <w:color w:val="000000" w:themeColor="text1"/>
          <w:sz w:val="21"/>
          <w:szCs w:val="18"/>
        </w:rPr>
        <w:t>_____</w:t>
      </w:r>
      <w:r>
        <w:rPr>
          <w:rFonts w:hint="eastAsia"/>
          <w:color w:val="000000" w:themeColor="text1"/>
          <w:sz w:val="21"/>
          <w:szCs w:val="18"/>
          <w:u w:val="single"/>
        </w:rPr>
        <w:t>____</w:t>
      </w:r>
      <w:r>
        <w:rPr>
          <w:rFonts w:hint="eastAsia"/>
          <w:color w:val="000000" w:themeColor="text1"/>
          <w:sz w:val="21"/>
          <w:szCs w:val="18"/>
        </w:rPr>
        <w:t>___</w:t>
      </w:r>
      <w:r>
        <w:rPr>
          <w:rFonts w:hint="eastAsia"/>
          <w:color w:val="000000" w:themeColor="text1"/>
          <w:sz w:val="21"/>
          <w:szCs w:val="18"/>
        </w:rPr>
        <w:br/>
      </w:r>
      <w:r>
        <w:rPr>
          <w:rFonts w:hint="eastAsia"/>
          <w:color w:val="000000" w:themeColor="text1"/>
          <w:sz w:val="21"/>
          <w:szCs w:val="18"/>
        </w:rPr>
        <w:lastRenderedPageBreak/>
        <w:t>投标人全权代表姓名、职务：</w:t>
      </w:r>
      <w:r>
        <w:rPr>
          <w:rFonts w:hint="eastAsia"/>
          <w:color w:val="000000" w:themeColor="text1"/>
          <w:sz w:val="21"/>
          <w:szCs w:val="18"/>
        </w:rPr>
        <w:t>___________________________________</w:t>
      </w:r>
      <w:r>
        <w:rPr>
          <w:rFonts w:hint="eastAsia"/>
          <w:color w:val="000000" w:themeColor="text1"/>
          <w:sz w:val="21"/>
          <w:szCs w:val="18"/>
        </w:rPr>
        <w:br/>
      </w:r>
    </w:p>
    <w:p w:rsidR="00767BF7" w:rsidRDefault="00205F0F">
      <w:pPr>
        <w:pStyle w:val="ad"/>
        <w:spacing w:before="0" w:beforeAutospacing="0" w:after="0" w:afterAutospacing="0" w:line="360" w:lineRule="auto"/>
        <w:ind w:leftChars="1900" w:left="3990"/>
        <w:rPr>
          <w:color w:val="000000" w:themeColor="text1"/>
          <w:sz w:val="21"/>
          <w:szCs w:val="18"/>
        </w:rPr>
      </w:pPr>
      <w:r>
        <w:rPr>
          <w:rFonts w:hint="eastAsia"/>
          <w:color w:val="000000" w:themeColor="text1"/>
          <w:sz w:val="21"/>
          <w:szCs w:val="18"/>
        </w:rPr>
        <w:t>投标人名称（公章）：</w:t>
      </w:r>
      <w:r>
        <w:rPr>
          <w:rFonts w:hint="eastAsia"/>
          <w:color w:val="000000" w:themeColor="text1"/>
          <w:sz w:val="21"/>
          <w:szCs w:val="18"/>
        </w:rPr>
        <w:t>_______________________________</w:t>
      </w:r>
    </w:p>
    <w:p w:rsidR="00767BF7" w:rsidRDefault="00205F0F">
      <w:pPr>
        <w:pStyle w:val="ad"/>
        <w:spacing w:before="0" w:beforeAutospacing="0" w:after="0" w:afterAutospacing="0" w:line="360" w:lineRule="auto"/>
        <w:ind w:leftChars="1900" w:left="3990"/>
        <w:rPr>
          <w:color w:val="000000" w:themeColor="text1"/>
          <w:sz w:val="21"/>
          <w:szCs w:val="18"/>
        </w:rPr>
      </w:pPr>
      <w:r>
        <w:rPr>
          <w:rFonts w:hint="eastAsia"/>
          <w:color w:val="000000" w:themeColor="text1"/>
          <w:sz w:val="21"/>
          <w:szCs w:val="18"/>
        </w:rPr>
        <w:t>法定代表人签字：</w:t>
      </w:r>
    </w:p>
    <w:p w:rsidR="00767BF7" w:rsidRDefault="00205F0F">
      <w:pPr>
        <w:pStyle w:val="ad"/>
        <w:spacing w:before="0" w:beforeAutospacing="0" w:after="0" w:afterAutospacing="0" w:line="360" w:lineRule="auto"/>
        <w:ind w:leftChars="1900" w:left="3990"/>
        <w:rPr>
          <w:color w:val="000000" w:themeColor="text1"/>
          <w:sz w:val="21"/>
          <w:szCs w:val="18"/>
        </w:rPr>
      </w:pPr>
      <w:r>
        <w:rPr>
          <w:rFonts w:hint="eastAsia"/>
          <w:color w:val="000000" w:themeColor="text1"/>
          <w:sz w:val="21"/>
          <w:szCs w:val="18"/>
        </w:rPr>
        <w:t>日期：</w:t>
      </w:r>
      <w:r>
        <w:rPr>
          <w:rFonts w:hint="eastAsia"/>
          <w:color w:val="000000" w:themeColor="text1"/>
          <w:sz w:val="21"/>
          <w:szCs w:val="18"/>
        </w:rPr>
        <w:t>______</w:t>
      </w:r>
      <w:r>
        <w:rPr>
          <w:rFonts w:hint="eastAsia"/>
          <w:color w:val="000000" w:themeColor="text1"/>
          <w:sz w:val="21"/>
          <w:szCs w:val="18"/>
        </w:rPr>
        <w:t>年</w:t>
      </w:r>
      <w:r>
        <w:rPr>
          <w:rFonts w:hint="eastAsia"/>
          <w:color w:val="000000" w:themeColor="text1"/>
          <w:sz w:val="21"/>
          <w:szCs w:val="18"/>
        </w:rPr>
        <w:t>___</w:t>
      </w:r>
      <w:r>
        <w:rPr>
          <w:rFonts w:hint="eastAsia"/>
          <w:color w:val="000000" w:themeColor="text1"/>
          <w:sz w:val="21"/>
          <w:szCs w:val="18"/>
        </w:rPr>
        <w:t>月</w:t>
      </w:r>
      <w:r>
        <w:rPr>
          <w:rFonts w:hint="eastAsia"/>
          <w:color w:val="000000" w:themeColor="text1"/>
          <w:sz w:val="21"/>
          <w:szCs w:val="18"/>
        </w:rPr>
        <w:t>___</w:t>
      </w:r>
      <w:r>
        <w:rPr>
          <w:rFonts w:hint="eastAsia"/>
          <w:color w:val="000000" w:themeColor="text1"/>
          <w:sz w:val="21"/>
          <w:szCs w:val="18"/>
        </w:rPr>
        <w:t>日</w:t>
      </w:r>
    </w:p>
    <w:p w:rsidR="00767BF7" w:rsidRDefault="00205F0F">
      <w:pPr>
        <w:pStyle w:val="ad"/>
        <w:spacing w:before="0" w:beforeAutospacing="0" w:after="0" w:afterAutospacing="0" w:line="360" w:lineRule="auto"/>
        <w:ind w:firstLineChars="1900" w:firstLine="3990"/>
        <w:rPr>
          <w:color w:val="000000" w:themeColor="text1"/>
          <w:sz w:val="21"/>
          <w:szCs w:val="18"/>
        </w:rPr>
      </w:pPr>
      <w:r>
        <w:rPr>
          <w:rFonts w:hint="eastAsia"/>
          <w:color w:val="000000" w:themeColor="text1"/>
          <w:sz w:val="21"/>
          <w:szCs w:val="18"/>
        </w:rPr>
        <w:t>全权代表签字：</w:t>
      </w:r>
      <w:r>
        <w:rPr>
          <w:rFonts w:hint="eastAsia"/>
          <w:color w:val="000000" w:themeColor="text1"/>
          <w:sz w:val="21"/>
          <w:szCs w:val="18"/>
        </w:rPr>
        <w:t>_________________</w:t>
      </w:r>
    </w:p>
    <w:p w:rsidR="00767BF7" w:rsidRDefault="00767BF7">
      <w:pPr>
        <w:pStyle w:val="ad"/>
        <w:spacing w:before="0" w:beforeAutospacing="0" w:after="0" w:afterAutospacing="0" w:line="360" w:lineRule="auto"/>
        <w:rPr>
          <w:b/>
          <w:bCs/>
          <w:color w:val="000000" w:themeColor="text1"/>
          <w:sz w:val="21"/>
          <w:szCs w:val="18"/>
        </w:rPr>
      </w:pPr>
    </w:p>
    <w:p w:rsidR="00767BF7" w:rsidRDefault="00205F0F">
      <w:pPr>
        <w:pStyle w:val="3"/>
        <w:numPr>
          <w:ilvl w:val="0"/>
          <w:numId w:val="15"/>
        </w:numPr>
        <w:spacing w:line="360" w:lineRule="auto"/>
        <w:rPr>
          <w:rFonts w:ascii="宋体" w:hAnsi="宋体" w:cs="宋体"/>
          <w:color w:val="000000" w:themeColor="text1"/>
        </w:rPr>
      </w:pPr>
      <w:bookmarkStart w:id="58" w:name="_Toc535921096"/>
      <w:bookmarkStart w:id="59" w:name="_Toc14345"/>
      <w:r>
        <w:rPr>
          <w:rFonts w:ascii="宋体" w:hAnsi="宋体" w:cs="宋体" w:hint="eastAsia"/>
          <w:color w:val="000000" w:themeColor="text1"/>
        </w:rPr>
        <w:t>开标一览表（格式）</w:t>
      </w:r>
      <w:bookmarkEnd w:id="58"/>
      <w:r>
        <w:rPr>
          <w:rFonts w:ascii="宋体" w:hAnsi="宋体" w:cs="宋体" w:hint="eastAsia"/>
          <w:color w:val="000000" w:themeColor="text1"/>
          <w:sz w:val="24"/>
        </w:rPr>
        <w:t>须唯一且单独封装</w:t>
      </w:r>
      <w:bookmarkEnd w:id="59"/>
    </w:p>
    <w:p w:rsidR="00767BF7" w:rsidRDefault="00205F0F">
      <w:pPr>
        <w:pStyle w:val="a3"/>
        <w:spacing w:line="360" w:lineRule="auto"/>
        <w:ind w:firstLine="0"/>
        <w:jc w:val="center"/>
        <w:rPr>
          <w:rFonts w:ascii="宋体" w:hAnsi="宋体" w:cs="宋体"/>
          <w:b/>
          <w:bCs/>
          <w:color w:val="000000" w:themeColor="text1"/>
          <w:sz w:val="28"/>
        </w:rPr>
      </w:pPr>
      <w:r>
        <w:rPr>
          <w:rFonts w:ascii="宋体" w:hAnsi="宋体" w:cs="宋体" w:hint="eastAsia"/>
          <w:b/>
          <w:bCs/>
          <w:color w:val="000000" w:themeColor="text1"/>
          <w:sz w:val="28"/>
        </w:rPr>
        <w:t>开标一览表</w:t>
      </w:r>
    </w:p>
    <w:p w:rsidR="00767BF7" w:rsidRDefault="00205F0F">
      <w:pPr>
        <w:pStyle w:val="a3"/>
        <w:spacing w:line="360" w:lineRule="auto"/>
        <w:ind w:firstLine="0"/>
        <w:rPr>
          <w:rFonts w:ascii="宋体" w:hAnsi="宋体" w:cs="宋体"/>
          <w:color w:val="000000" w:themeColor="text1"/>
          <w:sz w:val="21"/>
          <w:szCs w:val="21"/>
        </w:rPr>
      </w:pPr>
      <w:r>
        <w:rPr>
          <w:rFonts w:ascii="宋体" w:hAnsi="宋体" w:cs="宋体" w:hint="eastAsia"/>
          <w:color w:val="000000" w:themeColor="text1"/>
          <w:sz w:val="21"/>
          <w:szCs w:val="21"/>
        </w:rPr>
        <w:t>招标项目名称：</w:t>
      </w:r>
    </w:p>
    <w:p w:rsidR="00767BF7" w:rsidRDefault="00205F0F">
      <w:pPr>
        <w:pStyle w:val="a3"/>
        <w:spacing w:line="360" w:lineRule="auto"/>
        <w:ind w:firstLine="0"/>
        <w:rPr>
          <w:rFonts w:ascii="宋体" w:hAnsi="宋体" w:cs="宋体"/>
          <w:color w:val="000000" w:themeColor="text1"/>
          <w:sz w:val="21"/>
          <w:szCs w:val="21"/>
          <w:u w:val="single"/>
        </w:rPr>
      </w:pPr>
      <w:r>
        <w:rPr>
          <w:rFonts w:ascii="宋体" w:hAnsi="宋体" w:cs="宋体" w:hint="eastAsia"/>
          <w:color w:val="000000" w:themeColor="text1"/>
          <w:sz w:val="21"/>
          <w:szCs w:val="21"/>
        </w:rPr>
        <w:t>招标人：</w:t>
      </w:r>
    </w:p>
    <w:p w:rsidR="00767BF7" w:rsidRDefault="00205F0F">
      <w:pPr>
        <w:pStyle w:val="a3"/>
        <w:spacing w:line="360" w:lineRule="auto"/>
        <w:ind w:firstLine="0"/>
        <w:rPr>
          <w:rFonts w:ascii="宋体" w:hAnsi="宋体" w:cs="宋体"/>
          <w:color w:val="000000" w:themeColor="text1"/>
          <w:sz w:val="21"/>
          <w:szCs w:val="21"/>
          <w:u w:val="single"/>
        </w:rPr>
      </w:pPr>
      <w:r>
        <w:rPr>
          <w:rFonts w:ascii="宋体" w:hAnsi="宋体" w:cs="宋体" w:hint="eastAsia"/>
          <w:color w:val="000000" w:themeColor="text1"/>
          <w:sz w:val="21"/>
          <w:szCs w:val="21"/>
        </w:rPr>
        <w:t>投标人名称：</w:t>
      </w:r>
    </w:p>
    <w:p w:rsidR="00767BF7" w:rsidRDefault="00205F0F">
      <w:pPr>
        <w:numPr>
          <w:ilvl w:val="0"/>
          <w:numId w:val="17"/>
        </w:numPr>
        <w:spacing w:line="360" w:lineRule="auto"/>
        <w:rPr>
          <w:rFonts w:ascii="宋体" w:eastAsia="宋体" w:hAnsi="宋体" w:cs="宋体"/>
          <w:b/>
          <w:bCs/>
          <w:color w:val="000000" w:themeColor="text1"/>
          <w:szCs w:val="21"/>
        </w:rPr>
      </w:pPr>
      <w:r>
        <w:rPr>
          <w:rFonts w:ascii="宋体" w:eastAsia="宋体" w:hAnsi="宋体" w:cs="宋体" w:hint="eastAsia"/>
          <w:b/>
          <w:bCs/>
          <w:color w:val="000000" w:themeColor="text1"/>
          <w:szCs w:val="21"/>
        </w:rPr>
        <w:t>一期设备：</w:t>
      </w:r>
      <w:r>
        <w:rPr>
          <w:rFonts w:ascii="宋体" w:eastAsia="宋体" w:hAnsi="宋体" w:cs="宋体" w:hint="eastAsia"/>
          <w:b/>
          <w:bCs/>
          <w:color w:val="000000" w:themeColor="text1"/>
          <w:szCs w:val="21"/>
        </w:rPr>
        <w:t>AZ1</w:t>
      </w:r>
      <w:r>
        <w:rPr>
          <w:rFonts w:ascii="宋体" w:eastAsia="宋体" w:hAnsi="宋体" w:cs="宋体" w:hint="eastAsia"/>
          <w:b/>
          <w:bCs/>
          <w:color w:val="000000" w:themeColor="text1"/>
          <w:szCs w:val="21"/>
        </w:rPr>
        <w:t>新建网络设备报价单：</w:t>
      </w:r>
    </w:p>
    <w:tbl>
      <w:tblPr>
        <w:tblpPr w:leftFromText="180" w:rightFromText="180" w:vertAnchor="text" w:horzAnchor="page" w:tblpX="817" w:tblpY="504"/>
        <w:tblOverlap w:val="never"/>
        <w:tblW w:w="10248" w:type="dxa"/>
        <w:tblLayout w:type="fixed"/>
        <w:tblCellMar>
          <w:left w:w="0" w:type="dxa"/>
          <w:right w:w="0" w:type="dxa"/>
        </w:tblCellMar>
        <w:tblLook w:val="04A0" w:firstRow="1" w:lastRow="0" w:firstColumn="1" w:lastColumn="0" w:noHBand="0" w:noVBand="1"/>
      </w:tblPr>
      <w:tblGrid>
        <w:gridCol w:w="1045"/>
        <w:gridCol w:w="874"/>
        <w:gridCol w:w="2439"/>
        <w:gridCol w:w="1920"/>
        <w:gridCol w:w="608"/>
        <w:gridCol w:w="481"/>
        <w:gridCol w:w="960"/>
        <w:gridCol w:w="960"/>
        <w:gridCol w:w="961"/>
      </w:tblGrid>
      <w:tr w:rsidR="00767BF7">
        <w:trPr>
          <w:trHeight w:val="576"/>
        </w:trPr>
        <w:tc>
          <w:tcPr>
            <w:tcW w:w="10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物品名称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数量（套）</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厂商及设备型号</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设备规格说明</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每套内数量</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小计数量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单价</w:t>
            </w:r>
          </w:p>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（含税）</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总价</w:t>
            </w:r>
          </w:p>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（含税）</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补充说明</w:t>
            </w:r>
          </w:p>
        </w:tc>
      </w:tr>
      <w:tr w:rsidR="00767BF7">
        <w:trPr>
          <w:trHeight w:val="1820"/>
        </w:trPr>
        <w:tc>
          <w:tcPr>
            <w:tcW w:w="10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交换机</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LS-6850-56HF</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S6850-56HF </w:t>
            </w:r>
            <w:r>
              <w:rPr>
                <w:rFonts w:ascii="宋体" w:eastAsia="宋体" w:hAnsi="宋体" w:cs="宋体" w:hint="eastAsia"/>
                <w:color w:val="000000"/>
                <w:kern w:val="0"/>
                <w:szCs w:val="21"/>
                <w:lang w:bidi="ar"/>
              </w:rPr>
              <w:t>以太网交换机主机（不含电源和风扇）</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48</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SFP28</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,8</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QSFP28</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,TD3</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016"/>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left"/>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LSVM1AC650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电源模块</w:t>
            </w:r>
            <w:r>
              <w:rPr>
                <w:rFonts w:ascii="宋体" w:eastAsia="宋体" w:hAnsi="宋体" w:cs="宋体" w:hint="eastAsia"/>
                <w:color w:val="000000"/>
                <w:kern w:val="0"/>
                <w:szCs w:val="21"/>
                <w:lang w:bidi="ar"/>
              </w:rPr>
              <w:t>-650W</w:t>
            </w:r>
            <w:r>
              <w:rPr>
                <w:rFonts w:ascii="宋体" w:eastAsia="宋体" w:hAnsi="宋体" w:cs="宋体" w:hint="eastAsia"/>
                <w:color w:val="000000"/>
                <w:kern w:val="0"/>
                <w:szCs w:val="21"/>
                <w:lang w:bidi="ar"/>
              </w:rPr>
              <w:t>，支持交流及高压直流（适用于</w:t>
            </w:r>
            <w:r>
              <w:rPr>
                <w:rFonts w:ascii="宋体" w:eastAsia="宋体" w:hAnsi="宋体" w:cs="宋体" w:hint="eastAsia"/>
                <w:color w:val="000000"/>
                <w:kern w:val="0"/>
                <w:szCs w:val="21"/>
                <w:lang w:bidi="ar"/>
              </w:rPr>
              <w:t>S6800H1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S6820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S9820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S6890</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304"/>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left"/>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LSWM1FANSAB</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风扇模块，电源侧出风（适用于</w:t>
            </w:r>
            <w:r>
              <w:rPr>
                <w:rFonts w:ascii="宋体" w:eastAsia="宋体" w:hAnsi="宋体" w:cs="宋体" w:hint="eastAsia"/>
                <w:color w:val="000000"/>
                <w:kern w:val="0"/>
                <w:szCs w:val="21"/>
                <w:lang w:bidi="ar"/>
              </w:rPr>
              <w:t>S6820-32H</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S6820-56HF</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S6850-56HF</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S6850-2C</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S9850-32H-A</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S6890-54HF</w:t>
            </w:r>
            <w:r>
              <w:rPr>
                <w:rFonts w:ascii="宋体" w:eastAsia="宋体" w:hAnsi="宋体" w:cs="宋体" w:hint="eastAsia"/>
                <w:color w:val="000000"/>
                <w:kern w:val="0"/>
                <w:szCs w:val="21"/>
                <w:lang w:bidi="ar"/>
              </w:rPr>
              <w:t>型号交换机）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QSFP-100G-SR4-MM850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 QSFP28</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(850nm,100m OM4,SR4,MPO)</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QSFP-100G-SR4-MM850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 QSFP28</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(850nm,100m OM4,SR4,MPO)</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ind w:firstLineChars="0" w:firstLine="0"/>
              <w:rPr>
                <w:rFonts w:ascii="宋体" w:eastAsia="宋体" w:hAnsi="宋体" w:cs="宋体"/>
                <w:color w:val="000000"/>
                <w:kern w:val="0"/>
                <w:szCs w:val="21"/>
                <w:lang w:bidi="ar"/>
              </w:rPr>
            </w:pPr>
            <w:r>
              <w:rPr>
                <w:rFonts w:ascii="宋体" w:eastAsia="宋体" w:hAnsi="宋体" w:cs="宋体" w:hint="eastAsia"/>
                <w:color w:val="000000" w:themeColor="text1"/>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rPr>
                <w:rFonts w:ascii="宋体" w:eastAsia="宋体" w:hAnsi="宋体" w:cs="宋体"/>
                <w:color w:val="000000"/>
                <w:kern w:val="0"/>
                <w:szCs w:val="21"/>
                <w:lang w:bidi="ar"/>
              </w:rPr>
            </w:pPr>
            <w:r>
              <w:rPr>
                <w:rFonts w:ascii="宋体" w:eastAsia="宋体" w:hAnsi="宋体" w:cs="宋体" w:hint="eastAsia"/>
                <w:color w:val="000000" w:themeColor="text1"/>
              </w:rPr>
              <w:t>166</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rPr>
                <w:rFonts w:ascii="宋体" w:eastAsia="宋体" w:hAnsi="宋体" w:cs="宋体"/>
                <w:color w:val="000000"/>
                <w:kern w:val="0"/>
                <w:szCs w:val="21"/>
                <w:lang w:bidi="ar"/>
              </w:rPr>
            </w:pPr>
            <w:r>
              <w:rPr>
                <w:rFonts w:ascii="宋体" w:eastAsia="宋体" w:hAnsi="宋体" w:cs="宋体" w:hint="eastAsia"/>
                <w:color w:val="000000" w:themeColor="text1"/>
              </w:rPr>
              <w:t>SFP-25G-SR-MM850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rPr>
                <w:rFonts w:ascii="宋体" w:eastAsia="宋体" w:hAnsi="宋体" w:cs="宋体"/>
                <w:color w:val="000000"/>
                <w:kern w:val="0"/>
                <w:szCs w:val="21"/>
                <w:lang w:bidi="ar"/>
              </w:rPr>
            </w:pPr>
            <w:r>
              <w:rPr>
                <w:rFonts w:ascii="宋体" w:eastAsia="宋体" w:hAnsi="宋体" w:cs="宋体" w:hint="eastAsia"/>
                <w:color w:val="000000" w:themeColor="text1"/>
              </w:rPr>
              <w:t>SFP-25G-SR-MM850</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rPr>
                <w:rFonts w:ascii="宋体" w:eastAsia="宋体" w:hAnsi="宋体" w:cs="宋体"/>
                <w:color w:val="000000"/>
                <w:kern w:val="0"/>
                <w:szCs w:val="21"/>
                <w:lang w:bidi="ar"/>
              </w:rPr>
            </w:pPr>
            <w:r>
              <w:rPr>
                <w:rFonts w:ascii="宋体" w:eastAsia="宋体" w:hAnsi="宋体" w:cs="宋体" w:hint="eastAsia"/>
                <w:color w:val="000000" w:themeColor="text1"/>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ind w:firstLineChars="0" w:firstLine="0"/>
              <w:rPr>
                <w:rFonts w:ascii="宋体" w:eastAsia="宋体" w:hAnsi="宋体" w:cs="宋体"/>
                <w:color w:val="000000"/>
                <w:kern w:val="0"/>
                <w:szCs w:val="21"/>
                <w:lang w:bidi="ar"/>
              </w:rPr>
            </w:pPr>
            <w:r>
              <w:rPr>
                <w:rFonts w:ascii="宋体" w:eastAsia="宋体" w:hAnsi="宋体" w:cs="宋体" w:hint="eastAsia"/>
                <w:color w:val="000000" w:themeColor="text1"/>
              </w:rPr>
              <w:t>166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94"/>
        </w:trPr>
        <w:tc>
          <w:tcPr>
            <w:tcW w:w="10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网络组件</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H3C RT-MSR3640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MSR </w:t>
            </w:r>
            <w:r>
              <w:rPr>
                <w:rFonts w:ascii="宋体" w:eastAsia="宋体" w:hAnsi="宋体" w:cs="宋体" w:hint="eastAsia"/>
                <w:color w:val="000000"/>
                <w:kern w:val="0"/>
                <w:szCs w:val="21"/>
                <w:lang w:bidi="ar"/>
              </w:rPr>
              <w:t>36-40</w:t>
            </w:r>
            <w:r>
              <w:rPr>
                <w:rFonts w:ascii="宋体" w:eastAsia="宋体" w:hAnsi="宋体" w:cs="宋体" w:hint="eastAsia"/>
                <w:color w:val="000000"/>
                <w:kern w:val="0"/>
                <w:szCs w:val="21"/>
                <w:lang w:bidi="ar"/>
              </w:rPr>
              <w:t>路由器主机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H3C AC-PSR300-12A2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300W AC </w:t>
            </w:r>
            <w:r>
              <w:rPr>
                <w:rFonts w:ascii="宋体" w:eastAsia="宋体" w:hAnsi="宋体" w:cs="宋体" w:hint="eastAsia"/>
                <w:color w:val="000000"/>
                <w:kern w:val="0"/>
                <w:szCs w:val="21"/>
                <w:lang w:bidi="ar"/>
              </w:rPr>
              <w:t>电源模块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576"/>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H3C RT-HMIM-16ASE</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hint="eastAsia"/>
                <w:color w:val="000000"/>
                <w:kern w:val="0"/>
                <w:szCs w:val="21"/>
                <w:lang w:bidi="ar"/>
              </w:rPr>
              <w:t>端口增强型异步串口</w:t>
            </w:r>
            <w:r>
              <w:rPr>
                <w:rFonts w:ascii="宋体" w:eastAsia="宋体" w:hAnsi="宋体" w:cs="宋体" w:hint="eastAsia"/>
                <w:color w:val="000000"/>
                <w:kern w:val="0"/>
                <w:szCs w:val="21"/>
                <w:lang w:bidi="ar"/>
              </w:rPr>
              <w:t>HMIM</w:t>
            </w:r>
            <w:r>
              <w:rPr>
                <w:rFonts w:ascii="宋体" w:eastAsia="宋体" w:hAnsi="宋体" w:cs="宋体" w:hint="eastAsia"/>
                <w:color w:val="000000"/>
                <w:kern w:val="0"/>
                <w:szCs w:val="21"/>
                <w:lang w:bidi="ar"/>
              </w:rPr>
              <w:t>模块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920"/>
        </w:trPr>
        <w:tc>
          <w:tcPr>
            <w:tcW w:w="10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交换机</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LS-12504X-AF</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S12504X-AF </w:t>
            </w:r>
            <w:r>
              <w:rPr>
                <w:rFonts w:ascii="宋体" w:eastAsia="宋体" w:hAnsi="宋体" w:cs="宋体" w:hint="eastAsia"/>
                <w:color w:val="000000"/>
                <w:kern w:val="0"/>
                <w:szCs w:val="21"/>
                <w:lang w:bidi="ar"/>
              </w:rPr>
              <w:t>以太网交换机</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机框</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576"/>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LSXM1SUP04B1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S12504X-AF </w:t>
            </w:r>
            <w:r>
              <w:rPr>
                <w:rFonts w:ascii="宋体" w:eastAsia="宋体" w:hAnsi="宋体" w:cs="宋体" w:hint="eastAsia"/>
                <w:color w:val="000000"/>
                <w:kern w:val="0"/>
                <w:szCs w:val="21"/>
                <w:lang w:bidi="ar"/>
              </w:rPr>
              <w:t>主控制引擎</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152"/>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LSXM1SFH04D1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S12504X-AF </w:t>
            </w:r>
            <w:r>
              <w:rPr>
                <w:rFonts w:ascii="宋体" w:eastAsia="宋体" w:hAnsi="宋体" w:cs="宋体" w:hint="eastAsia"/>
                <w:color w:val="000000"/>
                <w:kern w:val="0"/>
                <w:szCs w:val="21"/>
                <w:lang w:bidi="ar"/>
              </w:rPr>
              <w:t>交换网板</w:t>
            </w:r>
            <w:r>
              <w:rPr>
                <w:rFonts w:ascii="宋体" w:eastAsia="宋体" w:hAnsi="宋体" w:cs="宋体" w:hint="eastAsia"/>
                <w:color w:val="000000"/>
                <w:kern w:val="0"/>
                <w:szCs w:val="21"/>
                <w:lang w:bidi="ar"/>
              </w:rPr>
              <w:t>,H</w:t>
            </w:r>
            <w:r>
              <w:rPr>
                <w:rFonts w:ascii="宋体" w:eastAsia="宋体" w:hAnsi="宋体" w:cs="宋体" w:hint="eastAsia"/>
                <w:color w:val="000000"/>
                <w:kern w:val="0"/>
                <w:szCs w:val="21"/>
                <w:lang w:bidi="ar"/>
              </w:rPr>
              <w:t>型</w:t>
            </w:r>
            <w:r>
              <w:rPr>
                <w:rFonts w:ascii="宋体" w:eastAsia="宋体" w:hAnsi="宋体" w:cs="宋体" w:hint="eastAsia"/>
                <w:color w:val="000000"/>
                <w:kern w:val="0"/>
                <w:szCs w:val="21"/>
                <w:lang w:bidi="ar"/>
              </w:rPr>
              <w:t>(D</w:t>
            </w:r>
            <w:r>
              <w:rPr>
                <w:rFonts w:ascii="宋体" w:eastAsia="宋体" w:hAnsi="宋体" w:cs="宋体" w:hint="eastAsia"/>
                <w:color w:val="000000"/>
                <w:kern w:val="0"/>
                <w:szCs w:val="21"/>
                <w:lang w:bidi="ar"/>
              </w:rPr>
              <w:t>类</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1*FE3200</w:t>
            </w:r>
            <w:r>
              <w:rPr>
                <w:rFonts w:ascii="宋体" w:eastAsia="宋体" w:hAnsi="宋体" w:cs="宋体" w:hint="eastAsia"/>
                <w:color w:val="000000"/>
                <w:kern w:val="0"/>
                <w:szCs w:val="21"/>
                <w:lang w:bidi="ar"/>
              </w:rPr>
              <w:t>，配合</w:t>
            </w:r>
            <w:r>
              <w:rPr>
                <w:rFonts w:ascii="宋体" w:eastAsia="宋体" w:hAnsi="宋体" w:cs="宋体" w:hint="eastAsia"/>
                <w:color w:val="000000"/>
                <w:kern w:val="0"/>
                <w:szCs w:val="21"/>
                <w:lang w:bidi="ar"/>
              </w:rPr>
              <w:t>6*Jericho</w:t>
            </w:r>
            <w:r>
              <w:rPr>
                <w:rFonts w:ascii="宋体" w:eastAsia="宋体" w:hAnsi="宋体" w:cs="宋体" w:hint="eastAsia"/>
                <w:color w:val="000000"/>
                <w:kern w:val="0"/>
                <w:szCs w:val="21"/>
                <w:lang w:bidi="ar"/>
              </w:rPr>
              <w:t>线卡使用</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PSR3000-54A</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S12500X-AF </w:t>
            </w:r>
            <w:r>
              <w:rPr>
                <w:rFonts w:ascii="宋体" w:eastAsia="宋体" w:hAnsi="宋体" w:cs="宋体" w:hint="eastAsia"/>
                <w:color w:val="000000"/>
                <w:kern w:val="0"/>
                <w:szCs w:val="21"/>
                <w:lang w:bidi="ar"/>
              </w:rPr>
              <w:t>电源模块</w:t>
            </w:r>
            <w:r>
              <w:rPr>
                <w:rFonts w:ascii="宋体" w:eastAsia="宋体" w:hAnsi="宋体" w:cs="宋体" w:hint="eastAsia"/>
                <w:color w:val="000000"/>
                <w:kern w:val="0"/>
                <w:szCs w:val="21"/>
                <w:lang w:bidi="ar"/>
              </w:rPr>
              <w:t>-3000W</w:t>
            </w:r>
            <w:r>
              <w:rPr>
                <w:rFonts w:ascii="宋体" w:eastAsia="宋体" w:hAnsi="宋体" w:cs="宋体" w:hint="eastAsia"/>
                <w:color w:val="000000"/>
                <w:kern w:val="0"/>
                <w:szCs w:val="21"/>
                <w:lang w:bidi="ar"/>
              </w:rPr>
              <w:t>，支持交流及高压直流</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LSXM104XFANH</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S12504X-AF </w:t>
            </w:r>
            <w:r>
              <w:rPr>
                <w:rFonts w:ascii="宋体" w:eastAsia="宋体" w:hAnsi="宋体" w:cs="宋体" w:hint="eastAsia"/>
                <w:color w:val="000000"/>
                <w:kern w:val="0"/>
                <w:szCs w:val="21"/>
                <w:lang w:bidi="ar"/>
              </w:rPr>
              <w:t>以太网交换机高功率风扇模块</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40"/>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网络设备板卡</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LSXM1CGQ36HB1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H3C S12500X-AF 36</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100G</w:t>
            </w:r>
            <w:r>
              <w:rPr>
                <w:rFonts w:ascii="宋体" w:eastAsia="宋体" w:hAnsi="宋体" w:cs="宋体" w:hint="eastAsia"/>
                <w:color w:val="000000"/>
                <w:kern w:val="0"/>
                <w:szCs w:val="21"/>
                <w:lang w:bidi="ar"/>
              </w:rPr>
              <w:t>以太网光接口模块</w:t>
            </w:r>
            <w:r>
              <w:rPr>
                <w:rFonts w:ascii="宋体" w:eastAsia="宋体" w:hAnsi="宋体" w:cs="宋体" w:hint="eastAsia"/>
                <w:color w:val="000000"/>
                <w:kern w:val="0"/>
                <w:szCs w:val="21"/>
                <w:lang w:bidi="ar"/>
              </w:rPr>
              <w:t>(QSFP28)(HB)</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6*Jericho</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800"/>
        </w:trPr>
        <w:tc>
          <w:tcPr>
            <w:tcW w:w="10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交换机</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LS-6850-56HF</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S6850-56HF </w:t>
            </w:r>
            <w:r>
              <w:rPr>
                <w:rFonts w:ascii="宋体" w:eastAsia="宋体" w:hAnsi="宋体" w:cs="宋体" w:hint="eastAsia"/>
                <w:color w:val="000000"/>
                <w:kern w:val="0"/>
                <w:szCs w:val="21"/>
                <w:lang w:bidi="ar"/>
              </w:rPr>
              <w:t>以太网交换机主机（不含电源和风扇）</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48</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SFP28</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,8</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QSFP28</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,TD3</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016"/>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LSVM1AC650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电源模块</w:t>
            </w:r>
            <w:r>
              <w:rPr>
                <w:rFonts w:ascii="宋体" w:eastAsia="宋体" w:hAnsi="宋体" w:cs="宋体" w:hint="eastAsia"/>
                <w:color w:val="000000"/>
                <w:kern w:val="0"/>
                <w:szCs w:val="21"/>
                <w:lang w:bidi="ar"/>
              </w:rPr>
              <w:t>-650W</w:t>
            </w:r>
            <w:r>
              <w:rPr>
                <w:rFonts w:ascii="宋体" w:eastAsia="宋体" w:hAnsi="宋体" w:cs="宋体" w:hint="eastAsia"/>
                <w:color w:val="000000"/>
                <w:kern w:val="0"/>
                <w:szCs w:val="21"/>
                <w:lang w:bidi="ar"/>
              </w:rPr>
              <w:t>，支持交流及高压直流（适用于</w:t>
            </w:r>
            <w:r>
              <w:rPr>
                <w:rFonts w:ascii="宋体" w:eastAsia="宋体" w:hAnsi="宋体" w:cs="宋体" w:hint="eastAsia"/>
                <w:color w:val="000000"/>
                <w:kern w:val="0"/>
                <w:szCs w:val="21"/>
                <w:lang w:bidi="ar"/>
              </w:rPr>
              <w:t>S6800H1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S6820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S9820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S6890</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304"/>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LSWM1FANSAB</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风扇模块，电源侧出风（适用于</w:t>
            </w:r>
            <w:r>
              <w:rPr>
                <w:rFonts w:ascii="宋体" w:eastAsia="宋体" w:hAnsi="宋体" w:cs="宋体" w:hint="eastAsia"/>
                <w:color w:val="000000"/>
                <w:kern w:val="0"/>
                <w:szCs w:val="21"/>
                <w:lang w:bidi="ar"/>
              </w:rPr>
              <w:t>S6820-32H</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S6820-56HF</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S6850-56HF</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S6850-2C</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S9850-32H-A</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S6890-54HF</w:t>
            </w:r>
            <w:r>
              <w:rPr>
                <w:rFonts w:ascii="宋体" w:eastAsia="宋体" w:hAnsi="宋体" w:cs="宋体" w:hint="eastAsia"/>
                <w:color w:val="000000"/>
                <w:kern w:val="0"/>
                <w:szCs w:val="21"/>
                <w:lang w:bidi="ar"/>
              </w:rPr>
              <w:t>型号交换机）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QSFP-100G-SR4-MM850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 QSFP28</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(850nm,100m OM4,SR4,MPO)</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QSFP-100G-SR4-MM850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 QSFP28</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(850nm,100m OM4,SR4,MPO)</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152"/>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ind w:firstLineChars="0" w:firstLine="0"/>
              <w:rPr>
                <w:rFonts w:ascii="宋体" w:eastAsia="宋体" w:hAnsi="宋体" w:cs="宋体"/>
                <w:color w:val="000000"/>
                <w:kern w:val="0"/>
                <w:szCs w:val="21"/>
                <w:lang w:bidi="ar"/>
              </w:rPr>
            </w:pPr>
            <w:r>
              <w:rPr>
                <w:rFonts w:ascii="宋体" w:eastAsia="宋体" w:hAnsi="宋体" w:cs="宋体" w:hint="eastAsia"/>
                <w:color w:val="000000" w:themeColor="text1"/>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rPr>
                <w:rFonts w:ascii="宋体" w:eastAsia="宋体" w:hAnsi="宋体" w:cs="宋体"/>
                <w:color w:val="000000"/>
                <w:kern w:val="0"/>
                <w:szCs w:val="21"/>
                <w:lang w:bidi="ar"/>
              </w:rPr>
            </w:pPr>
            <w:r>
              <w:rPr>
                <w:rFonts w:ascii="宋体" w:eastAsia="宋体" w:hAnsi="宋体" w:cs="宋体" w:hint="eastAsia"/>
                <w:color w:val="000000" w:themeColor="text1"/>
              </w:rPr>
              <w:t>28</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rPr>
                <w:rFonts w:ascii="宋体" w:eastAsia="宋体" w:hAnsi="宋体" w:cs="宋体"/>
                <w:color w:val="000000"/>
                <w:kern w:val="0"/>
                <w:szCs w:val="21"/>
                <w:lang w:bidi="ar"/>
              </w:rPr>
            </w:pPr>
            <w:r>
              <w:rPr>
                <w:rFonts w:ascii="宋体" w:eastAsia="宋体" w:hAnsi="宋体" w:cs="宋体" w:hint="eastAsia"/>
                <w:color w:val="000000" w:themeColor="text1"/>
              </w:rPr>
              <w:t>SFP-25G-SR-MM850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rPr>
                <w:rFonts w:ascii="宋体" w:eastAsia="宋体" w:hAnsi="宋体" w:cs="宋体"/>
                <w:color w:val="000000"/>
                <w:kern w:val="0"/>
                <w:szCs w:val="21"/>
                <w:lang w:bidi="ar"/>
              </w:rPr>
            </w:pPr>
            <w:r>
              <w:rPr>
                <w:rFonts w:ascii="宋体" w:eastAsia="宋体" w:hAnsi="宋体" w:cs="宋体" w:hint="eastAsia"/>
                <w:color w:val="000000" w:themeColor="text1"/>
              </w:rPr>
              <w:t>SFP-25G-SR-MM850</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rPr>
                <w:rFonts w:ascii="宋体" w:eastAsia="宋体" w:hAnsi="宋体" w:cs="宋体"/>
                <w:color w:val="000000"/>
                <w:kern w:val="0"/>
                <w:szCs w:val="21"/>
                <w:lang w:bidi="ar"/>
              </w:rPr>
            </w:pPr>
            <w:r>
              <w:rPr>
                <w:rFonts w:ascii="宋体" w:eastAsia="宋体" w:hAnsi="宋体" w:cs="宋体" w:hint="eastAsia"/>
                <w:color w:val="000000" w:themeColor="text1"/>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pStyle w:val="12"/>
              <w:ind w:firstLineChars="0" w:firstLine="0"/>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152"/>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网络组件</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齐治</w:t>
            </w:r>
            <w:r>
              <w:rPr>
                <w:rFonts w:ascii="宋体" w:eastAsia="宋体" w:hAnsi="宋体" w:cs="宋体" w:hint="eastAsia"/>
                <w:color w:val="000000"/>
                <w:kern w:val="0"/>
                <w:szCs w:val="21"/>
                <w:lang w:bidi="ar"/>
              </w:rPr>
              <w:t xml:space="preserve"> RIS-RT5000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齐治运维安全管理平台</w:t>
            </w:r>
            <w:r>
              <w:rPr>
                <w:rFonts w:ascii="宋体" w:eastAsia="宋体" w:hAnsi="宋体" w:cs="宋体" w:hint="eastAsia"/>
                <w:color w:val="000000"/>
                <w:kern w:val="0"/>
                <w:szCs w:val="21"/>
                <w:lang w:bidi="ar"/>
              </w:rPr>
              <w:t>V3.0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RIS-RT5000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年维保</w:t>
            </w:r>
            <w:r>
              <w:rPr>
                <w:rFonts w:ascii="宋体" w:eastAsia="宋体" w:hAnsi="宋体" w:cs="宋体" w:hint="eastAsia"/>
                <w:color w:val="000000"/>
                <w:kern w:val="0"/>
                <w:szCs w:val="21"/>
                <w:lang w:bidi="ar"/>
              </w:rPr>
              <w:t>) Pcs</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网络组件</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SWP-MagicBox-2K</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H3C iMC MagicBox-2000-</w:t>
            </w:r>
            <w:r>
              <w:rPr>
                <w:rFonts w:ascii="宋体" w:eastAsia="宋体" w:hAnsi="宋体" w:cs="宋体" w:hint="eastAsia"/>
                <w:color w:val="000000"/>
                <w:kern w:val="0"/>
                <w:szCs w:val="21"/>
                <w:lang w:bidi="ar"/>
              </w:rPr>
              <w:t>准入控制一体机设备</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220"/>
        </w:trPr>
        <w:tc>
          <w:tcPr>
            <w:tcW w:w="10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交换机</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LS-6800-54QF-H3</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S6800-54QF </w:t>
            </w:r>
            <w:r>
              <w:rPr>
                <w:rFonts w:ascii="宋体" w:eastAsia="宋体" w:hAnsi="宋体" w:cs="宋体" w:hint="eastAsia"/>
                <w:color w:val="000000"/>
                <w:kern w:val="0"/>
                <w:szCs w:val="21"/>
                <w:lang w:bidi="ar"/>
              </w:rPr>
              <w:t>以太网交换机主机（不含电源和风扇）</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48</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SFP+</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,6</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QSFP+</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,TD2+,4G</w:t>
            </w:r>
            <w:r>
              <w:rPr>
                <w:rFonts w:ascii="宋体" w:eastAsia="宋体" w:hAnsi="宋体" w:cs="宋体" w:hint="eastAsia"/>
                <w:color w:val="000000"/>
                <w:kern w:val="0"/>
                <w:szCs w:val="21"/>
                <w:lang w:bidi="ar"/>
              </w:rPr>
              <w:t>内存</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40"/>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PSR450-12A1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电源模块</w:t>
            </w:r>
            <w:r>
              <w:rPr>
                <w:rFonts w:ascii="宋体" w:eastAsia="宋体" w:hAnsi="宋体" w:cs="宋体" w:hint="eastAsia"/>
                <w:color w:val="000000"/>
                <w:kern w:val="0"/>
                <w:szCs w:val="21"/>
                <w:lang w:bidi="ar"/>
              </w:rPr>
              <w:t>-450W</w:t>
            </w:r>
            <w:r>
              <w:rPr>
                <w:rFonts w:ascii="宋体" w:eastAsia="宋体" w:hAnsi="宋体" w:cs="宋体" w:hint="eastAsia"/>
                <w:color w:val="000000"/>
                <w:kern w:val="0"/>
                <w:szCs w:val="21"/>
                <w:lang w:bidi="ar"/>
              </w:rPr>
              <w:t>，支持交流及高压直流（适用于</w:t>
            </w:r>
            <w:r>
              <w:rPr>
                <w:rFonts w:ascii="宋体" w:eastAsia="宋体" w:hAnsi="宋体" w:cs="宋体" w:hint="eastAsia"/>
                <w:color w:val="000000"/>
                <w:kern w:val="0"/>
                <w:szCs w:val="21"/>
                <w:lang w:bidi="ar"/>
              </w:rPr>
              <w:t>S6800H3</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40"/>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LSPM1FANSB</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风扇模块，电源侧出风（适用于</w:t>
            </w:r>
            <w:r>
              <w:rPr>
                <w:rFonts w:ascii="宋体" w:eastAsia="宋体" w:hAnsi="宋体" w:cs="宋体" w:hint="eastAsia"/>
                <w:color w:val="000000"/>
                <w:kern w:val="0"/>
                <w:szCs w:val="21"/>
                <w:lang w:bidi="ar"/>
              </w:rPr>
              <w:t xml:space="preserve">S5560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S5130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S6800H3</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QSFP-40G-CSR4-MM850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QSFP+ 40G</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(850nm,300m,CSR4,</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分</w:t>
            </w:r>
            <w:r>
              <w:rPr>
                <w:rFonts w:ascii="宋体" w:eastAsia="宋体" w:hAnsi="宋体" w:cs="宋体" w:hint="eastAsia"/>
                <w:color w:val="000000"/>
                <w:kern w:val="0"/>
                <w:szCs w:val="21"/>
                <w:lang w:bidi="ar"/>
              </w:rPr>
              <w:t>4)</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QSFP-40G-CSR4-MM850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QSFP+ 40G</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(850nm,300m,CSR4,</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分</w:t>
            </w:r>
            <w:r>
              <w:rPr>
                <w:rFonts w:ascii="宋体" w:eastAsia="宋体" w:hAnsi="宋体" w:cs="宋体" w:hint="eastAsia"/>
                <w:color w:val="000000"/>
                <w:kern w:val="0"/>
                <w:szCs w:val="21"/>
                <w:lang w:bidi="ar"/>
              </w:rPr>
              <w:t>4)</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720"/>
        </w:trPr>
        <w:tc>
          <w:tcPr>
            <w:tcW w:w="10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交换机</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LS-5850-54QS</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H3C S5850-54QS</w:t>
            </w:r>
            <w:r>
              <w:rPr>
                <w:rFonts w:ascii="宋体" w:eastAsia="宋体" w:hAnsi="宋体" w:cs="宋体" w:hint="eastAsia"/>
                <w:color w:val="000000"/>
                <w:kern w:val="0"/>
                <w:szCs w:val="21"/>
                <w:lang w:bidi="ar"/>
              </w:rPr>
              <w:t>以太网交换机主机（不含电源和风扇）</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48</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10/100/1000Base-T</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SFP+</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40GQSFP+</w:t>
            </w:r>
            <w:r>
              <w:rPr>
                <w:rFonts w:ascii="宋体" w:eastAsia="宋体" w:hAnsi="宋体" w:cs="宋体" w:hint="eastAsia"/>
                <w:color w:val="000000"/>
                <w:kern w:val="0"/>
                <w:szCs w:val="21"/>
                <w:lang w:bidi="ar"/>
              </w:rPr>
              <w:t>端口</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40"/>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LSPM2150A</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电源模块</w:t>
            </w:r>
            <w:r>
              <w:rPr>
                <w:rFonts w:ascii="宋体" w:eastAsia="宋体" w:hAnsi="宋体" w:cs="宋体" w:hint="eastAsia"/>
                <w:color w:val="000000"/>
                <w:kern w:val="0"/>
                <w:szCs w:val="21"/>
                <w:lang w:bidi="ar"/>
              </w:rPr>
              <w:t>-150W</w:t>
            </w:r>
            <w:r>
              <w:rPr>
                <w:rFonts w:ascii="宋体" w:eastAsia="宋体" w:hAnsi="宋体" w:cs="宋体" w:hint="eastAsia"/>
                <w:color w:val="000000"/>
                <w:kern w:val="0"/>
                <w:szCs w:val="21"/>
                <w:lang w:bidi="ar"/>
              </w:rPr>
              <w:t>，支持交流及高压直流（适用于</w:t>
            </w:r>
            <w:r>
              <w:rPr>
                <w:rFonts w:ascii="宋体" w:eastAsia="宋体" w:hAnsi="宋体" w:cs="宋体" w:hint="eastAsia"/>
                <w:color w:val="000000"/>
                <w:kern w:val="0"/>
                <w:szCs w:val="21"/>
                <w:lang w:bidi="ar"/>
              </w:rPr>
              <w:t>S5130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S5560</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40"/>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LSPM1FANSB</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风扇模块，电源侧出风（适用于</w:t>
            </w:r>
            <w:r>
              <w:rPr>
                <w:rFonts w:ascii="宋体" w:eastAsia="宋体" w:hAnsi="宋体" w:cs="宋体" w:hint="eastAsia"/>
                <w:color w:val="000000"/>
                <w:kern w:val="0"/>
                <w:szCs w:val="21"/>
                <w:lang w:bidi="ar"/>
              </w:rPr>
              <w:t xml:space="preserve">S5560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S5130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S6800H3</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576"/>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SFP-XG-SX-MM850-A</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SFP+ </w:t>
            </w:r>
            <w:r>
              <w:rPr>
                <w:rFonts w:ascii="宋体" w:eastAsia="宋体" w:hAnsi="宋体" w:cs="宋体" w:hint="eastAsia"/>
                <w:color w:val="000000"/>
                <w:kern w:val="0"/>
                <w:szCs w:val="21"/>
                <w:lang w:bidi="ar"/>
              </w:rPr>
              <w:t>万兆模块</w:t>
            </w:r>
            <w:r>
              <w:rPr>
                <w:rFonts w:ascii="宋体" w:eastAsia="宋体" w:hAnsi="宋体" w:cs="宋体" w:hint="eastAsia"/>
                <w:color w:val="000000"/>
                <w:kern w:val="0"/>
                <w:szCs w:val="21"/>
                <w:lang w:bidi="ar"/>
              </w:rPr>
              <w:t>(850nm,300m,LC)</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576"/>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SFP-XG-SX-MM850-A</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SFP+ </w:t>
            </w:r>
            <w:r>
              <w:rPr>
                <w:rFonts w:ascii="宋体" w:eastAsia="宋体" w:hAnsi="宋体" w:cs="宋体" w:hint="eastAsia"/>
                <w:color w:val="000000"/>
                <w:kern w:val="0"/>
                <w:szCs w:val="21"/>
                <w:lang w:bidi="ar"/>
              </w:rPr>
              <w:t>万兆模块</w:t>
            </w:r>
            <w:r>
              <w:rPr>
                <w:rFonts w:ascii="宋体" w:eastAsia="宋体" w:hAnsi="宋体" w:cs="宋体" w:hint="eastAsia"/>
                <w:color w:val="000000"/>
                <w:kern w:val="0"/>
                <w:szCs w:val="21"/>
                <w:lang w:bidi="ar"/>
              </w:rPr>
              <w:t>(850nm,300m,LC)</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900"/>
        </w:trPr>
        <w:tc>
          <w:tcPr>
            <w:tcW w:w="10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交换机</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LS-6800-54QF-H3</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S6800-54QF </w:t>
            </w:r>
            <w:r>
              <w:rPr>
                <w:rFonts w:ascii="宋体" w:eastAsia="宋体" w:hAnsi="宋体" w:cs="宋体" w:hint="eastAsia"/>
                <w:color w:val="000000"/>
                <w:kern w:val="0"/>
                <w:szCs w:val="21"/>
                <w:lang w:bidi="ar"/>
              </w:rPr>
              <w:t>以太网交换机主机（不含电源和风扇）</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48</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SFP+</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,6</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QSFP+</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,TD2+,4G</w:t>
            </w:r>
            <w:r>
              <w:rPr>
                <w:rFonts w:ascii="宋体" w:eastAsia="宋体" w:hAnsi="宋体" w:cs="宋体" w:hint="eastAsia"/>
                <w:color w:val="000000"/>
                <w:kern w:val="0"/>
                <w:szCs w:val="21"/>
                <w:lang w:bidi="ar"/>
              </w:rPr>
              <w:t>内存</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40"/>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PSR450-12A1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电源模块</w:t>
            </w:r>
            <w:r>
              <w:rPr>
                <w:rFonts w:ascii="宋体" w:eastAsia="宋体" w:hAnsi="宋体" w:cs="宋体" w:hint="eastAsia"/>
                <w:color w:val="000000"/>
                <w:kern w:val="0"/>
                <w:szCs w:val="21"/>
                <w:lang w:bidi="ar"/>
              </w:rPr>
              <w:t>-450W</w:t>
            </w:r>
            <w:r>
              <w:rPr>
                <w:rFonts w:ascii="宋体" w:eastAsia="宋体" w:hAnsi="宋体" w:cs="宋体" w:hint="eastAsia"/>
                <w:color w:val="000000"/>
                <w:kern w:val="0"/>
                <w:szCs w:val="21"/>
                <w:lang w:bidi="ar"/>
              </w:rPr>
              <w:t>，支持交流及高压直流（适用于</w:t>
            </w:r>
            <w:r>
              <w:rPr>
                <w:rFonts w:ascii="宋体" w:eastAsia="宋体" w:hAnsi="宋体" w:cs="宋体" w:hint="eastAsia"/>
                <w:color w:val="000000"/>
                <w:kern w:val="0"/>
                <w:szCs w:val="21"/>
                <w:lang w:bidi="ar"/>
              </w:rPr>
              <w:t>S6800H3</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40"/>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LSPM1FANSB</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风扇模块，电源侧出风（适用于</w:t>
            </w:r>
            <w:r>
              <w:rPr>
                <w:rFonts w:ascii="宋体" w:eastAsia="宋体" w:hAnsi="宋体" w:cs="宋体" w:hint="eastAsia"/>
                <w:color w:val="000000"/>
                <w:kern w:val="0"/>
                <w:szCs w:val="21"/>
                <w:lang w:bidi="ar"/>
              </w:rPr>
              <w:t xml:space="preserve">S5560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S5130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S6800H3</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QSFP-40G-CSR4-MM850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QSFP+ 40G</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(850nm,300m,CSR4,</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分</w:t>
            </w:r>
            <w:r>
              <w:rPr>
                <w:rFonts w:ascii="宋体" w:eastAsia="宋体" w:hAnsi="宋体" w:cs="宋体" w:hint="eastAsia"/>
                <w:color w:val="000000"/>
                <w:kern w:val="0"/>
                <w:szCs w:val="21"/>
                <w:lang w:bidi="ar"/>
              </w:rPr>
              <w:t>4)</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QSFP-40G-CSR4-MM850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QSFP+ 40G</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(850nm,300m,CSR4,</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分</w:t>
            </w:r>
            <w:r>
              <w:rPr>
                <w:rFonts w:ascii="宋体" w:eastAsia="宋体" w:hAnsi="宋体" w:cs="宋体" w:hint="eastAsia"/>
                <w:color w:val="000000"/>
                <w:kern w:val="0"/>
                <w:szCs w:val="21"/>
                <w:lang w:bidi="ar"/>
              </w:rPr>
              <w:t>4)</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QSFP-100G-SR4-MM850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 QSFP28</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(850nm,100m OM4,SR4,MPO)</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QSFP-100G-SR4-MM850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 QSFP28</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(850nm,100m OM4,SR4,MPO)</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700"/>
        </w:trPr>
        <w:tc>
          <w:tcPr>
            <w:tcW w:w="10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交换机</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LS-9850-32H-A</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S9850-32H-A </w:t>
            </w:r>
            <w:r>
              <w:rPr>
                <w:rFonts w:ascii="宋体" w:eastAsia="宋体" w:hAnsi="宋体" w:cs="宋体" w:hint="eastAsia"/>
                <w:color w:val="000000"/>
                <w:kern w:val="0"/>
                <w:szCs w:val="21"/>
                <w:lang w:bidi="ar"/>
              </w:rPr>
              <w:t>以太网交换机主机（不含电源和风扇）</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支持</w:t>
            </w:r>
            <w:r>
              <w:rPr>
                <w:rFonts w:ascii="宋体" w:eastAsia="宋体" w:hAnsi="宋体" w:cs="宋体" w:hint="eastAsia"/>
                <w:color w:val="000000"/>
                <w:kern w:val="0"/>
                <w:szCs w:val="21"/>
                <w:lang w:bidi="ar"/>
              </w:rPr>
              <w:t>32</w:t>
            </w:r>
            <w:r>
              <w:rPr>
                <w:rFonts w:ascii="宋体" w:eastAsia="宋体" w:hAnsi="宋体" w:cs="宋体" w:hint="eastAsia"/>
                <w:color w:val="000000"/>
                <w:kern w:val="0"/>
                <w:szCs w:val="21"/>
                <w:lang w:bidi="ar"/>
              </w:rPr>
              <w:t>个</w:t>
            </w:r>
            <w:r>
              <w:rPr>
                <w:rFonts w:ascii="宋体" w:eastAsia="宋体" w:hAnsi="宋体" w:cs="宋体" w:hint="eastAsia"/>
                <w:color w:val="000000"/>
                <w:kern w:val="0"/>
                <w:szCs w:val="21"/>
                <w:lang w:bidi="ar"/>
              </w:rPr>
              <w:t>QSFP28</w:t>
            </w:r>
            <w:r>
              <w:rPr>
                <w:rFonts w:ascii="宋体" w:eastAsia="宋体" w:hAnsi="宋体" w:cs="宋体" w:hint="eastAsia"/>
                <w:color w:val="000000"/>
                <w:kern w:val="0"/>
                <w:szCs w:val="21"/>
                <w:lang w:bidi="ar"/>
              </w:rPr>
              <w:t>端口</w:t>
            </w:r>
            <w:r>
              <w:rPr>
                <w:rFonts w:ascii="宋体" w:eastAsia="宋体" w:hAnsi="宋体" w:cs="宋体" w:hint="eastAsia"/>
                <w:color w:val="000000"/>
                <w:kern w:val="0"/>
                <w:szCs w:val="21"/>
                <w:lang w:bidi="ar"/>
              </w:rPr>
              <w:t>,TD3</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016"/>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LSVM1AC650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电源模块</w:t>
            </w:r>
            <w:r>
              <w:rPr>
                <w:rFonts w:ascii="宋体" w:eastAsia="宋体" w:hAnsi="宋体" w:cs="宋体" w:hint="eastAsia"/>
                <w:color w:val="000000"/>
                <w:kern w:val="0"/>
                <w:szCs w:val="21"/>
                <w:lang w:bidi="ar"/>
              </w:rPr>
              <w:t>-650W</w:t>
            </w:r>
            <w:r>
              <w:rPr>
                <w:rFonts w:ascii="宋体" w:eastAsia="宋体" w:hAnsi="宋体" w:cs="宋体" w:hint="eastAsia"/>
                <w:color w:val="000000"/>
                <w:kern w:val="0"/>
                <w:szCs w:val="21"/>
                <w:lang w:bidi="ar"/>
              </w:rPr>
              <w:t>，支持交流及高压直流（适用于</w:t>
            </w:r>
            <w:r>
              <w:rPr>
                <w:rFonts w:ascii="宋体" w:eastAsia="宋体" w:hAnsi="宋体" w:cs="宋体" w:hint="eastAsia"/>
                <w:color w:val="000000"/>
                <w:kern w:val="0"/>
                <w:szCs w:val="21"/>
                <w:lang w:bidi="ar"/>
              </w:rPr>
              <w:t>S6800H1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S6820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S9820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S6890</w:t>
            </w:r>
            <w:r>
              <w:rPr>
                <w:rFonts w:ascii="宋体" w:eastAsia="宋体" w:hAnsi="宋体" w:cs="宋体" w:hint="eastAsia"/>
                <w:color w:val="000000"/>
                <w:kern w:val="0"/>
                <w:szCs w:val="21"/>
                <w:lang w:bidi="ar"/>
              </w:rPr>
              <w:t>系列交换机）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304"/>
        </w:trPr>
        <w:tc>
          <w:tcPr>
            <w:tcW w:w="1045"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rPr>
                <w:rFonts w:ascii="宋体" w:eastAsia="宋体" w:hAnsi="宋体" w:cs="宋体"/>
                <w:color w:val="000000"/>
                <w:szCs w:val="2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Cs w:val="21"/>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LSWM1FANSAB</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H3C </w:t>
            </w:r>
            <w:r>
              <w:rPr>
                <w:rFonts w:ascii="宋体" w:eastAsia="宋体" w:hAnsi="宋体" w:cs="宋体" w:hint="eastAsia"/>
                <w:color w:val="000000"/>
                <w:kern w:val="0"/>
                <w:szCs w:val="21"/>
                <w:lang w:bidi="ar"/>
              </w:rPr>
              <w:t>风扇模块，电源侧出风（适用于</w:t>
            </w:r>
            <w:r>
              <w:rPr>
                <w:rFonts w:ascii="宋体" w:eastAsia="宋体" w:hAnsi="宋体" w:cs="宋体" w:hint="eastAsia"/>
                <w:color w:val="000000"/>
                <w:kern w:val="0"/>
                <w:szCs w:val="21"/>
                <w:lang w:bidi="ar"/>
              </w:rPr>
              <w:t>S6820-32H</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S6820-56HF</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S6850-56HF</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S6850-2C</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S9850-32H-A</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S6890-54HF</w:t>
            </w:r>
            <w:r>
              <w:rPr>
                <w:rFonts w:ascii="宋体" w:eastAsia="宋体" w:hAnsi="宋体" w:cs="宋体" w:hint="eastAsia"/>
                <w:color w:val="000000"/>
                <w:kern w:val="0"/>
                <w:szCs w:val="21"/>
                <w:lang w:bidi="ar"/>
              </w:rPr>
              <w:t>型号交换机）</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QSFP-100G-SR4-MM850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 QSFP28</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(850nm,100m OM4,SR4,MPO)</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64"/>
        </w:trPr>
        <w:tc>
          <w:tcPr>
            <w:tcW w:w="104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网络设备接口模块</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QSFP-100G-SR4-MM850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rsidP="00205F0F">
            <w:pPr>
              <w:widowControl/>
              <w:ind w:firstLineChars="200" w:firstLine="420"/>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 QSFP28</w:t>
            </w:r>
            <w:r>
              <w:rPr>
                <w:rFonts w:ascii="宋体" w:eastAsia="宋体" w:hAnsi="宋体" w:cs="宋体" w:hint="eastAsia"/>
                <w:color w:val="000000"/>
                <w:kern w:val="0"/>
                <w:szCs w:val="21"/>
                <w:lang w:bidi="ar"/>
              </w:rPr>
              <w:t>光模块</w:t>
            </w:r>
            <w:r>
              <w:rPr>
                <w:rFonts w:ascii="宋体" w:eastAsia="宋体" w:hAnsi="宋体" w:cs="宋体" w:hint="eastAsia"/>
                <w:color w:val="000000"/>
                <w:kern w:val="0"/>
                <w:szCs w:val="21"/>
                <w:lang w:bidi="ar"/>
              </w:rPr>
              <w:t>(850nm,100m OM4,SR4,MPO)</w:t>
            </w:r>
          </w:p>
        </w:tc>
        <w:tc>
          <w:tcPr>
            <w:tcW w:w="60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48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680"/>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免费提供的其他服务</w:t>
            </w:r>
          </w:p>
        </w:tc>
        <w:tc>
          <w:tcPr>
            <w:tcW w:w="832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7BF7" w:rsidRDefault="00767BF7">
            <w:pPr>
              <w:jc w:val="center"/>
              <w:rPr>
                <w:rFonts w:ascii="宋体" w:eastAsia="宋体" w:hAnsi="宋体" w:cs="宋体"/>
                <w:color w:val="000000"/>
                <w:szCs w:val="21"/>
              </w:rPr>
            </w:pPr>
          </w:p>
        </w:tc>
      </w:tr>
      <w:tr w:rsidR="00767BF7">
        <w:trPr>
          <w:trHeight w:val="1260"/>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一期设备总报价</w:t>
            </w:r>
          </w:p>
        </w:tc>
        <w:tc>
          <w:tcPr>
            <w:tcW w:w="832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r>
    </w:tbl>
    <w:p w:rsidR="00767BF7" w:rsidRDefault="00205F0F">
      <w:pPr>
        <w:rPr>
          <w:rFonts w:ascii="宋体" w:eastAsia="宋体" w:hAnsi="宋体" w:cs="宋体"/>
          <w:b/>
          <w:bCs/>
          <w:color w:val="000000" w:themeColor="text1"/>
          <w:szCs w:val="21"/>
        </w:rPr>
      </w:pPr>
      <w:r>
        <w:rPr>
          <w:rFonts w:ascii="宋体" w:eastAsia="宋体" w:hAnsi="宋体" w:cs="宋体" w:hint="eastAsia"/>
          <w:b/>
          <w:bCs/>
          <w:color w:val="000000" w:themeColor="text1"/>
          <w:szCs w:val="21"/>
        </w:rPr>
        <w:br w:type="page"/>
      </w:r>
    </w:p>
    <w:p w:rsidR="00767BF7" w:rsidRDefault="00205F0F">
      <w:pPr>
        <w:numPr>
          <w:ilvl w:val="0"/>
          <w:numId w:val="17"/>
        </w:numPr>
        <w:spacing w:line="360" w:lineRule="auto"/>
        <w:rPr>
          <w:rFonts w:ascii="宋体" w:eastAsia="宋体" w:hAnsi="宋体" w:cs="宋体"/>
          <w:b/>
          <w:bCs/>
          <w:color w:val="000000" w:themeColor="text1"/>
          <w:szCs w:val="21"/>
        </w:rPr>
      </w:pPr>
      <w:r>
        <w:rPr>
          <w:rFonts w:ascii="宋体" w:eastAsia="宋体" w:hAnsi="宋体" w:cs="宋体" w:hint="eastAsia"/>
          <w:b/>
          <w:bCs/>
          <w:color w:val="000000" w:themeColor="text1"/>
          <w:szCs w:val="21"/>
        </w:rPr>
        <w:lastRenderedPageBreak/>
        <w:t>二</w:t>
      </w:r>
      <w:r>
        <w:rPr>
          <w:rFonts w:ascii="宋体" w:eastAsia="宋体" w:hAnsi="宋体" w:cs="宋体" w:hint="eastAsia"/>
          <w:b/>
          <w:bCs/>
          <w:color w:val="000000" w:themeColor="text1"/>
          <w:szCs w:val="21"/>
        </w:rPr>
        <w:t>期设备：</w:t>
      </w:r>
      <w:r>
        <w:rPr>
          <w:rFonts w:ascii="宋体" w:eastAsia="宋体" w:hAnsi="宋体" w:cs="宋体" w:hint="eastAsia"/>
          <w:b/>
          <w:bCs/>
          <w:color w:val="000000" w:themeColor="text1"/>
          <w:szCs w:val="21"/>
        </w:rPr>
        <w:t>AZ1</w:t>
      </w:r>
      <w:r>
        <w:rPr>
          <w:rFonts w:ascii="宋体" w:eastAsia="宋体" w:hAnsi="宋体" w:cs="宋体" w:hint="eastAsia"/>
          <w:b/>
          <w:bCs/>
          <w:color w:val="000000" w:themeColor="text1"/>
          <w:szCs w:val="21"/>
        </w:rPr>
        <w:t>扩容网络设备报价单：</w:t>
      </w:r>
    </w:p>
    <w:tbl>
      <w:tblPr>
        <w:tblpPr w:leftFromText="180" w:rightFromText="180" w:vertAnchor="text" w:horzAnchor="page" w:tblpX="925" w:tblpY="1009"/>
        <w:tblOverlap w:val="never"/>
        <w:tblW w:w="9865" w:type="dxa"/>
        <w:tblLayout w:type="fixed"/>
        <w:tblCellMar>
          <w:left w:w="0" w:type="dxa"/>
          <w:right w:w="0" w:type="dxa"/>
        </w:tblCellMar>
        <w:tblLook w:val="04A0" w:firstRow="1" w:lastRow="0" w:firstColumn="1" w:lastColumn="0" w:noHBand="0" w:noVBand="1"/>
      </w:tblPr>
      <w:tblGrid>
        <w:gridCol w:w="958"/>
        <w:gridCol w:w="960"/>
        <w:gridCol w:w="1924"/>
        <w:gridCol w:w="2033"/>
        <w:gridCol w:w="718"/>
        <w:gridCol w:w="718"/>
        <w:gridCol w:w="797"/>
        <w:gridCol w:w="797"/>
        <w:gridCol w:w="960"/>
      </w:tblGrid>
      <w:tr w:rsidR="00767BF7">
        <w:trPr>
          <w:trHeight w:val="576"/>
        </w:trPr>
        <w:tc>
          <w:tcPr>
            <w:tcW w:w="9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物品名称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数量（套）</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厂商及设备型号</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设备说明</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每套内数量</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小计数量</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单价</w:t>
            </w:r>
            <w:r>
              <w:rPr>
                <w:rFonts w:ascii="宋体" w:eastAsia="宋体" w:hAnsi="宋体" w:cs="宋体" w:hint="eastAsia"/>
                <w:kern w:val="0"/>
                <w:sz w:val="22"/>
                <w:lang w:bidi="ar"/>
              </w:rPr>
              <w:br/>
            </w:r>
            <w:r>
              <w:rPr>
                <w:rFonts w:ascii="宋体" w:eastAsia="宋体" w:hAnsi="宋体" w:cs="宋体" w:hint="eastAsia"/>
                <w:kern w:val="0"/>
                <w:sz w:val="22"/>
                <w:lang w:bidi="ar"/>
              </w:rPr>
              <w:t>（含税）</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总价</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（含税）</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补充说明</w:t>
            </w:r>
          </w:p>
        </w:tc>
      </w:tr>
      <w:tr w:rsidR="00767BF7">
        <w:trPr>
          <w:trHeight w:val="1940"/>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LS-6850-56HF</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S6850-56HF </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SFP28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QSFP28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,TD3</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016"/>
        </w:trPr>
        <w:tc>
          <w:tcPr>
            <w:tcW w:w="958"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LSVM1AC650</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-650W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S6800H1</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S6820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S9820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S9850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S6890</w:t>
            </w:r>
            <w:r>
              <w:rPr>
                <w:rFonts w:ascii="宋体" w:eastAsia="宋体" w:hAnsi="宋体" w:cs="宋体" w:hint="eastAsia"/>
                <w:color w:val="000000"/>
                <w:kern w:val="0"/>
                <w:sz w:val="20"/>
                <w:szCs w:val="20"/>
                <w:lang w:bidi="ar"/>
              </w:rPr>
              <w:t>系列交换机）</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860"/>
        </w:trPr>
        <w:tc>
          <w:tcPr>
            <w:tcW w:w="958"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LSWM1FANSAB</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S6820-32H</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S6820-56HF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S6850-56HF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S6850-2C</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S9850-32H-A</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S6890-54HF</w:t>
            </w:r>
            <w:r>
              <w:rPr>
                <w:rFonts w:ascii="宋体" w:eastAsia="宋体" w:hAnsi="宋体" w:cs="宋体" w:hint="eastAsia"/>
                <w:color w:val="000000"/>
                <w:kern w:val="0"/>
                <w:sz w:val="20"/>
                <w:szCs w:val="20"/>
                <w:lang w:bidi="ar"/>
              </w:rPr>
              <w:t>型号交换机）</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710"/>
        </w:trPr>
        <w:tc>
          <w:tcPr>
            <w:tcW w:w="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jc w:val="center"/>
              <w:rPr>
                <w:rFonts w:ascii="宋体" w:eastAsia="宋体" w:hAnsi="宋体" w:cs="宋体"/>
                <w:color w:val="000000"/>
                <w:kern w:val="0"/>
                <w:sz w:val="20"/>
                <w:szCs w:val="20"/>
                <w:lang w:bidi="ar"/>
              </w:rPr>
            </w:pPr>
            <w:r>
              <w:rPr>
                <w:rFonts w:ascii="宋体" w:eastAsia="宋体" w:hAnsi="宋体" w:cs="宋体" w:hint="eastAsia"/>
                <w:color w:val="000000" w:themeColor="text1"/>
                <w:sz w:val="20"/>
                <w:szCs w:val="20"/>
              </w:rPr>
              <w:lastRenderedPageBreak/>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jc w:val="center"/>
              <w:rPr>
                <w:rFonts w:ascii="宋体" w:eastAsia="宋体" w:hAnsi="宋体" w:cs="宋体"/>
                <w:color w:val="000000"/>
                <w:kern w:val="0"/>
                <w:sz w:val="20"/>
                <w:szCs w:val="20"/>
                <w:lang w:bidi="ar"/>
              </w:rPr>
            </w:pPr>
            <w:r>
              <w:rPr>
                <w:rFonts w:ascii="宋体" w:eastAsia="宋体" w:hAnsi="宋体" w:cs="宋体" w:hint="eastAsia"/>
                <w:color w:val="000000" w:themeColor="text1"/>
                <w:sz w:val="20"/>
                <w:szCs w:val="20"/>
              </w:rPr>
              <w:t>180</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jc w:val="center"/>
              <w:rPr>
                <w:rFonts w:ascii="宋体" w:eastAsia="宋体" w:hAnsi="宋体" w:cs="宋体"/>
                <w:color w:val="000000"/>
                <w:kern w:val="0"/>
                <w:sz w:val="20"/>
                <w:szCs w:val="20"/>
                <w:lang w:bidi="ar"/>
              </w:rPr>
            </w:pPr>
            <w:r>
              <w:rPr>
                <w:rFonts w:ascii="宋体" w:eastAsia="宋体" w:hAnsi="宋体" w:cs="宋体" w:hint="eastAsia"/>
                <w:color w:val="000000" w:themeColor="text1"/>
                <w:sz w:val="20"/>
                <w:szCs w:val="20"/>
              </w:rPr>
              <w:t>SFP-25G-SR-MM850</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jc w:val="center"/>
              <w:rPr>
                <w:rFonts w:ascii="宋体" w:eastAsia="宋体" w:hAnsi="宋体" w:cs="宋体"/>
                <w:color w:val="000000"/>
                <w:kern w:val="0"/>
                <w:sz w:val="20"/>
                <w:szCs w:val="20"/>
                <w:lang w:bidi="ar"/>
              </w:rPr>
            </w:pPr>
            <w:r>
              <w:rPr>
                <w:rFonts w:ascii="宋体" w:eastAsia="宋体" w:hAnsi="宋体" w:cs="宋体" w:hint="eastAsia"/>
                <w:color w:val="000000" w:themeColor="text1"/>
                <w:sz w:val="20"/>
                <w:szCs w:val="20"/>
              </w:rPr>
              <w:t>SFP-25G-SR-MM850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jc w:val="center"/>
              <w:rPr>
                <w:rFonts w:ascii="宋体" w:eastAsia="宋体" w:hAnsi="宋体" w:cs="宋体"/>
                <w:color w:val="000000"/>
                <w:kern w:val="0"/>
                <w:sz w:val="20"/>
                <w:szCs w:val="20"/>
                <w:lang w:bidi="ar"/>
              </w:rPr>
            </w:pPr>
            <w:r>
              <w:rPr>
                <w:rFonts w:ascii="宋体" w:eastAsia="宋体" w:hAnsi="宋体" w:cs="宋体" w:hint="eastAsia"/>
                <w:color w:val="000000" w:themeColor="text1"/>
                <w:sz w:val="20"/>
                <w:szCs w:val="20"/>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jc w:val="center"/>
              <w:rPr>
                <w:rFonts w:ascii="宋体" w:eastAsia="宋体" w:hAnsi="宋体" w:cs="宋体"/>
                <w:color w:val="000000"/>
                <w:kern w:val="0"/>
                <w:sz w:val="20"/>
                <w:szCs w:val="20"/>
                <w:lang w:bidi="ar"/>
              </w:rPr>
            </w:pPr>
            <w:r>
              <w:rPr>
                <w:rFonts w:ascii="宋体" w:eastAsia="宋体" w:hAnsi="宋体" w:cs="宋体" w:hint="eastAsia"/>
                <w:color w:val="000000" w:themeColor="text1"/>
                <w:sz w:val="20"/>
                <w:szCs w:val="20"/>
              </w:rPr>
              <w:t>180</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94"/>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LS-6800-54QF-H3</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S6800-54QF </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,TD2+,4G</w:t>
            </w:r>
            <w:r>
              <w:rPr>
                <w:rFonts w:ascii="宋体" w:eastAsia="宋体" w:hAnsi="宋体" w:cs="宋体" w:hint="eastAsia"/>
                <w:color w:val="000000"/>
                <w:kern w:val="0"/>
                <w:sz w:val="20"/>
                <w:szCs w:val="20"/>
                <w:lang w:bidi="ar"/>
              </w:rPr>
              <w:t>内存</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160"/>
        </w:trPr>
        <w:tc>
          <w:tcPr>
            <w:tcW w:w="958"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PSR450-12A1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-450W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S6800H3</w:t>
            </w:r>
            <w:r>
              <w:rPr>
                <w:rFonts w:ascii="宋体" w:eastAsia="宋体" w:hAnsi="宋体" w:cs="宋体" w:hint="eastAsia"/>
                <w:color w:val="000000"/>
                <w:kern w:val="0"/>
                <w:sz w:val="20"/>
                <w:szCs w:val="20"/>
                <w:lang w:bidi="ar"/>
              </w:rPr>
              <w:t>系列交换机）</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160"/>
        </w:trPr>
        <w:tc>
          <w:tcPr>
            <w:tcW w:w="958"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 xml:space="preserve">S5560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S5130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S6800H3</w:t>
            </w:r>
            <w:r>
              <w:rPr>
                <w:rFonts w:ascii="宋体" w:eastAsia="宋体" w:hAnsi="宋体" w:cs="宋体" w:hint="eastAsia"/>
                <w:color w:val="000000"/>
                <w:kern w:val="0"/>
                <w:sz w:val="20"/>
                <w:szCs w:val="20"/>
                <w:lang w:bidi="ar"/>
              </w:rPr>
              <w:t>系列交换机）</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95"/>
        </w:trPr>
        <w:tc>
          <w:tcPr>
            <w:tcW w:w="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QSFP-40G-CSR4-MM850</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QSFP+ 40G</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(850nm,300m,CSR4,</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分</w:t>
            </w:r>
            <w:r>
              <w:rPr>
                <w:rFonts w:ascii="宋体" w:eastAsia="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QSFP-40G-CSR4-MM850</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QSFP+ 40G</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(850nm,300m,CSR4,</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分</w:t>
            </w:r>
            <w:r>
              <w:rPr>
                <w:rFonts w:ascii="宋体" w:eastAsia="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4080"/>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LS-5850-54QS</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S5850-54QS</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10/100/1000Base-T</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40GQSFP+</w:t>
            </w:r>
            <w:r>
              <w:rPr>
                <w:rFonts w:ascii="宋体" w:eastAsia="宋体" w:hAnsi="宋体" w:cs="宋体" w:hint="eastAsia"/>
                <w:color w:val="000000"/>
                <w:kern w:val="0"/>
                <w:sz w:val="20"/>
                <w:szCs w:val="20"/>
                <w:lang w:bidi="ar"/>
              </w:rPr>
              <w:t>端口</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400"/>
        </w:trPr>
        <w:tc>
          <w:tcPr>
            <w:tcW w:w="958"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LSPM2150A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-150W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S5130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S5560</w:t>
            </w:r>
            <w:r>
              <w:rPr>
                <w:rFonts w:ascii="宋体" w:eastAsia="宋体" w:hAnsi="宋体" w:cs="宋体" w:hint="eastAsia"/>
                <w:color w:val="000000"/>
                <w:kern w:val="0"/>
                <w:sz w:val="20"/>
                <w:szCs w:val="20"/>
                <w:lang w:bidi="ar"/>
              </w:rPr>
              <w:t>系列交换机）</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160"/>
        </w:trPr>
        <w:tc>
          <w:tcPr>
            <w:tcW w:w="958"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 xml:space="preserve">S5560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S5130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S6800H3</w:t>
            </w:r>
            <w:r>
              <w:rPr>
                <w:rFonts w:ascii="宋体" w:eastAsia="宋体" w:hAnsi="宋体" w:cs="宋体" w:hint="eastAsia"/>
                <w:color w:val="000000"/>
                <w:kern w:val="0"/>
                <w:sz w:val="20"/>
                <w:szCs w:val="20"/>
                <w:lang w:bidi="ar"/>
              </w:rPr>
              <w:t>系列交换机）</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55"/>
        </w:trPr>
        <w:tc>
          <w:tcPr>
            <w:tcW w:w="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SFP-XG-SX-MM850-A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SFP+ </w:t>
            </w:r>
            <w:r>
              <w:rPr>
                <w:rFonts w:ascii="宋体" w:eastAsia="宋体" w:hAnsi="宋体" w:cs="宋体" w:hint="eastAsia"/>
                <w:color w:val="000000"/>
                <w:kern w:val="0"/>
                <w:sz w:val="20"/>
                <w:szCs w:val="20"/>
                <w:lang w:bidi="ar"/>
              </w:rPr>
              <w:t>万兆模块</w:t>
            </w:r>
            <w:r>
              <w:rPr>
                <w:rFonts w:ascii="宋体" w:eastAsia="宋体" w:hAnsi="宋体" w:cs="宋体" w:hint="eastAsia"/>
                <w:color w:val="000000"/>
                <w:kern w:val="0"/>
                <w:sz w:val="20"/>
                <w:szCs w:val="20"/>
                <w:lang w:bidi="ar"/>
              </w:rPr>
              <w:t>(850nm,300m,LC)</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800"/>
        </w:trPr>
        <w:tc>
          <w:tcPr>
            <w:tcW w:w="95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SFP-XG-SX-MM850-A</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SFP+ </w:t>
            </w:r>
            <w:r>
              <w:rPr>
                <w:rFonts w:ascii="宋体" w:eastAsia="宋体" w:hAnsi="宋体" w:cs="宋体" w:hint="eastAsia"/>
                <w:color w:val="000000"/>
                <w:kern w:val="0"/>
                <w:sz w:val="20"/>
                <w:szCs w:val="20"/>
                <w:lang w:bidi="ar"/>
              </w:rPr>
              <w:t>万兆模块</w:t>
            </w:r>
            <w:r>
              <w:rPr>
                <w:rFonts w:ascii="宋体" w:eastAsia="宋体" w:hAnsi="宋体" w:cs="宋体" w:hint="eastAsia"/>
                <w:color w:val="000000"/>
                <w:kern w:val="0"/>
                <w:sz w:val="20"/>
                <w:szCs w:val="20"/>
                <w:lang w:bidi="ar"/>
              </w:rPr>
              <w:t>(850nm,300m,LC)</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016"/>
        </w:trPr>
        <w:tc>
          <w:tcPr>
            <w:tcW w:w="19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免费提供的其他服务</w:t>
            </w:r>
          </w:p>
        </w:tc>
        <w:tc>
          <w:tcPr>
            <w:tcW w:w="794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7BF7" w:rsidRDefault="00767BF7">
            <w:pPr>
              <w:jc w:val="center"/>
              <w:rPr>
                <w:rFonts w:ascii="宋体" w:eastAsia="宋体" w:hAnsi="宋体" w:cs="宋体"/>
                <w:color w:val="000000"/>
                <w:szCs w:val="21"/>
              </w:rPr>
            </w:pPr>
          </w:p>
        </w:tc>
      </w:tr>
      <w:tr w:rsidR="00767BF7">
        <w:trPr>
          <w:trHeight w:val="2304"/>
        </w:trPr>
        <w:tc>
          <w:tcPr>
            <w:tcW w:w="1918"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themeColor="text1"/>
                <w:szCs w:val="21"/>
              </w:rPr>
              <w:t>二</w:t>
            </w:r>
            <w:r>
              <w:rPr>
                <w:rFonts w:ascii="宋体" w:eastAsia="宋体" w:hAnsi="宋体" w:cs="宋体" w:hint="eastAsia"/>
                <w:color w:val="000000" w:themeColor="text1"/>
                <w:szCs w:val="21"/>
              </w:rPr>
              <w:t>期设备：</w:t>
            </w:r>
            <w:r>
              <w:rPr>
                <w:rFonts w:ascii="宋体" w:eastAsia="宋体" w:hAnsi="宋体" w:cs="宋体" w:hint="eastAsia"/>
                <w:color w:val="000000" w:themeColor="text1"/>
                <w:szCs w:val="21"/>
              </w:rPr>
              <w:t>AZ1</w:t>
            </w:r>
            <w:r>
              <w:rPr>
                <w:rFonts w:ascii="宋体" w:eastAsia="宋体" w:hAnsi="宋体" w:cs="宋体" w:hint="eastAsia"/>
                <w:color w:val="000000" w:themeColor="text1"/>
                <w:szCs w:val="21"/>
              </w:rPr>
              <w:t>扩容网络设备</w:t>
            </w:r>
            <w:r>
              <w:rPr>
                <w:rFonts w:ascii="宋体" w:eastAsia="宋体" w:hAnsi="宋体" w:cs="宋体" w:hint="eastAsia"/>
                <w:color w:val="000000"/>
                <w:kern w:val="0"/>
                <w:sz w:val="22"/>
                <w:lang w:bidi="ar"/>
              </w:rPr>
              <w:t>总报价</w:t>
            </w:r>
          </w:p>
        </w:tc>
        <w:tc>
          <w:tcPr>
            <w:tcW w:w="7947"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r>
    </w:tbl>
    <w:p w:rsidR="00767BF7" w:rsidRDefault="00205F0F">
      <w:pPr>
        <w:rPr>
          <w:rFonts w:ascii="宋体" w:eastAsia="宋体" w:hAnsi="宋体" w:cs="宋体"/>
          <w:b/>
          <w:bCs/>
          <w:color w:val="000000" w:themeColor="text1"/>
          <w:szCs w:val="21"/>
        </w:rPr>
      </w:pPr>
      <w:r>
        <w:rPr>
          <w:rFonts w:ascii="宋体" w:eastAsia="宋体" w:hAnsi="宋体" w:cs="宋体" w:hint="eastAsia"/>
          <w:b/>
          <w:bCs/>
          <w:color w:val="000000" w:themeColor="text1"/>
          <w:szCs w:val="21"/>
        </w:rPr>
        <w:br w:type="page"/>
      </w:r>
    </w:p>
    <w:p w:rsidR="00767BF7" w:rsidRDefault="00205F0F">
      <w:pPr>
        <w:numPr>
          <w:ilvl w:val="0"/>
          <w:numId w:val="17"/>
        </w:numPr>
        <w:spacing w:line="360" w:lineRule="auto"/>
        <w:rPr>
          <w:rFonts w:ascii="宋体" w:eastAsia="宋体" w:hAnsi="宋体" w:cs="宋体"/>
          <w:b/>
          <w:bCs/>
          <w:color w:val="000000" w:themeColor="text1"/>
          <w:szCs w:val="21"/>
        </w:rPr>
      </w:pPr>
      <w:r>
        <w:rPr>
          <w:rFonts w:ascii="宋体" w:eastAsia="宋体" w:hAnsi="宋体" w:cs="宋体" w:hint="eastAsia"/>
          <w:b/>
          <w:bCs/>
          <w:color w:val="000000" w:themeColor="text1"/>
          <w:szCs w:val="21"/>
        </w:rPr>
        <w:lastRenderedPageBreak/>
        <w:t>二期设备：</w:t>
      </w:r>
      <w:r>
        <w:rPr>
          <w:rFonts w:ascii="宋体" w:eastAsia="宋体" w:hAnsi="宋体" w:cs="宋体" w:hint="eastAsia"/>
          <w:b/>
          <w:bCs/>
          <w:color w:val="000000" w:themeColor="text1"/>
          <w:szCs w:val="21"/>
        </w:rPr>
        <w:t>AZ2</w:t>
      </w:r>
      <w:r>
        <w:rPr>
          <w:rFonts w:ascii="宋体" w:eastAsia="宋体" w:hAnsi="宋体" w:cs="宋体" w:hint="eastAsia"/>
          <w:b/>
          <w:bCs/>
          <w:color w:val="000000" w:themeColor="text1"/>
          <w:szCs w:val="21"/>
        </w:rPr>
        <w:t>新建网络设备报价单：</w:t>
      </w:r>
    </w:p>
    <w:tbl>
      <w:tblPr>
        <w:tblpPr w:leftFromText="180" w:rightFromText="180" w:vertAnchor="text" w:horzAnchor="page" w:tblpX="1177" w:tblpY="1250"/>
        <w:tblOverlap w:val="never"/>
        <w:tblW w:w="9756" w:type="dxa"/>
        <w:tblLayout w:type="fixed"/>
        <w:tblCellMar>
          <w:left w:w="0" w:type="dxa"/>
          <w:right w:w="0" w:type="dxa"/>
        </w:tblCellMar>
        <w:tblLook w:val="04A0" w:firstRow="1" w:lastRow="0" w:firstColumn="1" w:lastColumn="0" w:noHBand="0" w:noVBand="1"/>
      </w:tblPr>
      <w:tblGrid>
        <w:gridCol w:w="954"/>
        <w:gridCol w:w="960"/>
        <w:gridCol w:w="1924"/>
        <w:gridCol w:w="1724"/>
        <w:gridCol w:w="659"/>
        <w:gridCol w:w="654"/>
        <w:gridCol w:w="960"/>
        <w:gridCol w:w="960"/>
        <w:gridCol w:w="961"/>
      </w:tblGrid>
      <w:tr w:rsidR="00767BF7">
        <w:trPr>
          <w:trHeight w:val="576"/>
        </w:trPr>
        <w:tc>
          <w:tcPr>
            <w:tcW w:w="9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物品名称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数量（套）</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厂商及设备型号</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设备说明</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每套内数量</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小计数量</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单价</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（含税）</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总价</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（含税）</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补充说明</w:t>
            </w:r>
          </w:p>
        </w:tc>
      </w:tr>
      <w:tr w:rsidR="00767BF7">
        <w:trPr>
          <w:trHeight w:val="1940"/>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LS-6850-56HF</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S6850-56HF </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SFP28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QSFP28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,TD3</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9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LSVM1AC650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-650W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S6800H1</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S6820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S9820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S9850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S6890</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86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LSWM1FANSAB</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S6820-32H</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S6820-56HF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S6850-56HF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S6850-2C</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S9850-32H-A</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S6890-54HF</w:t>
            </w:r>
            <w:r>
              <w:rPr>
                <w:rFonts w:ascii="宋体" w:eastAsia="宋体" w:hAnsi="宋体" w:cs="宋体" w:hint="eastAsia"/>
                <w:color w:val="000000"/>
                <w:kern w:val="0"/>
                <w:sz w:val="20"/>
                <w:szCs w:val="20"/>
                <w:lang w:bidi="ar"/>
              </w:rPr>
              <w:t>型号交换机）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71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lastRenderedPageBreak/>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132</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SFP-25G-SR-MM850</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SFP-25G-SR-MM850</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132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894"/>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网络组件</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RT-MSR3640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MSR </w:t>
            </w:r>
            <w:r>
              <w:rPr>
                <w:rFonts w:ascii="宋体" w:eastAsia="宋体" w:hAnsi="宋体" w:cs="宋体" w:hint="eastAsia"/>
                <w:color w:val="000000"/>
                <w:kern w:val="0"/>
                <w:sz w:val="20"/>
                <w:szCs w:val="20"/>
                <w:lang w:bidi="ar"/>
              </w:rPr>
              <w:t>36-40</w:t>
            </w:r>
            <w:r>
              <w:rPr>
                <w:rFonts w:ascii="宋体" w:eastAsia="宋体" w:hAnsi="宋体" w:cs="宋体" w:hint="eastAsia"/>
                <w:color w:val="000000"/>
                <w:kern w:val="0"/>
                <w:sz w:val="20"/>
                <w:szCs w:val="20"/>
                <w:lang w:bidi="ar"/>
              </w:rPr>
              <w:t>路由器主机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975"/>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AC-PSR300-12A2</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300W AC </w:t>
            </w:r>
            <w:r>
              <w:rPr>
                <w:rFonts w:ascii="宋体" w:eastAsia="宋体" w:hAnsi="宋体" w:cs="宋体" w:hint="eastAsia"/>
                <w:color w:val="000000"/>
                <w:kern w:val="0"/>
                <w:sz w:val="20"/>
                <w:szCs w:val="20"/>
                <w:lang w:bidi="ar"/>
              </w:rPr>
              <w:t>电源模块</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975"/>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RT-HMIM-16ASE</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r>
              <w:rPr>
                <w:rFonts w:ascii="宋体" w:eastAsia="宋体" w:hAnsi="宋体" w:cs="宋体" w:hint="eastAsia"/>
                <w:color w:val="000000"/>
                <w:kern w:val="0"/>
                <w:sz w:val="20"/>
                <w:szCs w:val="20"/>
                <w:lang w:bidi="ar"/>
              </w:rPr>
              <w:t>端口增强型异步串口</w:t>
            </w:r>
            <w:r>
              <w:rPr>
                <w:rFonts w:ascii="宋体" w:eastAsia="宋体" w:hAnsi="宋体" w:cs="宋体" w:hint="eastAsia"/>
                <w:color w:val="000000"/>
                <w:kern w:val="0"/>
                <w:sz w:val="20"/>
                <w:szCs w:val="20"/>
                <w:lang w:bidi="ar"/>
              </w:rPr>
              <w:t>HMIM</w:t>
            </w:r>
            <w:r>
              <w:rPr>
                <w:rFonts w:ascii="宋体" w:eastAsia="宋体" w:hAnsi="宋体" w:cs="宋体" w:hint="eastAsia"/>
                <w:color w:val="000000"/>
                <w:kern w:val="0"/>
                <w:sz w:val="20"/>
                <w:szCs w:val="20"/>
                <w:lang w:bidi="ar"/>
              </w:rPr>
              <w:t>模块</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95"/>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LS-12504X-AF</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S12504X-AF </w:t>
            </w:r>
            <w:r>
              <w:rPr>
                <w:rFonts w:ascii="宋体" w:eastAsia="宋体" w:hAnsi="宋体" w:cs="宋体" w:hint="eastAsia"/>
                <w:color w:val="000000"/>
                <w:kern w:val="0"/>
                <w:sz w:val="20"/>
                <w:szCs w:val="20"/>
                <w:lang w:bidi="ar"/>
              </w:rPr>
              <w:t>以太网交换机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机框</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96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LSXM1SUP04B1</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S12504X-AF </w:t>
            </w:r>
            <w:r>
              <w:rPr>
                <w:rFonts w:ascii="宋体" w:eastAsia="宋体" w:hAnsi="宋体" w:cs="宋体" w:hint="eastAsia"/>
                <w:color w:val="000000"/>
                <w:kern w:val="0"/>
                <w:sz w:val="20"/>
                <w:szCs w:val="20"/>
                <w:lang w:bidi="ar"/>
              </w:rPr>
              <w:t>主控制引擎</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826"/>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LSXM1SFH04D1</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S12504X-AF </w:t>
            </w:r>
            <w:r>
              <w:rPr>
                <w:rFonts w:ascii="宋体" w:eastAsia="宋体" w:hAnsi="宋体" w:cs="宋体" w:hint="eastAsia"/>
                <w:color w:val="000000"/>
                <w:kern w:val="0"/>
                <w:sz w:val="20"/>
                <w:szCs w:val="20"/>
                <w:lang w:bidi="ar"/>
              </w:rPr>
              <w:t>交换网板</w:t>
            </w:r>
            <w:r>
              <w:rPr>
                <w:rFonts w:ascii="宋体" w:eastAsia="宋体" w:hAnsi="宋体" w:cs="宋体" w:hint="eastAsia"/>
                <w:color w:val="000000"/>
                <w:kern w:val="0"/>
                <w:sz w:val="20"/>
                <w:szCs w:val="20"/>
                <w:lang w:bidi="ar"/>
              </w:rPr>
              <w:t>,H</w:t>
            </w:r>
            <w:r>
              <w:rPr>
                <w:rFonts w:ascii="宋体" w:eastAsia="宋体" w:hAnsi="宋体" w:cs="宋体" w:hint="eastAsia"/>
                <w:color w:val="000000"/>
                <w:kern w:val="0"/>
                <w:sz w:val="20"/>
                <w:szCs w:val="20"/>
                <w:lang w:bidi="ar"/>
              </w:rPr>
              <w:t>型</w:t>
            </w:r>
            <w:r>
              <w:rPr>
                <w:rFonts w:ascii="宋体" w:eastAsia="宋体" w:hAnsi="宋体" w:cs="宋体" w:hint="eastAsia"/>
                <w:color w:val="000000"/>
                <w:kern w:val="0"/>
                <w:sz w:val="20"/>
                <w:szCs w:val="20"/>
                <w:lang w:bidi="ar"/>
              </w:rPr>
              <w:t>(D</w:t>
            </w:r>
            <w:r>
              <w:rPr>
                <w:rFonts w:ascii="宋体" w:eastAsia="宋体" w:hAnsi="宋体" w:cs="宋体" w:hint="eastAsia"/>
                <w:color w:val="000000"/>
                <w:kern w:val="0"/>
                <w:sz w:val="20"/>
                <w:szCs w:val="20"/>
                <w:lang w:bidi="ar"/>
              </w:rPr>
              <w:t>类</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1*FE3200</w:t>
            </w:r>
            <w:r>
              <w:rPr>
                <w:rFonts w:ascii="宋体" w:eastAsia="宋体" w:hAnsi="宋体" w:cs="宋体" w:hint="eastAsia"/>
                <w:color w:val="000000"/>
                <w:kern w:val="0"/>
                <w:sz w:val="20"/>
                <w:szCs w:val="20"/>
                <w:lang w:bidi="ar"/>
              </w:rPr>
              <w:t>，配合</w:t>
            </w:r>
            <w:r>
              <w:rPr>
                <w:rFonts w:ascii="宋体" w:eastAsia="宋体" w:hAnsi="宋体" w:cs="宋体" w:hint="eastAsia"/>
                <w:color w:val="000000"/>
                <w:kern w:val="0"/>
                <w:sz w:val="20"/>
                <w:szCs w:val="20"/>
                <w:lang w:bidi="ar"/>
              </w:rPr>
              <w:t>6*Jericho</w:t>
            </w:r>
            <w:r>
              <w:rPr>
                <w:rFonts w:ascii="宋体" w:eastAsia="宋体" w:hAnsi="宋体" w:cs="宋体" w:hint="eastAsia"/>
                <w:color w:val="000000"/>
                <w:kern w:val="0"/>
                <w:sz w:val="20"/>
                <w:szCs w:val="20"/>
                <w:lang w:bidi="ar"/>
              </w:rPr>
              <w:t>线卡使用</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78"/>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PSR3000-54A</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S12500X-AF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-3000W</w:t>
            </w:r>
            <w:r>
              <w:rPr>
                <w:rFonts w:ascii="宋体" w:eastAsia="宋体" w:hAnsi="宋体" w:cs="宋体" w:hint="eastAsia"/>
                <w:color w:val="000000"/>
                <w:kern w:val="0"/>
                <w:sz w:val="20"/>
                <w:szCs w:val="20"/>
                <w:lang w:bidi="ar"/>
              </w:rPr>
              <w:t>，支持交流及高压直流</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44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LSXM104XFANH</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S12504X-AF </w:t>
            </w:r>
            <w:r>
              <w:rPr>
                <w:rFonts w:ascii="宋体" w:eastAsia="宋体" w:hAnsi="宋体" w:cs="宋体" w:hint="eastAsia"/>
                <w:color w:val="000000"/>
                <w:kern w:val="0"/>
                <w:sz w:val="20"/>
                <w:szCs w:val="20"/>
                <w:lang w:bidi="ar"/>
              </w:rPr>
              <w:t>以太网交换机高功率风扇模块</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97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网络设备板卡</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LSXM1CGQ36HB1</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S12500X-AF 36</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100G</w:t>
            </w:r>
            <w:r>
              <w:rPr>
                <w:rFonts w:ascii="宋体" w:eastAsia="宋体" w:hAnsi="宋体" w:cs="宋体" w:hint="eastAsia"/>
                <w:color w:val="000000"/>
                <w:kern w:val="0"/>
                <w:sz w:val="20"/>
                <w:szCs w:val="20"/>
                <w:lang w:bidi="ar"/>
              </w:rPr>
              <w:t>以太网光接口模块</w:t>
            </w:r>
            <w:r>
              <w:rPr>
                <w:rFonts w:ascii="宋体" w:eastAsia="宋体" w:hAnsi="宋体" w:cs="宋体" w:hint="eastAsia"/>
                <w:color w:val="000000"/>
                <w:kern w:val="0"/>
                <w:sz w:val="20"/>
                <w:szCs w:val="20"/>
                <w:lang w:bidi="ar"/>
              </w:rPr>
              <w:t>(QSFP28)(HB)</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6*Jericho</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800"/>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LS-6850-56HF</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S6850-56HF </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SFP28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QSFP28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,TD3</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786"/>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LSVM1AC650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-650W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S6800H1</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S6820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S9820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S9850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S6890</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3194"/>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LSWM1FANSAB</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S6820-32H</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S6820-56HF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S6850-56HF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S6850-2C</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S9850-32H-A</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S6890-54HF</w:t>
            </w:r>
            <w:r>
              <w:rPr>
                <w:rFonts w:ascii="宋体" w:eastAsia="宋体" w:hAnsi="宋体" w:cs="宋体" w:hint="eastAsia"/>
                <w:color w:val="000000"/>
                <w:kern w:val="0"/>
                <w:sz w:val="20"/>
                <w:szCs w:val="20"/>
                <w:lang w:bidi="ar"/>
              </w:rPr>
              <w:t>型号交换机）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lastRenderedPageBreak/>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SFP-25G-SR-MM850</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SFP-25G-SR-MM850</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themeColor="text1"/>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网络组件</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齐治</w:t>
            </w:r>
            <w:r>
              <w:rPr>
                <w:rFonts w:ascii="宋体" w:eastAsia="宋体" w:hAnsi="宋体" w:cs="宋体" w:hint="eastAsia"/>
                <w:color w:val="000000"/>
                <w:kern w:val="0"/>
                <w:sz w:val="20"/>
                <w:szCs w:val="20"/>
                <w:lang w:bidi="ar"/>
              </w:rPr>
              <w:t xml:space="preserve"> RIS-RT5000</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齐治运维安全管理平台</w:t>
            </w:r>
            <w:r>
              <w:rPr>
                <w:rFonts w:ascii="宋体" w:eastAsia="宋体" w:hAnsi="宋体" w:cs="宋体" w:hint="eastAsia"/>
                <w:color w:val="000000"/>
                <w:kern w:val="0"/>
                <w:sz w:val="20"/>
                <w:szCs w:val="20"/>
                <w:lang w:bidi="ar"/>
              </w:rPr>
              <w:t>V3.0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RIS-RT5000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年维保</w:t>
            </w:r>
            <w:r>
              <w:rPr>
                <w:rFonts w:ascii="宋体" w:eastAsia="宋体" w:hAnsi="宋体" w:cs="宋体" w:hint="eastAsia"/>
                <w:color w:val="000000"/>
                <w:kern w:val="0"/>
                <w:sz w:val="20"/>
                <w:szCs w:val="20"/>
                <w:lang w:bidi="ar"/>
              </w:rPr>
              <w:t>) Pcs</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20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网络组件</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SWP-MagicBox-2K</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iMC MagicBox-2000-</w:t>
            </w:r>
            <w:r>
              <w:rPr>
                <w:rFonts w:ascii="宋体" w:eastAsia="宋体" w:hAnsi="宋体" w:cs="宋体" w:hint="eastAsia"/>
                <w:color w:val="000000"/>
                <w:kern w:val="0"/>
                <w:sz w:val="20"/>
                <w:szCs w:val="20"/>
                <w:lang w:bidi="ar"/>
              </w:rPr>
              <w:t>准入控制一体机设备</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220"/>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LS-6800-54QF-H3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S6800-54QF </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,TD2+,4G</w:t>
            </w:r>
            <w:r>
              <w:rPr>
                <w:rFonts w:ascii="宋体" w:eastAsia="宋体" w:hAnsi="宋体" w:cs="宋体" w:hint="eastAsia"/>
                <w:color w:val="000000"/>
                <w:kern w:val="0"/>
                <w:sz w:val="20"/>
                <w:szCs w:val="20"/>
                <w:lang w:bidi="ar"/>
              </w:rPr>
              <w:t>内存</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16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PSR450-12A1</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-450W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S6800H3</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16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 xml:space="preserve">S5560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S5130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S6800H3</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QSFP-40G-CSR4-MM850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QSFP+ 40G</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(850nm,300m,CSR4,</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分</w:t>
            </w:r>
            <w:r>
              <w:rPr>
                <w:rFonts w:ascii="宋体" w:eastAsia="宋体" w:hAnsi="宋体" w:cs="宋体" w:hint="eastAsia"/>
                <w:color w:val="000000"/>
                <w:kern w:val="0"/>
                <w:sz w:val="20"/>
                <w:szCs w:val="20"/>
                <w:lang w:bidi="ar"/>
              </w:rPr>
              <w:t>4)</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QSFP-40G-CSR4-MM850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QSFP+ 40G</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(850nm,300m,CSR4,</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分</w:t>
            </w:r>
            <w:r>
              <w:rPr>
                <w:rFonts w:ascii="宋体" w:eastAsia="宋体" w:hAnsi="宋体" w:cs="宋体" w:hint="eastAsia"/>
                <w:color w:val="000000"/>
                <w:kern w:val="0"/>
                <w:sz w:val="20"/>
                <w:szCs w:val="20"/>
                <w:lang w:bidi="ar"/>
              </w:rPr>
              <w:t>4)</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720"/>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LS-5850-54QS</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H3C S5850-54QS</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10/100/1000Base-T</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40GQSFP+</w:t>
            </w:r>
            <w:r>
              <w:rPr>
                <w:rFonts w:ascii="宋体" w:eastAsia="宋体" w:hAnsi="宋体" w:cs="宋体" w:hint="eastAsia"/>
                <w:color w:val="000000"/>
                <w:kern w:val="0"/>
                <w:sz w:val="20"/>
                <w:szCs w:val="20"/>
                <w:lang w:bidi="ar"/>
              </w:rPr>
              <w:t>端口</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40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LSPM2150A</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-150W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S5130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S5560</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16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 xml:space="preserve">S5560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S5130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S6800H3</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96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SFP-XG-SX-MM850-A</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SFP+ </w:t>
            </w:r>
            <w:r>
              <w:rPr>
                <w:rFonts w:ascii="宋体" w:eastAsia="宋体" w:hAnsi="宋体" w:cs="宋体" w:hint="eastAsia"/>
                <w:color w:val="000000"/>
                <w:kern w:val="0"/>
                <w:sz w:val="20"/>
                <w:szCs w:val="20"/>
                <w:lang w:bidi="ar"/>
              </w:rPr>
              <w:t>万兆模块</w:t>
            </w:r>
            <w:r>
              <w:rPr>
                <w:rFonts w:ascii="宋体" w:eastAsia="宋体" w:hAnsi="宋体" w:cs="宋体" w:hint="eastAsia"/>
                <w:color w:val="000000"/>
                <w:kern w:val="0"/>
                <w:sz w:val="20"/>
                <w:szCs w:val="20"/>
                <w:lang w:bidi="ar"/>
              </w:rPr>
              <w:t>(850nm,300m,LC)</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96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SFP-XG-SX-MM850-A</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SFP+ </w:t>
            </w:r>
            <w:r>
              <w:rPr>
                <w:rFonts w:ascii="宋体" w:eastAsia="宋体" w:hAnsi="宋体" w:cs="宋体" w:hint="eastAsia"/>
                <w:color w:val="000000"/>
                <w:kern w:val="0"/>
                <w:sz w:val="20"/>
                <w:szCs w:val="20"/>
                <w:lang w:bidi="ar"/>
              </w:rPr>
              <w:t>万兆模块</w:t>
            </w:r>
            <w:r>
              <w:rPr>
                <w:rFonts w:ascii="宋体" w:eastAsia="宋体" w:hAnsi="宋体" w:cs="宋体" w:hint="eastAsia"/>
                <w:color w:val="000000"/>
                <w:kern w:val="0"/>
                <w:sz w:val="20"/>
                <w:szCs w:val="20"/>
                <w:lang w:bidi="ar"/>
              </w:rPr>
              <w:t>(850nm,300m,LC)</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900"/>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LS-6800-54QF-H3</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S6800-54QF </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,TD2+,4G</w:t>
            </w:r>
            <w:r>
              <w:rPr>
                <w:rFonts w:ascii="宋体" w:eastAsia="宋体" w:hAnsi="宋体" w:cs="宋体" w:hint="eastAsia"/>
                <w:color w:val="000000"/>
                <w:kern w:val="0"/>
                <w:sz w:val="20"/>
                <w:szCs w:val="20"/>
                <w:lang w:bidi="ar"/>
              </w:rPr>
              <w:t>内存</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16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PSR450-12A1</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-450W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S6800H3</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160"/>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LSPM1FANSB</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 xml:space="preserve">S5560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S5130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S6800H3</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QSFP-40G-CSR4-MM850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QSFP+ 40G</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(850nm,300m,CSR4,</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分</w:t>
            </w:r>
            <w:r>
              <w:rPr>
                <w:rFonts w:ascii="宋体" w:eastAsia="宋体" w:hAnsi="宋体" w:cs="宋体" w:hint="eastAsia"/>
                <w:color w:val="000000"/>
                <w:kern w:val="0"/>
                <w:sz w:val="20"/>
                <w:szCs w:val="20"/>
                <w:lang w:bidi="ar"/>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QSFP-40G-CSR4-MM850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QSFP+ 40G</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(850nm,300m,CSR4,</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分</w:t>
            </w:r>
            <w:r>
              <w:rPr>
                <w:rFonts w:ascii="宋体" w:eastAsia="宋体" w:hAnsi="宋体" w:cs="宋体" w:hint="eastAsia"/>
                <w:color w:val="000000"/>
                <w:kern w:val="0"/>
                <w:sz w:val="20"/>
                <w:szCs w:val="20"/>
                <w:lang w:bidi="ar"/>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700"/>
        </w:trPr>
        <w:tc>
          <w:tcPr>
            <w:tcW w:w="9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交换机</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LS-9850-32H-A</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S9850-32H-A </w:t>
            </w:r>
            <w:r>
              <w:rPr>
                <w:rFonts w:ascii="宋体" w:eastAsia="宋体" w:hAnsi="宋体" w:cs="宋体" w:hint="eastAsia"/>
                <w:color w:val="000000"/>
                <w:kern w:val="0"/>
                <w:sz w:val="20"/>
                <w:szCs w:val="20"/>
                <w:lang w:bidi="ar"/>
              </w:rPr>
              <w:t>以太网交换机主机（不含电源和风扇）</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32</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QSFP28</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,TD3</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738"/>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4"/>
                <w:szCs w:val="24"/>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LSVM1AC650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电源模块</w:t>
            </w:r>
            <w:r>
              <w:rPr>
                <w:rFonts w:ascii="宋体" w:eastAsia="宋体" w:hAnsi="宋体" w:cs="宋体" w:hint="eastAsia"/>
                <w:color w:val="000000"/>
                <w:kern w:val="0"/>
                <w:sz w:val="20"/>
                <w:szCs w:val="20"/>
                <w:lang w:bidi="ar"/>
              </w:rPr>
              <w:t>-650W</w:t>
            </w:r>
            <w:r>
              <w:rPr>
                <w:rFonts w:ascii="宋体" w:eastAsia="宋体" w:hAnsi="宋体" w:cs="宋体" w:hint="eastAsia"/>
                <w:color w:val="000000"/>
                <w:kern w:val="0"/>
                <w:sz w:val="20"/>
                <w:szCs w:val="20"/>
                <w:lang w:bidi="ar"/>
              </w:rPr>
              <w:t>，支持交流及高压直流（适用于</w:t>
            </w:r>
            <w:r>
              <w:rPr>
                <w:rFonts w:ascii="宋体" w:eastAsia="宋体" w:hAnsi="宋体" w:cs="宋体" w:hint="eastAsia"/>
                <w:color w:val="000000"/>
                <w:kern w:val="0"/>
                <w:sz w:val="20"/>
                <w:szCs w:val="20"/>
                <w:lang w:bidi="ar"/>
              </w:rPr>
              <w:t>S6800H1</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S6820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S9820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S9850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S6890</w:t>
            </w:r>
            <w:r>
              <w:rPr>
                <w:rFonts w:ascii="宋体" w:eastAsia="宋体" w:hAnsi="宋体" w:cs="宋体" w:hint="eastAsia"/>
                <w:color w:val="000000"/>
                <w:kern w:val="0"/>
                <w:sz w:val="20"/>
                <w:szCs w:val="20"/>
                <w:lang w:bidi="ar"/>
              </w:rPr>
              <w:t>系列交换机）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2702"/>
        </w:trPr>
        <w:tc>
          <w:tcPr>
            <w:tcW w:w="954" w:type="dxa"/>
            <w:vMerge/>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767BF7">
            <w:pPr>
              <w:jc w:val="center"/>
              <w:rPr>
                <w:rFonts w:ascii="宋体" w:eastAsia="宋体" w:hAnsi="宋体" w:cs="宋体"/>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4"/>
                <w:szCs w:val="24"/>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LSWM1FANSAB</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t>
            </w:r>
            <w:r>
              <w:rPr>
                <w:rFonts w:ascii="宋体" w:eastAsia="宋体" w:hAnsi="宋体" w:cs="宋体" w:hint="eastAsia"/>
                <w:color w:val="000000"/>
                <w:kern w:val="0"/>
                <w:sz w:val="20"/>
                <w:szCs w:val="20"/>
                <w:lang w:bidi="ar"/>
              </w:rPr>
              <w:t>风扇模块，电源侧出风（适用于</w:t>
            </w:r>
            <w:r>
              <w:rPr>
                <w:rFonts w:ascii="宋体" w:eastAsia="宋体" w:hAnsi="宋体" w:cs="宋体" w:hint="eastAsia"/>
                <w:color w:val="000000"/>
                <w:kern w:val="0"/>
                <w:sz w:val="20"/>
                <w:szCs w:val="20"/>
                <w:lang w:bidi="ar"/>
              </w:rPr>
              <w:t>S6820-32H</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S6820-56HF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S6850-56HF</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S6850-2C</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S9850-32H-A</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S6890-54HF</w:t>
            </w:r>
            <w:r>
              <w:rPr>
                <w:rFonts w:ascii="宋体" w:eastAsia="宋体" w:hAnsi="宋体" w:cs="宋体" w:hint="eastAsia"/>
                <w:color w:val="000000"/>
                <w:kern w:val="0"/>
                <w:sz w:val="20"/>
                <w:szCs w:val="20"/>
                <w:lang w:bidi="ar"/>
              </w:rPr>
              <w:t>型号交换机）</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1680"/>
        </w:trPr>
        <w:tc>
          <w:tcPr>
            <w:tcW w:w="95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网络设备接口模块</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QSFP-100G-SR4-MM850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100G QSFP28</w:t>
            </w:r>
            <w:r>
              <w:rPr>
                <w:rFonts w:ascii="宋体" w:eastAsia="宋体" w:hAnsi="宋体" w:cs="宋体" w:hint="eastAsia"/>
                <w:color w:val="000000"/>
                <w:kern w:val="0"/>
                <w:sz w:val="20"/>
                <w:szCs w:val="20"/>
                <w:lang w:bidi="ar"/>
              </w:rPr>
              <w:t>光模块</w:t>
            </w:r>
            <w:r>
              <w:rPr>
                <w:rFonts w:ascii="宋体" w:eastAsia="宋体" w:hAnsi="宋体" w:cs="宋体" w:hint="eastAsia"/>
                <w:color w:val="000000"/>
                <w:kern w:val="0"/>
                <w:sz w:val="20"/>
                <w:szCs w:val="20"/>
                <w:lang w:bidi="ar"/>
              </w:rPr>
              <w:t>(850nm,100m OM4,SR4,MPO)</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rPr>
                <w:rFonts w:ascii="宋体" w:eastAsia="宋体" w:hAnsi="宋体" w:cs="宋体"/>
                <w:color w:val="000000"/>
                <w:sz w:val="22"/>
              </w:rPr>
            </w:pPr>
          </w:p>
        </w:tc>
      </w:tr>
      <w:tr w:rsidR="00767BF7">
        <w:trPr>
          <w:trHeight w:val="680"/>
        </w:trPr>
        <w:tc>
          <w:tcPr>
            <w:tcW w:w="19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免费提供的其他服务</w:t>
            </w:r>
          </w:p>
        </w:tc>
        <w:tc>
          <w:tcPr>
            <w:tcW w:w="7842"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767BF7" w:rsidRDefault="00767BF7">
            <w:pPr>
              <w:jc w:val="center"/>
              <w:rPr>
                <w:rFonts w:ascii="宋体" w:eastAsia="宋体" w:hAnsi="宋体" w:cs="宋体"/>
                <w:color w:val="000000"/>
                <w:szCs w:val="21"/>
              </w:rPr>
            </w:pPr>
          </w:p>
        </w:tc>
      </w:tr>
      <w:tr w:rsidR="00767BF7">
        <w:trPr>
          <w:trHeight w:val="1260"/>
        </w:trPr>
        <w:tc>
          <w:tcPr>
            <w:tcW w:w="191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767BF7" w:rsidRDefault="00205F0F">
            <w:pPr>
              <w:widowControl/>
              <w:jc w:val="center"/>
              <w:textAlignment w:val="center"/>
              <w:rPr>
                <w:rFonts w:ascii="宋体" w:eastAsia="宋体" w:hAnsi="宋体" w:cs="宋体"/>
                <w:color w:val="000000"/>
                <w:sz w:val="22"/>
              </w:rPr>
            </w:pPr>
            <w:r>
              <w:rPr>
                <w:rFonts w:ascii="宋体" w:eastAsia="宋体" w:hAnsi="宋体" w:cs="宋体" w:hint="eastAsia"/>
                <w:color w:val="000000" w:themeColor="text1"/>
                <w:szCs w:val="21"/>
              </w:rPr>
              <w:t>二期设备：</w:t>
            </w:r>
            <w:r>
              <w:rPr>
                <w:rFonts w:ascii="宋体" w:eastAsia="宋体" w:hAnsi="宋体" w:cs="宋体" w:hint="eastAsia"/>
                <w:color w:val="000000" w:themeColor="text1"/>
                <w:szCs w:val="21"/>
              </w:rPr>
              <w:t>AZ2</w:t>
            </w:r>
            <w:r>
              <w:rPr>
                <w:rFonts w:ascii="宋体" w:eastAsia="宋体" w:hAnsi="宋体" w:cs="宋体" w:hint="eastAsia"/>
                <w:color w:val="000000" w:themeColor="text1"/>
                <w:szCs w:val="21"/>
              </w:rPr>
              <w:t>新建网络设备总报价</w:t>
            </w:r>
          </w:p>
        </w:tc>
        <w:tc>
          <w:tcPr>
            <w:tcW w:w="7842"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767BF7" w:rsidRDefault="00767BF7">
            <w:pPr>
              <w:jc w:val="center"/>
              <w:rPr>
                <w:rFonts w:ascii="宋体" w:eastAsia="宋体" w:hAnsi="宋体" w:cs="宋体"/>
                <w:color w:val="000000"/>
                <w:sz w:val="22"/>
              </w:rPr>
            </w:pPr>
          </w:p>
        </w:tc>
      </w:tr>
    </w:tbl>
    <w:p w:rsidR="00767BF7" w:rsidRDefault="00767BF7">
      <w:pPr>
        <w:spacing w:line="360" w:lineRule="auto"/>
        <w:rPr>
          <w:rFonts w:ascii="宋体" w:eastAsia="宋体" w:hAnsi="宋体" w:cs="宋体"/>
          <w:b/>
          <w:bCs/>
          <w:color w:val="000000" w:themeColor="text1"/>
          <w:szCs w:val="21"/>
        </w:rPr>
      </w:pPr>
    </w:p>
    <w:p w:rsidR="00767BF7" w:rsidRDefault="00205F0F">
      <w:pPr>
        <w:spacing w:line="360" w:lineRule="auto"/>
        <w:rPr>
          <w:rFonts w:asciiTheme="minorEastAsia" w:hAnsiTheme="minorEastAsia" w:cstheme="minorEastAsia"/>
          <w:b/>
          <w:bCs/>
          <w:sz w:val="24"/>
          <w:szCs w:val="21"/>
        </w:rPr>
      </w:pPr>
      <w:r>
        <w:rPr>
          <w:rFonts w:asciiTheme="minorEastAsia" w:hAnsiTheme="minorEastAsia" w:cstheme="minorEastAsia" w:hint="eastAsia"/>
          <w:b/>
          <w:bCs/>
          <w:sz w:val="24"/>
          <w:szCs w:val="21"/>
        </w:rPr>
        <w:t>本项目总报价（第一期设备</w:t>
      </w:r>
      <w:r>
        <w:rPr>
          <w:rFonts w:asciiTheme="minorEastAsia" w:hAnsiTheme="minorEastAsia" w:cstheme="minorEastAsia" w:hint="eastAsia"/>
          <w:b/>
          <w:bCs/>
          <w:sz w:val="24"/>
          <w:szCs w:val="21"/>
        </w:rPr>
        <w:t>+</w:t>
      </w:r>
      <w:r>
        <w:rPr>
          <w:rFonts w:asciiTheme="minorEastAsia" w:hAnsiTheme="minorEastAsia" w:cstheme="minorEastAsia" w:hint="eastAsia"/>
          <w:b/>
          <w:bCs/>
          <w:sz w:val="24"/>
          <w:szCs w:val="21"/>
        </w:rPr>
        <w:t>第二期设备）</w:t>
      </w:r>
      <w:r>
        <w:rPr>
          <w:rFonts w:asciiTheme="minorEastAsia" w:hAnsiTheme="minorEastAsia" w:cstheme="minorEastAsia" w:hint="eastAsia"/>
          <w:b/>
          <w:bCs/>
          <w:kern w:val="0"/>
          <w:sz w:val="22"/>
          <w:szCs w:val="20"/>
        </w:rPr>
        <w:t>（</w:t>
      </w:r>
      <w:r>
        <w:rPr>
          <w:rFonts w:asciiTheme="minorEastAsia" w:hAnsiTheme="minorEastAsia" w:cstheme="minorEastAsia" w:hint="eastAsia"/>
          <w:kern w:val="0"/>
          <w:sz w:val="22"/>
          <w:szCs w:val="20"/>
        </w:rPr>
        <w:t>含贵公司在投标函项下的一切设备和服务的价款）</w:t>
      </w:r>
      <w:r>
        <w:rPr>
          <w:rFonts w:asciiTheme="minorEastAsia" w:hAnsiTheme="minorEastAsia" w:cstheme="minorEastAsia" w:hint="eastAsia"/>
          <w:b/>
          <w:bCs/>
          <w:sz w:val="24"/>
          <w:szCs w:val="21"/>
        </w:rPr>
        <w:t>：</w:t>
      </w:r>
    </w:p>
    <w:p w:rsidR="00767BF7" w:rsidRDefault="00205F0F">
      <w:pPr>
        <w:spacing w:line="360" w:lineRule="auto"/>
        <w:rPr>
          <w:rFonts w:asciiTheme="minorEastAsia" w:hAnsiTheme="minorEastAsia" w:cstheme="minorEastAsia"/>
          <w:b/>
          <w:bCs/>
          <w:sz w:val="24"/>
          <w:szCs w:val="21"/>
        </w:rPr>
      </w:pPr>
      <w:r>
        <w:rPr>
          <w:rFonts w:asciiTheme="minorEastAsia" w:hAnsiTheme="minorEastAsia" w:cstheme="minorEastAsia" w:hint="eastAsia"/>
          <w:b/>
          <w:bCs/>
          <w:kern w:val="0"/>
          <w:sz w:val="24"/>
          <w:szCs w:val="21"/>
        </w:rPr>
        <w:t>大写：人民币</w:t>
      </w:r>
      <w:r>
        <w:rPr>
          <w:rFonts w:asciiTheme="minorEastAsia" w:hAnsiTheme="minorEastAsia" w:cstheme="minorEastAsia" w:hint="eastAsia"/>
          <w:b/>
          <w:bCs/>
          <w:kern w:val="0"/>
          <w:sz w:val="24"/>
          <w:szCs w:val="21"/>
          <w:u w:val="single"/>
        </w:rPr>
        <w:t xml:space="preserve">                      </w:t>
      </w:r>
      <w:r>
        <w:rPr>
          <w:rFonts w:asciiTheme="minorEastAsia" w:hAnsiTheme="minorEastAsia" w:cstheme="minorEastAsia" w:hint="eastAsia"/>
          <w:b/>
          <w:bCs/>
          <w:kern w:val="0"/>
          <w:sz w:val="24"/>
          <w:szCs w:val="21"/>
        </w:rPr>
        <w:t>（小写￥</w:t>
      </w:r>
      <w:r>
        <w:rPr>
          <w:rFonts w:asciiTheme="minorEastAsia" w:hAnsiTheme="minorEastAsia" w:cstheme="minorEastAsia" w:hint="eastAsia"/>
          <w:b/>
          <w:bCs/>
          <w:kern w:val="0"/>
          <w:sz w:val="24"/>
          <w:szCs w:val="21"/>
          <w:u w:val="single"/>
        </w:rPr>
        <w:t xml:space="preserve">           </w:t>
      </w:r>
      <w:r>
        <w:rPr>
          <w:rFonts w:asciiTheme="minorEastAsia" w:hAnsiTheme="minorEastAsia" w:cstheme="minorEastAsia" w:hint="eastAsia"/>
          <w:b/>
          <w:bCs/>
          <w:kern w:val="0"/>
          <w:sz w:val="24"/>
          <w:szCs w:val="21"/>
        </w:rPr>
        <w:t xml:space="preserve"> </w:t>
      </w:r>
      <w:r>
        <w:rPr>
          <w:rFonts w:asciiTheme="minorEastAsia" w:hAnsiTheme="minorEastAsia" w:cstheme="minorEastAsia" w:hint="eastAsia"/>
          <w:b/>
          <w:bCs/>
          <w:kern w:val="0"/>
          <w:sz w:val="24"/>
          <w:szCs w:val="21"/>
        </w:rPr>
        <w:t>）</w:t>
      </w:r>
    </w:p>
    <w:p w:rsidR="00767BF7" w:rsidRDefault="00767BF7">
      <w:pPr>
        <w:spacing w:line="360" w:lineRule="auto"/>
        <w:ind w:leftChars="-1080" w:left="-4" w:rightChars="-961" w:right="-2018" w:hangingChars="1074" w:hanging="2264"/>
        <w:rPr>
          <w:rFonts w:ascii="宋体" w:eastAsia="宋体" w:hAnsi="宋体" w:cs="宋体"/>
          <w:b/>
          <w:bCs/>
          <w:color w:val="000000" w:themeColor="text1"/>
          <w:szCs w:val="18"/>
        </w:rPr>
      </w:pPr>
    </w:p>
    <w:p w:rsidR="00767BF7" w:rsidRDefault="00767BF7">
      <w:pPr>
        <w:spacing w:line="360" w:lineRule="auto"/>
        <w:rPr>
          <w:rFonts w:ascii="宋体" w:eastAsia="宋体" w:hAnsi="宋体" w:cs="宋体"/>
          <w:b/>
          <w:bCs/>
          <w:color w:val="000000" w:themeColor="text1"/>
          <w:szCs w:val="18"/>
        </w:rPr>
      </w:pPr>
    </w:p>
    <w:p w:rsidR="00767BF7" w:rsidRDefault="00205F0F">
      <w:pPr>
        <w:spacing w:line="360" w:lineRule="auto"/>
        <w:rPr>
          <w:rFonts w:ascii="宋体" w:eastAsia="宋体" w:hAnsi="宋体" w:cs="宋体"/>
          <w:b/>
          <w:bCs/>
          <w:color w:val="000000" w:themeColor="text1"/>
          <w:szCs w:val="18"/>
        </w:rPr>
      </w:pPr>
      <w:r>
        <w:rPr>
          <w:rFonts w:ascii="宋体" w:eastAsia="宋体" w:hAnsi="宋体" w:cs="宋体" w:hint="eastAsia"/>
          <w:b/>
          <w:bCs/>
          <w:color w:val="000000" w:themeColor="text1"/>
          <w:szCs w:val="18"/>
        </w:rPr>
        <w:lastRenderedPageBreak/>
        <w:t>除上述列明费用外，无其他任何再需要支出费用。</w:t>
      </w:r>
    </w:p>
    <w:p w:rsidR="00767BF7" w:rsidRDefault="00767BF7">
      <w:pPr>
        <w:spacing w:line="360" w:lineRule="auto"/>
        <w:rPr>
          <w:rFonts w:ascii="宋体" w:eastAsia="宋体" w:hAnsi="宋体" w:cs="宋体"/>
          <w:b/>
          <w:bCs/>
          <w:color w:val="000000" w:themeColor="text1"/>
          <w:szCs w:val="18"/>
        </w:rPr>
      </w:pPr>
    </w:p>
    <w:p w:rsidR="00767BF7" w:rsidRDefault="00205F0F">
      <w:pPr>
        <w:spacing w:line="360" w:lineRule="auto"/>
        <w:rPr>
          <w:rFonts w:ascii="宋体" w:eastAsia="宋体" w:hAnsi="宋体" w:cs="宋体"/>
          <w:b/>
          <w:bCs/>
          <w:color w:val="000000" w:themeColor="text1"/>
          <w:szCs w:val="18"/>
        </w:rPr>
      </w:pPr>
      <w:r>
        <w:rPr>
          <w:rFonts w:ascii="宋体" w:eastAsia="宋体" w:hAnsi="宋体" w:cs="宋体" w:hint="eastAsia"/>
          <w:b/>
          <w:bCs/>
          <w:color w:val="000000" w:themeColor="text1"/>
          <w:szCs w:val="18"/>
        </w:rPr>
        <w:t>本项目的付款方式为：</w:t>
      </w:r>
    </w:p>
    <w:p w:rsidR="00767BF7" w:rsidRDefault="00205F0F">
      <w:pPr>
        <w:pStyle w:val="21"/>
        <w:numPr>
          <w:ilvl w:val="0"/>
          <w:numId w:val="18"/>
        </w:numPr>
        <w:ind w:firstLineChars="0"/>
        <w:jc w:val="left"/>
        <w:rPr>
          <w:rFonts w:ascii="宋体" w:eastAsia="宋体" w:hAnsi="宋体" w:cs="宋体"/>
          <w:color w:val="000000" w:themeColor="text1"/>
        </w:rPr>
      </w:pPr>
      <w:r>
        <w:rPr>
          <w:rFonts w:ascii="宋体" w:eastAsia="宋体" w:hAnsi="宋体" w:cs="宋体" w:hint="eastAsia"/>
          <w:color w:val="000000" w:themeColor="text1"/>
        </w:rPr>
        <w:t>合同签订后，第一期、第二期设备分开采购，在设备到货并验收无误后，乙方开具当期采购设备款</w:t>
      </w:r>
      <w:r>
        <w:rPr>
          <w:rFonts w:ascii="宋体" w:eastAsia="宋体" w:hAnsi="宋体" w:cs="宋体" w:hint="eastAsia"/>
          <w:color w:val="000000" w:themeColor="text1"/>
        </w:rPr>
        <w:t>70%</w:t>
      </w:r>
      <w:r>
        <w:rPr>
          <w:rFonts w:ascii="宋体" w:eastAsia="宋体" w:hAnsi="宋体" w:cs="宋体" w:hint="eastAsia"/>
          <w:color w:val="000000" w:themeColor="text1"/>
        </w:rPr>
        <w:t>金额的增值税专用发票，甲方在收到发票后的</w:t>
      </w:r>
      <w:r>
        <w:rPr>
          <w:rFonts w:ascii="宋体" w:eastAsia="宋体" w:hAnsi="宋体" w:cs="宋体" w:hint="eastAsia"/>
          <w:color w:val="000000" w:themeColor="text1"/>
        </w:rPr>
        <w:t>30</w:t>
      </w:r>
      <w:r>
        <w:rPr>
          <w:rFonts w:ascii="宋体" w:eastAsia="宋体" w:hAnsi="宋体" w:cs="宋体" w:hint="eastAsia"/>
          <w:color w:val="000000" w:themeColor="text1"/>
        </w:rPr>
        <w:t>个工作日内，支付当期采购设备款的</w:t>
      </w:r>
      <w:r>
        <w:rPr>
          <w:rFonts w:ascii="宋体" w:eastAsia="宋体" w:hAnsi="宋体" w:cs="宋体" w:hint="eastAsia"/>
          <w:color w:val="000000" w:themeColor="text1"/>
        </w:rPr>
        <w:t>70%</w:t>
      </w:r>
      <w:r>
        <w:rPr>
          <w:rFonts w:ascii="宋体" w:eastAsia="宋体" w:hAnsi="宋体" w:cs="宋体" w:hint="eastAsia"/>
          <w:color w:val="000000" w:themeColor="text1"/>
        </w:rPr>
        <w:t>；</w:t>
      </w:r>
    </w:p>
    <w:p w:rsidR="00767BF7" w:rsidRDefault="00205F0F">
      <w:pPr>
        <w:pStyle w:val="21"/>
        <w:numPr>
          <w:ilvl w:val="0"/>
          <w:numId w:val="18"/>
        </w:numPr>
        <w:ind w:firstLineChars="0"/>
        <w:jc w:val="left"/>
        <w:rPr>
          <w:rFonts w:ascii="宋体" w:eastAsia="宋体" w:hAnsi="宋体" w:cs="宋体"/>
          <w:color w:val="000000" w:themeColor="text1"/>
          <w:kern w:val="0"/>
        </w:rPr>
      </w:pPr>
      <w:r>
        <w:rPr>
          <w:rFonts w:ascii="宋体" w:eastAsia="宋体" w:hAnsi="宋体" w:cs="宋体" w:hint="eastAsia"/>
          <w:color w:val="000000" w:themeColor="text1"/>
        </w:rPr>
        <w:t>系统试运行三个月后进行验收，甲方验收合格后，在收到当期采购设备款</w:t>
      </w:r>
      <w:r>
        <w:rPr>
          <w:rFonts w:ascii="宋体" w:eastAsia="宋体" w:hAnsi="宋体" w:cs="宋体" w:hint="eastAsia"/>
          <w:color w:val="000000" w:themeColor="text1"/>
        </w:rPr>
        <w:t>30%</w:t>
      </w:r>
      <w:r>
        <w:rPr>
          <w:rFonts w:ascii="宋体" w:eastAsia="宋体" w:hAnsi="宋体" w:cs="宋体" w:hint="eastAsia"/>
          <w:color w:val="000000" w:themeColor="text1"/>
        </w:rPr>
        <w:t>金额的增值税专用发票，并且完成验收入库后的</w:t>
      </w:r>
      <w:r>
        <w:rPr>
          <w:rFonts w:ascii="宋体" w:eastAsia="宋体" w:hAnsi="宋体" w:cs="宋体" w:hint="eastAsia"/>
          <w:color w:val="000000" w:themeColor="text1"/>
        </w:rPr>
        <w:t>30</w:t>
      </w:r>
      <w:r>
        <w:rPr>
          <w:rFonts w:ascii="宋体" w:eastAsia="宋体" w:hAnsi="宋体" w:cs="宋体" w:hint="eastAsia"/>
          <w:color w:val="000000" w:themeColor="text1"/>
        </w:rPr>
        <w:t>个工作日内，支付当期采购设备款的</w:t>
      </w:r>
      <w:r>
        <w:rPr>
          <w:rFonts w:ascii="宋体" w:eastAsia="宋体" w:hAnsi="宋体" w:cs="宋体" w:hint="eastAsia"/>
          <w:color w:val="000000" w:themeColor="text1"/>
        </w:rPr>
        <w:t>30%</w:t>
      </w:r>
      <w:r>
        <w:rPr>
          <w:rFonts w:ascii="宋体" w:eastAsia="宋体" w:hAnsi="宋体" w:cs="宋体" w:hint="eastAsia"/>
          <w:color w:val="000000" w:themeColor="text1"/>
        </w:rPr>
        <w:t>；</w:t>
      </w:r>
    </w:p>
    <w:p w:rsidR="00767BF7" w:rsidRDefault="00767BF7">
      <w:pPr>
        <w:spacing w:line="360" w:lineRule="auto"/>
        <w:rPr>
          <w:rFonts w:ascii="宋体" w:eastAsia="宋体" w:hAnsi="宋体" w:cs="宋体"/>
          <w:b/>
          <w:bCs/>
          <w:color w:val="000000" w:themeColor="text1"/>
          <w:szCs w:val="18"/>
        </w:rPr>
      </w:pPr>
    </w:p>
    <w:p w:rsidR="00767BF7" w:rsidRDefault="00205F0F">
      <w:pPr>
        <w:spacing w:line="360" w:lineRule="auto"/>
        <w:ind w:firstLine="4201"/>
        <w:rPr>
          <w:rFonts w:ascii="宋体" w:eastAsia="宋体" w:hAnsi="宋体" w:cs="宋体"/>
          <w:color w:val="000000" w:themeColor="text1"/>
        </w:rPr>
      </w:pPr>
      <w:r>
        <w:rPr>
          <w:rFonts w:ascii="宋体" w:eastAsia="宋体" w:hAnsi="宋体" w:cs="宋体" w:hint="eastAsia"/>
          <w:color w:val="000000" w:themeColor="text1"/>
        </w:rPr>
        <w:t>投标人</w:t>
      </w:r>
      <w:r>
        <w:rPr>
          <w:rFonts w:ascii="宋体" w:eastAsia="宋体" w:hAnsi="宋体" w:cs="宋体" w:hint="eastAsia"/>
          <w:color w:val="000000" w:themeColor="text1"/>
        </w:rPr>
        <w:t>(</w:t>
      </w:r>
      <w:r>
        <w:rPr>
          <w:rFonts w:ascii="宋体" w:eastAsia="宋体" w:hAnsi="宋体" w:cs="宋体" w:hint="eastAsia"/>
          <w:color w:val="000000" w:themeColor="text1"/>
        </w:rPr>
        <w:t>盖章</w:t>
      </w:r>
      <w:r>
        <w:rPr>
          <w:rFonts w:ascii="宋体" w:eastAsia="宋体" w:hAnsi="宋体" w:cs="宋体" w:hint="eastAsia"/>
          <w:color w:val="000000" w:themeColor="text1"/>
        </w:rPr>
        <w:t>):</w:t>
      </w:r>
    </w:p>
    <w:p w:rsidR="00767BF7" w:rsidRDefault="00205F0F">
      <w:pPr>
        <w:spacing w:line="360" w:lineRule="auto"/>
        <w:ind w:firstLine="4201"/>
        <w:rPr>
          <w:rFonts w:ascii="宋体" w:eastAsia="宋体" w:hAnsi="宋体" w:cs="宋体"/>
          <w:color w:val="000000" w:themeColor="text1"/>
          <w:sz w:val="28"/>
        </w:rPr>
      </w:pPr>
      <w:r>
        <w:rPr>
          <w:rFonts w:ascii="宋体" w:eastAsia="宋体" w:hAnsi="宋体" w:cs="宋体" w:hint="eastAsia"/>
          <w:color w:val="000000" w:themeColor="text1"/>
        </w:rPr>
        <w:t>授权代表签字</w:t>
      </w:r>
      <w:r>
        <w:rPr>
          <w:rFonts w:ascii="宋体" w:eastAsia="宋体" w:hAnsi="宋体" w:cs="宋体" w:hint="eastAsia"/>
          <w:color w:val="000000" w:themeColor="text1"/>
        </w:rPr>
        <w:t xml:space="preserve">: </w:t>
      </w:r>
    </w:p>
    <w:p w:rsidR="00767BF7" w:rsidRDefault="00205F0F">
      <w:pPr>
        <w:spacing w:line="360" w:lineRule="auto"/>
        <w:ind w:firstLineChars="2000" w:firstLine="4200"/>
        <w:rPr>
          <w:rFonts w:ascii="宋体" w:eastAsia="宋体" w:hAnsi="宋体" w:cs="宋体"/>
          <w:color w:val="000000" w:themeColor="text1"/>
          <w:u w:val="single"/>
        </w:rPr>
      </w:pPr>
      <w:r>
        <w:rPr>
          <w:rFonts w:ascii="宋体" w:eastAsia="宋体" w:hAnsi="宋体" w:cs="宋体" w:hint="eastAsia"/>
          <w:color w:val="000000" w:themeColor="text1"/>
          <w:u w:val="single"/>
        </w:rPr>
        <w:t xml:space="preserve">     </w:t>
      </w:r>
      <w:r>
        <w:rPr>
          <w:rFonts w:ascii="宋体" w:eastAsia="宋体" w:hAnsi="宋体" w:cs="宋体" w:hint="eastAsia"/>
          <w:color w:val="000000" w:themeColor="text1"/>
          <w:u w:val="single"/>
        </w:rPr>
        <w:t>年</w:t>
      </w:r>
      <w:r>
        <w:rPr>
          <w:rFonts w:ascii="宋体" w:eastAsia="宋体" w:hAnsi="宋体" w:cs="宋体" w:hint="eastAsia"/>
          <w:color w:val="000000" w:themeColor="text1"/>
          <w:u w:val="single"/>
        </w:rPr>
        <w:t xml:space="preserve">   </w:t>
      </w:r>
      <w:r>
        <w:rPr>
          <w:rFonts w:ascii="宋体" w:eastAsia="宋体" w:hAnsi="宋体" w:cs="宋体" w:hint="eastAsia"/>
          <w:color w:val="000000" w:themeColor="text1"/>
          <w:u w:val="single"/>
        </w:rPr>
        <w:t>月</w:t>
      </w:r>
      <w:r>
        <w:rPr>
          <w:rFonts w:ascii="宋体" w:eastAsia="宋体" w:hAnsi="宋体" w:cs="宋体" w:hint="eastAsia"/>
          <w:color w:val="000000" w:themeColor="text1"/>
          <w:u w:val="single"/>
        </w:rPr>
        <w:t xml:space="preserve">  </w:t>
      </w:r>
      <w:r>
        <w:rPr>
          <w:rFonts w:ascii="宋体" w:eastAsia="宋体" w:hAnsi="宋体" w:cs="宋体" w:hint="eastAsia"/>
          <w:color w:val="000000" w:themeColor="text1"/>
          <w:u w:val="single"/>
        </w:rPr>
        <w:t>日</w:t>
      </w:r>
    </w:p>
    <w:p w:rsidR="00767BF7" w:rsidRDefault="00767BF7">
      <w:pPr>
        <w:pStyle w:val="ad"/>
        <w:spacing w:before="0" w:beforeAutospacing="0" w:after="0" w:afterAutospacing="0" w:line="360" w:lineRule="auto"/>
        <w:rPr>
          <w:color w:val="000000" w:themeColor="text1"/>
          <w:sz w:val="21"/>
          <w:szCs w:val="18"/>
        </w:rPr>
      </w:pPr>
    </w:p>
    <w:p w:rsidR="00767BF7" w:rsidRDefault="00205F0F">
      <w:pPr>
        <w:pStyle w:val="3"/>
        <w:spacing w:line="360" w:lineRule="auto"/>
        <w:rPr>
          <w:rFonts w:ascii="宋体" w:hAnsi="宋体" w:cs="宋体"/>
          <w:color w:val="000000" w:themeColor="text1"/>
        </w:rPr>
      </w:pPr>
      <w:bookmarkStart w:id="60" w:name="_Toc535921097"/>
      <w:bookmarkStart w:id="61" w:name="_Toc1887"/>
      <w:r>
        <w:rPr>
          <w:rFonts w:ascii="宋体" w:hAnsi="宋体" w:cs="宋体" w:hint="eastAsia"/>
          <w:color w:val="000000" w:themeColor="text1"/>
        </w:rPr>
        <w:t>3</w:t>
      </w:r>
      <w:r>
        <w:rPr>
          <w:rFonts w:ascii="宋体" w:hAnsi="宋体" w:cs="宋体" w:hint="eastAsia"/>
          <w:color w:val="000000" w:themeColor="text1"/>
        </w:rPr>
        <w:t>、投标人资格声明（格式）</w:t>
      </w:r>
      <w:bookmarkEnd w:id="60"/>
      <w:r>
        <w:rPr>
          <w:rFonts w:ascii="宋体" w:hAnsi="宋体" w:cs="宋体" w:hint="eastAsia"/>
          <w:color w:val="000000" w:themeColor="text1"/>
          <w:sz w:val="24"/>
        </w:rPr>
        <w:t>须单独封装</w:t>
      </w:r>
      <w:bookmarkEnd w:id="61"/>
    </w:p>
    <w:p w:rsidR="00767BF7" w:rsidRDefault="00767BF7">
      <w:pPr>
        <w:pStyle w:val="ad"/>
        <w:spacing w:before="0" w:beforeAutospacing="0" w:after="0" w:afterAutospacing="0" w:line="360" w:lineRule="auto"/>
        <w:jc w:val="center"/>
        <w:rPr>
          <w:b/>
          <w:bCs/>
          <w:color w:val="000000" w:themeColor="text1"/>
          <w:sz w:val="21"/>
          <w:szCs w:val="18"/>
        </w:rPr>
      </w:pPr>
    </w:p>
    <w:p w:rsidR="00767BF7" w:rsidRDefault="00205F0F">
      <w:pPr>
        <w:pStyle w:val="ad"/>
        <w:spacing w:before="0" w:beforeAutospacing="0" w:after="0" w:afterAutospacing="0" w:line="360" w:lineRule="auto"/>
        <w:jc w:val="center"/>
        <w:rPr>
          <w:color w:val="000000" w:themeColor="text1"/>
          <w:sz w:val="21"/>
          <w:szCs w:val="18"/>
        </w:rPr>
      </w:pPr>
      <w:r>
        <w:rPr>
          <w:rFonts w:hint="eastAsia"/>
          <w:b/>
          <w:bCs/>
          <w:color w:val="000000" w:themeColor="text1"/>
          <w:sz w:val="21"/>
          <w:szCs w:val="18"/>
        </w:rPr>
        <w:t>投标人资格声明</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1</w:t>
      </w:r>
      <w:r>
        <w:rPr>
          <w:rFonts w:hint="eastAsia"/>
          <w:color w:val="000000" w:themeColor="text1"/>
          <w:sz w:val="21"/>
          <w:szCs w:val="18"/>
        </w:rPr>
        <w:t>、名称及概况</w:t>
      </w:r>
      <w:r>
        <w:rPr>
          <w:rFonts w:hint="eastAsia"/>
          <w:color w:val="000000" w:themeColor="text1"/>
          <w:sz w:val="21"/>
          <w:szCs w:val="18"/>
        </w:rPr>
        <w:br/>
      </w:r>
      <w:r>
        <w:rPr>
          <w:rFonts w:hint="eastAsia"/>
          <w:color w:val="000000" w:themeColor="text1"/>
          <w:sz w:val="21"/>
          <w:szCs w:val="18"/>
        </w:rPr>
        <w:t xml:space="preserve">　　（</w:t>
      </w:r>
      <w:r>
        <w:rPr>
          <w:rFonts w:hint="eastAsia"/>
          <w:color w:val="000000" w:themeColor="text1"/>
          <w:sz w:val="21"/>
          <w:szCs w:val="18"/>
        </w:rPr>
        <w:t>1</w:t>
      </w:r>
      <w:r>
        <w:rPr>
          <w:rFonts w:hint="eastAsia"/>
          <w:color w:val="000000" w:themeColor="text1"/>
          <w:sz w:val="21"/>
          <w:szCs w:val="18"/>
        </w:rPr>
        <w:t>）公司名称：</w:t>
      </w:r>
      <w:r>
        <w:rPr>
          <w:rFonts w:hint="eastAsia"/>
          <w:color w:val="000000" w:themeColor="text1"/>
          <w:sz w:val="21"/>
          <w:szCs w:val="18"/>
        </w:rPr>
        <w:t xml:space="preserve">   __________________________________________</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w:t>
      </w:r>
      <w:r>
        <w:rPr>
          <w:rFonts w:hint="eastAsia"/>
          <w:color w:val="000000" w:themeColor="text1"/>
          <w:sz w:val="21"/>
          <w:szCs w:val="18"/>
        </w:rPr>
        <w:t>2</w:t>
      </w:r>
      <w:r>
        <w:rPr>
          <w:rFonts w:hint="eastAsia"/>
          <w:color w:val="000000" w:themeColor="text1"/>
          <w:sz w:val="21"/>
          <w:szCs w:val="18"/>
        </w:rPr>
        <w:t>）公司注册地址：</w:t>
      </w:r>
      <w:r>
        <w:rPr>
          <w:rFonts w:hint="eastAsia"/>
          <w:color w:val="000000" w:themeColor="text1"/>
          <w:sz w:val="21"/>
          <w:szCs w:val="18"/>
        </w:rPr>
        <w:t>__________________________________________</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w:t>
      </w:r>
      <w:r>
        <w:rPr>
          <w:rFonts w:hint="eastAsia"/>
          <w:color w:val="000000" w:themeColor="text1"/>
          <w:sz w:val="21"/>
          <w:szCs w:val="18"/>
        </w:rPr>
        <w:t>3</w:t>
      </w:r>
      <w:r>
        <w:rPr>
          <w:rFonts w:hint="eastAsia"/>
          <w:color w:val="000000" w:themeColor="text1"/>
          <w:sz w:val="21"/>
          <w:szCs w:val="18"/>
        </w:rPr>
        <w:t>）注册日期：</w:t>
      </w:r>
      <w:r>
        <w:rPr>
          <w:rFonts w:hint="eastAsia"/>
          <w:color w:val="000000" w:themeColor="text1"/>
          <w:sz w:val="21"/>
          <w:szCs w:val="18"/>
        </w:rPr>
        <w:t>______________________________</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w:t>
      </w:r>
      <w:r>
        <w:rPr>
          <w:rFonts w:hint="eastAsia"/>
          <w:color w:val="000000" w:themeColor="text1"/>
          <w:sz w:val="21"/>
          <w:szCs w:val="18"/>
        </w:rPr>
        <w:t>4</w:t>
      </w:r>
      <w:r>
        <w:rPr>
          <w:rFonts w:hint="eastAsia"/>
          <w:color w:val="000000" w:themeColor="text1"/>
          <w:sz w:val="21"/>
          <w:szCs w:val="18"/>
        </w:rPr>
        <w:t>）实收资本：</w:t>
      </w:r>
      <w:r>
        <w:rPr>
          <w:rFonts w:hint="eastAsia"/>
          <w:color w:val="000000" w:themeColor="text1"/>
          <w:sz w:val="21"/>
          <w:szCs w:val="18"/>
        </w:rPr>
        <w:t>__________________________</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w:t>
      </w:r>
      <w:r>
        <w:rPr>
          <w:rFonts w:hint="eastAsia"/>
          <w:color w:val="000000" w:themeColor="text1"/>
          <w:sz w:val="21"/>
          <w:szCs w:val="18"/>
        </w:rPr>
        <w:t>5</w:t>
      </w:r>
      <w:r>
        <w:rPr>
          <w:rFonts w:hint="eastAsia"/>
          <w:color w:val="000000" w:themeColor="text1"/>
          <w:sz w:val="21"/>
          <w:szCs w:val="18"/>
        </w:rPr>
        <w:t>）主要负责人姓名：</w:t>
      </w:r>
      <w:r>
        <w:rPr>
          <w:rFonts w:hint="eastAsia"/>
          <w:color w:val="000000" w:themeColor="text1"/>
          <w:sz w:val="21"/>
          <w:szCs w:val="18"/>
        </w:rPr>
        <w:t>________________</w:t>
      </w:r>
    </w:p>
    <w:p w:rsidR="00767BF7" w:rsidRDefault="00205F0F">
      <w:pPr>
        <w:pStyle w:val="ad"/>
        <w:spacing w:before="0" w:beforeAutospacing="0" w:after="0" w:afterAutospacing="0" w:line="360" w:lineRule="auto"/>
        <w:ind w:leftChars="200" w:left="630" w:hangingChars="100" w:hanging="210"/>
        <w:rPr>
          <w:color w:val="000000" w:themeColor="text1"/>
          <w:sz w:val="21"/>
          <w:szCs w:val="18"/>
        </w:rPr>
      </w:pPr>
      <w:r>
        <w:rPr>
          <w:rFonts w:hint="eastAsia"/>
          <w:color w:val="000000" w:themeColor="text1"/>
          <w:sz w:val="21"/>
          <w:szCs w:val="18"/>
        </w:rPr>
        <w:t>2</w:t>
      </w:r>
      <w:r>
        <w:rPr>
          <w:rFonts w:hint="eastAsia"/>
          <w:color w:val="000000" w:themeColor="text1"/>
          <w:sz w:val="21"/>
          <w:szCs w:val="18"/>
        </w:rPr>
        <w:t>、产品</w:t>
      </w:r>
      <w:r>
        <w:rPr>
          <w:rFonts w:hint="eastAsia"/>
          <w:color w:val="000000" w:themeColor="text1"/>
          <w:sz w:val="21"/>
          <w:szCs w:val="18"/>
        </w:rPr>
        <w:t>/</w:t>
      </w:r>
      <w:r>
        <w:rPr>
          <w:rFonts w:hint="eastAsia"/>
          <w:color w:val="000000" w:themeColor="text1"/>
          <w:sz w:val="21"/>
          <w:szCs w:val="18"/>
        </w:rPr>
        <w:t>服务设施：</w:t>
      </w:r>
    </w:p>
    <w:p w:rsidR="00767BF7" w:rsidRDefault="00205F0F">
      <w:pPr>
        <w:pStyle w:val="ad"/>
        <w:spacing w:before="0" w:beforeAutospacing="0" w:after="0" w:afterAutospacing="0" w:line="360" w:lineRule="auto"/>
        <w:ind w:leftChars="200" w:left="630" w:hangingChars="100" w:hanging="210"/>
        <w:rPr>
          <w:color w:val="000000" w:themeColor="text1"/>
          <w:sz w:val="21"/>
          <w:szCs w:val="18"/>
        </w:rPr>
      </w:pPr>
      <w:r>
        <w:rPr>
          <w:rFonts w:hint="eastAsia"/>
          <w:color w:val="000000" w:themeColor="text1"/>
          <w:sz w:val="21"/>
          <w:szCs w:val="18"/>
        </w:rPr>
        <w:t>________________________________________________</w:t>
      </w:r>
    </w:p>
    <w:p w:rsidR="00767BF7" w:rsidRDefault="00205F0F">
      <w:pPr>
        <w:pStyle w:val="ad"/>
        <w:spacing w:before="0" w:beforeAutospacing="0" w:after="0" w:afterAutospacing="0" w:line="360" w:lineRule="auto"/>
        <w:ind w:leftChars="200" w:left="630" w:hangingChars="100" w:hanging="210"/>
        <w:rPr>
          <w:color w:val="000000" w:themeColor="text1"/>
          <w:sz w:val="21"/>
          <w:szCs w:val="18"/>
        </w:rPr>
      </w:pPr>
      <w:r>
        <w:rPr>
          <w:rFonts w:hint="eastAsia"/>
          <w:color w:val="000000" w:themeColor="text1"/>
          <w:sz w:val="21"/>
          <w:szCs w:val="18"/>
        </w:rPr>
        <w:t>3</w:t>
      </w:r>
      <w:r>
        <w:rPr>
          <w:rFonts w:hint="eastAsia"/>
          <w:color w:val="000000" w:themeColor="text1"/>
          <w:sz w:val="21"/>
          <w:szCs w:val="18"/>
        </w:rPr>
        <w:t>、产品</w:t>
      </w:r>
      <w:r>
        <w:rPr>
          <w:rFonts w:hint="eastAsia"/>
          <w:color w:val="000000" w:themeColor="text1"/>
          <w:sz w:val="21"/>
          <w:szCs w:val="18"/>
        </w:rPr>
        <w:t>/</w:t>
      </w:r>
      <w:r>
        <w:rPr>
          <w:rFonts w:hint="eastAsia"/>
          <w:color w:val="000000" w:themeColor="text1"/>
          <w:sz w:val="21"/>
          <w:szCs w:val="18"/>
        </w:rPr>
        <w:t>服务经验：</w:t>
      </w:r>
      <w:r>
        <w:rPr>
          <w:rFonts w:hint="eastAsia"/>
          <w:color w:val="000000" w:themeColor="text1"/>
          <w:sz w:val="21"/>
          <w:szCs w:val="18"/>
        </w:rPr>
        <w:t xml:space="preserve"> </w:t>
      </w:r>
    </w:p>
    <w:p w:rsidR="00767BF7" w:rsidRDefault="00205F0F">
      <w:pPr>
        <w:pStyle w:val="ad"/>
        <w:spacing w:before="0" w:beforeAutospacing="0" w:after="0" w:afterAutospacing="0" w:line="360" w:lineRule="auto"/>
        <w:ind w:leftChars="202" w:left="424" w:firstLineChars="50" w:firstLine="105"/>
        <w:rPr>
          <w:color w:val="000000" w:themeColor="text1"/>
          <w:sz w:val="21"/>
          <w:szCs w:val="18"/>
        </w:rPr>
      </w:pPr>
      <w:r>
        <w:rPr>
          <w:rFonts w:hint="eastAsia"/>
          <w:color w:val="000000" w:themeColor="text1"/>
          <w:sz w:val="21"/>
          <w:szCs w:val="18"/>
        </w:rPr>
        <w:t>________________________________________</w:t>
      </w:r>
    </w:p>
    <w:p w:rsidR="00767BF7" w:rsidRDefault="00205F0F">
      <w:pPr>
        <w:pStyle w:val="ad"/>
        <w:spacing w:before="0" w:beforeAutospacing="0" w:after="0" w:afterAutospacing="0" w:line="360" w:lineRule="auto"/>
        <w:ind w:leftChars="200" w:left="424" w:hangingChars="2" w:hanging="4"/>
        <w:rPr>
          <w:color w:val="000000" w:themeColor="text1"/>
          <w:sz w:val="21"/>
          <w:szCs w:val="18"/>
          <w:u w:val="single"/>
        </w:rPr>
      </w:pPr>
      <w:r>
        <w:rPr>
          <w:rFonts w:hint="eastAsia"/>
          <w:color w:val="000000" w:themeColor="text1"/>
          <w:sz w:val="21"/>
          <w:szCs w:val="18"/>
        </w:rPr>
        <w:t>4</w:t>
      </w:r>
      <w:r>
        <w:rPr>
          <w:rFonts w:hint="eastAsia"/>
          <w:color w:val="000000" w:themeColor="text1"/>
          <w:sz w:val="21"/>
          <w:szCs w:val="18"/>
        </w:rPr>
        <w:t>、近三年主要客户的名称：</w:t>
      </w:r>
      <w:r>
        <w:rPr>
          <w:rFonts w:hint="eastAsia"/>
          <w:color w:val="000000" w:themeColor="text1"/>
          <w:sz w:val="21"/>
          <w:szCs w:val="18"/>
        </w:rPr>
        <w:t>______________________________________________</w:t>
      </w:r>
    </w:p>
    <w:p w:rsidR="00767BF7" w:rsidRDefault="00205F0F">
      <w:pPr>
        <w:pStyle w:val="ad"/>
        <w:spacing w:before="0" w:beforeAutospacing="0" w:after="0" w:afterAutospacing="0" w:line="360" w:lineRule="auto"/>
        <w:ind w:leftChars="200" w:left="424" w:hangingChars="2" w:hanging="4"/>
        <w:rPr>
          <w:color w:val="000000" w:themeColor="text1"/>
          <w:sz w:val="21"/>
          <w:szCs w:val="18"/>
        </w:rPr>
      </w:pPr>
      <w:r>
        <w:rPr>
          <w:rFonts w:hint="eastAsia"/>
          <w:color w:val="000000" w:themeColor="text1"/>
          <w:sz w:val="21"/>
          <w:szCs w:val="18"/>
        </w:rPr>
        <w:t>5</w:t>
      </w:r>
      <w:r>
        <w:rPr>
          <w:rFonts w:hint="eastAsia"/>
          <w:color w:val="000000" w:themeColor="text1"/>
          <w:sz w:val="21"/>
          <w:szCs w:val="18"/>
        </w:rPr>
        <w:t>、主要项目：</w:t>
      </w:r>
    </w:p>
    <w:p w:rsidR="00767BF7" w:rsidRDefault="00205F0F">
      <w:pPr>
        <w:pStyle w:val="ad"/>
        <w:spacing w:before="0" w:beforeAutospacing="0" w:after="0" w:afterAutospacing="0" w:line="360" w:lineRule="auto"/>
        <w:ind w:leftChars="200" w:left="424" w:hangingChars="2" w:hanging="4"/>
        <w:rPr>
          <w:color w:val="000000" w:themeColor="text1"/>
          <w:sz w:val="21"/>
          <w:szCs w:val="18"/>
        </w:rPr>
      </w:pPr>
      <w:r>
        <w:rPr>
          <w:rFonts w:hint="eastAsia"/>
          <w:color w:val="000000" w:themeColor="text1"/>
          <w:sz w:val="21"/>
          <w:szCs w:val="18"/>
        </w:rPr>
        <w:t>_______________________________________________</w:t>
      </w:r>
      <w:r>
        <w:rPr>
          <w:rFonts w:hint="eastAsia"/>
          <w:color w:val="000000" w:themeColor="text1"/>
          <w:sz w:val="21"/>
          <w:szCs w:val="18"/>
        </w:rPr>
        <w:t>__</w:t>
      </w:r>
    </w:p>
    <w:p w:rsidR="00767BF7" w:rsidRDefault="00205F0F">
      <w:pPr>
        <w:pStyle w:val="ad"/>
        <w:spacing w:before="0" w:beforeAutospacing="0" w:after="0" w:afterAutospacing="0" w:line="360" w:lineRule="auto"/>
        <w:ind w:leftChars="200" w:left="424" w:hangingChars="2" w:hanging="4"/>
        <w:rPr>
          <w:color w:val="000000" w:themeColor="text1"/>
          <w:sz w:val="21"/>
          <w:szCs w:val="18"/>
        </w:rPr>
      </w:pPr>
      <w:r>
        <w:rPr>
          <w:rFonts w:hint="eastAsia"/>
          <w:color w:val="000000" w:themeColor="text1"/>
          <w:sz w:val="21"/>
          <w:szCs w:val="18"/>
        </w:rPr>
        <w:lastRenderedPageBreak/>
        <w:t>6</w:t>
      </w:r>
      <w:r>
        <w:rPr>
          <w:rFonts w:hint="eastAsia"/>
          <w:color w:val="000000" w:themeColor="text1"/>
          <w:sz w:val="21"/>
          <w:szCs w:val="18"/>
        </w:rPr>
        <w:t>、其它情况：</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兹证明上述声明真实、正确的，并提供了全部能提供的材料和数据，我们同意遵照贵方要求出示有关证明文件。</w:t>
      </w:r>
      <w:r>
        <w:rPr>
          <w:rFonts w:hint="eastAsia"/>
          <w:color w:val="000000" w:themeColor="text1"/>
          <w:sz w:val="21"/>
          <w:szCs w:val="18"/>
        </w:rPr>
        <w:br/>
        <w:t xml:space="preserve">  </w:t>
      </w:r>
      <w:r>
        <w:rPr>
          <w:rFonts w:hint="eastAsia"/>
          <w:color w:val="000000" w:themeColor="text1"/>
          <w:sz w:val="21"/>
          <w:szCs w:val="18"/>
        </w:rPr>
        <w:t>公司名称：</w:t>
      </w:r>
      <w:r>
        <w:rPr>
          <w:rFonts w:hint="eastAsia"/>
          <w:color w:val="000000" w:themeColor="text1"/>
          <w:sz w:val="21"/>
          <w:szCs w:val="18"/>
        </w:rPr>
        <w:t>_________________________________</w:t>
      </w:r>
      <w:r>
        <w:rPr>
          <w:rFonts w:hint="eastAsia"/>
          <w:color w:val="000000" w:themeColor="text1"/>
          <w:sz w:val="21"/>
          <w:szCs w:val="18"/>
        </w:rPr>
        <w:t>（盖章）</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电话：</w:t>
      </w:r>
      <w:r>
        <w:rPr>
          <w:rFonts w:hint="eastAsia"/>
          <w:color w:val="000000" w:themeColor="text1"/>
          <w:sz w:val="21"/>
          <w:szCs w:val="18"/>
        </w:rPr>
        <w:t>_______________________</w:t>
      </w:r>
      <w:r>
        <w:rPr>
          <w:rFonts w:hint="eastAsia"/>
          <w:color w:val="000000" w:themeColor="text1"/>
          <w:sz w:val="21"/>
          <w:szCs w:val="18"/>
          <w:u w:val="single"/>
        </w:rPr>
        <w:t>_</w:t>
      </w:r>
      <w:r>
        <w:rPr>
          <w:rFonts w:hint="eastAsia"/>
          <w:color w:val="000000" w:themeColor="text1"/>
          <w:sz w:val="21"/>
          <w:szCs w:val="18"/>
        </w:rPr>
        <w:t>___________</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日期：</w:t>
      </w:r>
      <w:r>
        <w:rPr>
          <w:rFonts w:hint="eastAsia"/>
          <w:color w:val="000000" w:themeColor="text1"/>
          <w:sz w:val="21"/>
          <w:szCs w:val="18"/>
        </w:rPr>
        <w:t>_____________</w:t>
      </w:r>
      <w:r>
        <w:rPr>
          <w:rFonts w:hint="eastAsia"/>
          <w:color w:val="000000" w:themeColor="text1"/>
          <w:sz w:val="21"/>
          <w:szCs w:val="18"/>
        </w:rPr>
        <w:t>年</w:t>
      </w:r>
      <w:r>
        <w:rPr>
          <w:rFonts w:hint="eastAsia"/>
          <w:color w:val="000000" w:themeColor="text1"/>
          <w:sz w:val="21"/>
          <w:szCs w:val="18"/>
        </w:rPr>
        <w:t>___________</w:t>
      </w:r>
      <w:r>
        <w:rPr>
          <w:rFonts w:hint="eastAsia"/>
          <w:color w:val="000000" w:themeColor="text1"/>
          <w:sz w:val="21"/>
          <w:szCs w:val="18"/>
        </w:rPr>
        <w:t>月</w:t>
      </w:r>
      <w:r>
        <w:rPr>
          <w:rFonts w:hint="eastAsia"/>
          <w:color w:val="000000" w:themeColor="text1"/>
          <w:sz w:val="21"/>
          <w:szCs w:val="18"/>
        </w:rPr>
        <w:t>_________</w:t>
      </w:r>
      <w:r>
        <w:rPr>
          <w:rFonts w:hint="eastAsia"/>
          <w:color w:val="000000" w:themeColor="text1"/>
          <w:sz w:val="21"/>
          <w:szCs w:val="18"/>
        </w:rPr>
        <w:t>日</w:t>
      </w:r>
    </w:p>
    <w:p w:rsidR="00767BF7" w:rsidRDefault="00767BF7">
      <w:pPr>
        <w:pStyle w:val="ad"/>
        <w:spacing w:before="0" w:beforeAutospacing="0" w:after="0" w:afterAutospacing="0" w:line="360" w:lineRule="auto"/>
        <w:rPr>
          <w:b/>
          <w:bCs/>
          <w:color w:val="000000" w:themeColor="text1"/>
          <w:sz w:val="21"/>
          <w:szCs w:val="18"/>
        </w:rPr>
      </w:pPr>
    </w:p>
    <w:p w:rsidR="00767BF7" w:rsidRDefault="00205F0F">
      <w:pPr>
        <w:pStyle w:val="3"/>
        <w:spacing w:line="360" w:lineRule="auto"/>
        <w:rPr>
          <w:rFonts w:ascii="宋体" w:hAnsi="宋体" w:cs="宋体"/>
          <w:color w:val="000000" w:themeColor="text1"/>
        </w:rPr>
      </w:pPr>
      <w:bookmarkStart w:id="62" w:name="_Toc19785"/>
      <w:bookmarkStart w:id="63" w:name="_Toc535921098"/>
      <w:r>
        <w:rPr>
          <w:rFonts w:ascii="宋体" w:hAnsi="宋体" w:cs="宋体" w:hint="eastAsia"/>
          <w:color w:val="000000" w:themeColor="text1"/>
        </w:rPr>
        <w:t>4</w:t>
      </w:r>
      <w:r>
        <w:rPr>
          <w:rFonts w:ascii="宋体" w:hAnsi="宋体" w:cs="宋体" w:hint="eastAsia"/>
          <w:color w:val="000000" w:themeColor="text1"/>
        </w:rPr>
        <w:t>、法定代表人授权书（格式）</w:t>
      </w:r>
      <w:bookmarkEnd w:id="62"/>
      <w:bookmarkEnd w:id="63"/>
    </w:p>
    <w:p w:rsidR="00767BF7" w:rsidRDefault="00205F0F">
      <w:pPr>
        <w:pStyle w:val="ad"/>
        <w:spacing w:before="0" w:beforeAutospacing="0" w:after="0" w:afterAutospacing="0" w:line="360" w:lineRule="auto"/>
        <w:jc w:val="center"/>
        <w:rPr>
          <w:color w:val="000000" w:themeColor="text1"/>
          <w:sz w:val="21"/>
          <w:szCs w:val="18"/>
        </w:rPr>
      </w:pPr>
      <w:r>
        <w:rPr>
          <w:rFonts w:hint="eastAsia"/>
          <w:b/>
          <w:bCs/>
          <w:color w:val="000000" w:themeColor="text1"/>
          <w:sz w:val="21"/>
          <w:szCs w:val="18"/>
        </w:rPr>
        <w:t>法定代表人授权书</w:t>
      </w:r>
      <w:r>
        <w:rPr>
          <w:rFonts w:hint="eastAsia"/>
          <w:b/>
          <w:bCs/>
          <w:color w:val="000000" w:themeColor="text1"/>
          <w:sz w:val="21"/>
          <w:szCs w:val="18"/>
        </w:rPr>
        <w:t xml:space="preserve"> </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（招标人）</w:t>
      </w:r>
      <w:r>
        <w:rPr>
          <w:rFonts w:hint="eastAsia"/>
          <w:color w:val="000000" w:themeColor="text1"/>
          <w:sz w:val="21"/>
          <w:szCs w:val="18"/>
        </w:rPr>
        <w:t>_____________________</w:t>
      </w:r>
      <w:r>
        <w:rPr>
          <w:rFonts w:hint="eastAsia"/>
          <w:color w:val="000000" w:themeColor="text1"/>
          <w:sz w:val="21"/>
          <w:szCs w:val="18"/>
        </w:rPr>
        <w:t>：</w:t>
      </w:r>
    </w:p>
    <w:p w:rsidR="00767BF7" w:rsidRDefault="00205F0F">
      <w:pPr>
        <w:pStyle w:val="ad"/>
        <w:spacing w:before="0" w:beforeAutospacing="0" w:after="0" w:afterAutospacing="0" w:line="360" w:lineRule="auto"/>
        <w:ind w:firstLine="420"/>
        <w:rPr>
          <w:color w:val="000000" w:themeColor="text1"/>
          <w:sz w:val="21"/>
          <w:szCs w:val="18"/>
        </w:rPr>
      </w:pPr>
      <w:r>
        <w:rPr>
          <w:rFonts w:hint="eastAsia"/>
          <w:color w:val="000000" w:themeColor="text1"/>
          <w:sz w:val="21"/>
          <w:szCs w:val="18"/>
        </w:rPr>
        <w:t>现委派我公司</w:t>
      </w:r>
      <w:r>
        <w:rPr>
          <w:rFonts w:hint="eastAsia"/>
          <w:color w:val="000000" w:themeColor="text1"/>
          <w:sz w:val="21"/>
          <w:szCs w:val="18"/>
        </w:rPr>
        <w:t>_______________</w:t>
      </w:r>
      <w:r>
        <w:rPr>
          <w:rFonts w:hint="eastAsia"/>
          <w:color w:val="000000" w:themeColor="text1"/>
          <w:sz w:val="21"/>
          <w:szCs w:val="18"/>
        </w:rPr>
        <w:t>（姓名、职务）参加贵方组织的</w:t>
      </w:r>
      <w:r>
        <w:rPr>
          <w:rFonts w:hint="eastAsia"/>
          <w:color w:val="000000" w:themeColor="text1"/>
          <w:sz w:val="21"/>
          <w:szCs w:val="18"/>
        </w:rPr>
        <w:t>______________________</w:t>
      </w:r>
      <w:r>
        <w:rPr>
          <w:rFonts w:hint="eastAsia"/>
          <w:color w:val="000000" w:themeColor="text1"/>
          <w:sz w:val="21"/>
          <w:szCs w:val="18"/>
        </w:rPr>
        <w:t>招标活动，全权代表我单位处理投标、竞标、应标及后期的执行、完成和保修等事宜，以本公司名义全权处理一切与之有关的事务。</w:t>
      </w:r>
      <w:r>
        <w:rPr>
          <w:rFonts w:hint="eastAsia"/>
          <w:color w:val="000000" w:themeColor="text1"/>
          <w:sz w:val="21"/>
          <w:szCs w:val="18"/>
        </w:rPr>
        <w:br/>
      </w:r>
      <w:r>
        <w:rPr>
          <w:rFonts w:hint="eastAsia"/>
          <w:color w:val="000000" w:themeColor="text1"/>
          <w:sz w:val="21"/>
          <w:szCs w:val="18"/>
        </w:rPr>
        <w:t xml:space="preserve">　　附全权代表情况：</w:t>
      </w:r>
      <w:r>
        <w:rPr>
          <w:rFonts w:hint="eastAsia"/>
          <w:color w:val="000000" w:themeColor="text1"/>
          <w:sz w:val="21"/>
          <w:szCs w:val="18"/>
        </w:rPr>
        <w:br/>
      </w:r>
      <w:r>
        <w:rPr>
          <w:rFonts w:hint="eastAsia"/>
          <w:color w:val="000000" w:themeColor="text1"/>
          <w:sz w:val="21"/>
          <w:szCs w:val="18"/>
        </w:rPr>
        <w:t xml:space="preserve">　　姓　　名：</w:t>
      </w:r>
      <w:r>
        <w:rPr>
          <w:rFonts w:hint="eastAsia"/>
          <w:color w:val="000000" w:themeColor="text1"/>
          <w:sz w:val="21"/>
          <w:szCs w:val="18"/>
        </w:rPr>
        <w:t>_______________</w:t>
      </w:r>
      <w:r>
        <w:rPr>
          <w:rFonts w:hint="eastAsia"/>
          <w:color w:val="000000" w:themeColor="text1"/>
          <w:sz w:val="21"/>
          <w:szCs w:val="18"/>
        </w:rPr>
        <w:t xml:space="preserve">　　身份证号：</w:t>
      </w:r>
      <w:r>
        <w:rPr>
          <w:rFonts w:hint="eastAsia"/>
          <w:color w:val="000000" w:themeColor="text1"/>
          <w:sz w:val="21"/>
          <w:szCs w:val="18"/>
        </w:rPr>
        <w:t>________________________________</w:t>
      </w:r>
      <w:r>
        <w:rPr>
          <w:rFonts w:hint="eastAsia"/>
          <w:color w:val="000000" w:themeColor="text1"/>
          <w:sz w:val="21"/>
          <w:szCs w:val="18"/>
        </w:rPr>
        <w:br/>
      </w:r>
      <w:r>
        <w:rPr>
          <w:rFonts w:hint="eastAsia"/>
          <w:color w:val="000000" w:themeColor="text1"/>
          <w:sz w:val="21"/>
          <w:szCs w:val="18"/>
        </w:rPr>
        <w:t xml:space="preserve">　　职　　务：</w:t>
      </w:r>
      <w:r>
        <w:rPr>
          <w:rFonts w:hint="eastAsia"/>
          <w:color w:val="000000" w:themeColor="text1"/>
          <w:sz w:val="21"/>
          <w:szCs w:val="18"/>
        </w:rPr>
        <w:t>_______________</w:t>
      </w:r>
      <w:r>
        <w:rPr>
          <w:rFonts w:hint="eastAsia"/>
          <w:color w:val="000000" w:themeColor="text1"/>
          <w:sz w:val="21"/>
          <w:szCs w:val="18"/>
        </w:rPr>
        <w:t>邮　编：</w:t>
      </w:r>
      <w:r>
        <w:rPr>
          <w:rFonts w:hint="eastAsia"/>
          <w:color w:val="000000" w:themeColor="text1"/>
          <w:sz w:val="21"/>
          <w:szCs w:val="18"/>
        </w:rPr>
        <w:t>__________________________________</w:t>
      </w:r>
      <w:r>
        <w:rPr>
          <w:rFonts w:hint="eastAsia"/>
          <w:color w:val="000000" w:themeColor="text1"/>
          <w:sz w:val="21"/>
          <w:szCs w:val="18"/>
        </w:rPr>
        <w:br/>
      </w:r>
      <w:r>
        <w:rPr>
          <w:rFonts w:hint="eastAsia"/>
          <w:color w:val="000000" w:themeColor="text1"/>
          <w:sz w:val="21"/>
          <w:szCs w:val="18"/>
        </w:rPr>
        <w:t xml:space="preserve">　　通讯地址</w:t>
      </w:r>
      <w:r>
        <w:rPr>
          <w:rFonts w:hint="eastAsia"/>
          <w:color w:val="000000" w:themeColor="text1"/>
          <w:sz w:val="21"/>
          <w:szCs w:val="18"/>
        </w:rPr>
        <w:t>：</w:t>
      </w:r>
      <w:r>
        <w:rPr>
          <w:rFonts w:hint="eastAsia"/>
          <w:color w:val="000000" w:themeColor="text1"/>
          <w:sz w:val="21"/>
          <w:szCs w:val="18"/>
        </w:rPr>
        <w:t>_______________________________________________</w:t>
      </w:r>
      <w:r>
        <w:rPr>
          <w:rFonts w:hint="eastAsia"/>
          <w:color w:val="000000" w:themeColor="text1"/>
          <w:sz w:val="21"/>
          <w:szCs w:val="18"/>
        </w:rPr>
        <w:br/>
      </w:r>
      <w:r>
        <w:rPr>
          <w:rFonts w:hint="eastAsia"/>
          <w:color w:val="000000" w:themeColor="text1"/>
          <w:sz w:val="21"/>
          <w:szCs w:val="18"/>
        </w:rPr>
        <w:t xml:space="preserve">　　电　　话：</w:t>
      </w:r>
      <w:r>
        <w:rPr>
          <w:rFonts w:hint="eastAsia"/>
          <w:color w:val="000000" w:themeColor="text1"/>
          <w:sz w:val="21"/>
          <w:szCs w:val="18"/>
        </w:rPr>
        <w:t>_______________________</w:t>
      </w:r>
    </w:p>
    <w:p w:rsidR="00767BF7" w:rsidRDefault="00767BF7">
      <w:pPr>
        <w:pStyle w:val="ad"/>
        <w:spacing w:before="0" w:beforeAutospacing="0" w:after="0" w:afterAutospacing="0" w:line="360" w:lineRule="auto"/>
        <w:ind w:firstLineChars="400" w:firstLine="840"/>
        <w:rPr>
          <w:color w:val="000000" w:themeColor="text1"/>
          <w:sz w:val="21"/>
          <w:szCs w:val="18"/>
        </w:rPr>
      </w:pPr>
    </w:p>
    <w:p w:rsidR="00767BF7" w:rsidRDefault="00205F0F">
      <w:pPr>
        <w:pStyle w:val="ad"/>
        <w:spacing w:before="0" w:beforeAutospacing="0" w:after="0" w:afterAutospacing="0" w:line="360" w:lineRule="auto"/>
        <w:ind w:firstLineChars="400" w:firstLine="840"/>
        <w:rPr>
          <w:color w:val="000000" w:themeColor="text1"/>
          <w:sz w:val="21"/>
          <w:szCs w:val="18"/>
        </w:rPr>
      </w:pPr>
      <w:r>
        <w:rPr>
          <w:rFonts w:hint="eastAsia"/>
          <w:color w:val="000000" w:themeColor="text1"/>
          <w:sz w:val="21"/>
          <w:szCs w:val="18"/>
        </w:rPr>
        <w:t xml:space="preserve">                             </w:t>
      </w:r>
      <w:r>
        <w:rPr>
          <w:rFonts w:hint="eastAsia"/>
          <w:color w:val="000000" w:themeColor="text1"/>
          <w:sz w:val="21"/>
          <w:szCs w:val="18"/>
        </w:rPr>
        <w:t>投标人（盖章）：</w:t>
      </w:r>
    </w:p>
    <w:p w:rsidR="00767BF7" w:rsidRDefault="00205F0F">
      <w:pPr>
        <w:pStyle w:val="ad"/>
        <w:spacing w:before="0" w:beforeAutospacing="0" w:after="0" w:afterAutospacing="0" w:line="360" w:lineRule="auto"/>
        <w:ind w:firstLineChars="300" w:firstLine="630"/>
        <w:rPr>
          <w:color w:val="000000" w:themeColor="text1"/>
          <w:sz w:val="21"/>
          <w:szCs w:val="18"/>
        </w:rPr>
      </w:pPr>
      <w:r>
        <w:rPr>
          <w:rFonts w:hint="eastAsia"/>
          <w:color w:val="000000" w:themeColor="text1"/>
          <w:sz w:val="21"/>
          <w:szCs w:val="18"/>
        </w:rPr>
        <w:t xml:space="preserve">                               </w:t>
      </w:r>
      <w:r>
        <w:rPr>
          <w:rFonts w:hint="eastAsia"/>
          <w:color w:val="000000" w:themeColor="text1"/>
          <w:sz w:val="21"/>
          <w:szCs w:val="18"/>
        </w:rPr>
        <w:t>法定代表人（签字）：</w:t>
      </w:r>
    </w:p>
    <w:p w:rsidR="00767BF7" w:rsidRDefault="00205F0F">
      <w:pPr>
        <w:pStyle w:val="a3"/>
        <w:spacing w:line="360" w:lineRule="auto"/>
        <w:ind w:firstLine="3900"/>
        <w:rPr>
          <w:rFonts w:ascii="宋体" w:hAnsi="宋体" w:cs="宋体"/>
          <w:color w:val="000000" w:themeColor="text1"/>
          <w:szCs w:val="18"/>
        </w:rPr>
      </w:pPr>
      <w:r>
        <w:rPr>
          <w:rFonts w:ascii="宋体" w:hAnsi="宋体" w:cs="宋体" w:hint="eastAsia"/>
          <w:color w:val="000000" w:themeColor="text1"/>
          <w:szCs w:val="18"/>
        </w:rPr>
        <w:t>日期：年月日</w:t>
      </w:r>
    </w:p>
    <w:p w:rsidR="00767BF7" w:rsidRDefault="00767BF7">
      <w:pPr>
        <w:pStyle w:val="a3"/>
        <w:spacing w:line="360" w:lineRule="auto"/>
        <w:ind w:firstLine="3900"/>
        <w:rPr>
          <w:rFonts w:ascii="宋体" w:hAnsi="宋体" w:cs="宋体"/>
          <w:color w:val="000000" w:themeColor="text1"/>
          <w:szCs w:val="18"/>
        </w:rPr>
      </w:pPr>
    </w:p>
    <w:p w:rsidR="00767BF7" w:rsidRDefault="00767BF7">
      <w:pPr>
        <w:pStyle w:val="a3"/>
        <w:spacing w:line="360" w:lineRule="auto"/>
        <w:ind w:firstLine="3900"/>
        <w:rPr>
          <w:rFonts w:ascii="宋体" w:hAnsi="宋体" w:cs="宋体"/>
          <w:color w:val="000000" w:themeColor="text1"/>
          <w:szCs w:val="18"/>
        </w:rPr>
      </w:pPr>
    </w:p>
    <w:p w:rsidR="00767BF7" w:rsidRDefault="00205F0F">
      <w:pPr>
        <w:pStyle w:val="3"/>
        <w:spacing w:line="360" w:lineRule="auto"/>
        <w:rPr>
          <w:rFonts w:ascii="宋体" w:hAnsi="宋体" w:cs="宋体"/>
          <w:color w:val="000000" w:themeColor="text1"/>
        </w:rPr>
      </w:pPr>
      <w:bookmarkStart w:id="64" w:name="_Toc535921101"/>
      <w:bookmarkStart w:id="65" w:name="_Toc16058"/>
      <w:r>
        <w:rPr>
          <w:rFonts w:ascii="宋体" w:hAnsi="宋体" w:cs="宋体" w:hint="eastAsia"/>
          <w:color w:val="000000" w:themeColor="text1"/>
        </w:rPr>
        <w:t>5</w:t>
      </w:r>
      <w:r>
        <w:rPr>
          <w:rFonts w:ascii="宋体" w:hAnsi="宋体" w:cs="宋体" w:hint="eastAsia"/>
          <w:color w:val="000000" w:themeColor="text1"/>
        </w:rPr>
        <w:t>、商务偏离表</w:t>
      </w:r>
      <w:bookmarkEnd w:id="64"/>
      <w:bookmarkEnd w:id="65"/>
    </w:p>
    <w:p w:rsidR="00767BF7" w:rsidRDefault="00205F0F">
      <w:pPr>
        <w:autoSpaceDE w:val="0"/>
        <w:autoSpaceDN w:val="0"/>
        <w:adjustRightInd w:val="0"/>
        <w:spacing w:line="500" w:lineRule="exact"/>
        <w:ind w:leftChars="343" w:left="720" w:firstLineChars="736" w:firstLine="1552"/>
        <w:rPr>
          <w:rFonts w:ascii="宋体" w:eastAsia="宋体" w:hAnsi="宋体" w:cs="宋体"/>
          <w:b/>
          <w:bCs/>
          <w:color w:val="000000" w:themeColor="text1"/>
          <w:szCs w:val="21"/>
        </w:rPr>
      </w:pPr>
      <w:r>
        <w:rPr>
          <w:rFonts w:ascii="宋体" w:eastAsia="宋体" w:hAnsi="宋体" w:cs="宋体" w:hint="eastAsia"/>
          <w:b/>
          <w:bCs/>
          <w:color w:val="000000" w:themeColor="text1"/>
          <w:szCs w:val="21"/>
        </w:rPr>
        <w:t>商</w:t>
      </w:r>
      <w:r>
        <w:rPr>
          <w:rFonts w:ascii="宋体" w:eastAsia="宋体" w:hAnsi="宋体" w:cs="宋体" w:hint="eastAsia"/>
          <w:b/>
          <w:bCs/>
          <w:color w:val="000000" w:themeColor="text1"/>
          <w:szCs w:val="21"/>
        </w:rPr>
        <w:t xml:space="preserve"> </w:t>
      </w:r>
      <w:r>
        <w:rPr>
          <w:rFonts w:ascii="宋体" w:eastAsia="宋体" w:hAnsi="宋体" w:cs="宋体" w:hint="eastAsia"/>
          <w:b/>
          <w:bCs/>
          <w:color w:val="000000" w:themeColor="text1"/>
          <w:szCs w:val="21"/>
        </w:rPr>
        <w:t>务</w:t>
      </w:r>
      <w:r>
        <w:rPr>
          <w:rFonts w:ascii="宋体" w:eastAsia="宋体" w:hAnsi="宋体" w:cs="宋体" w:hint="eastAsia"/>
          <w:b/>
          <w:bCs/>
          <w:color w:val="000000" w:themeColor="text1"/>
          <w:szCs w:val="21"/>
        </w:rPr>
        <w:t xml:space="preserve"> </w:t>
      </w:r>
      <w:r>
        <w:rPr>
          <w:rFonts w:ascii="宋体" w:eastAsia="宋体" w:hAnsi="宋体" w:cs="宋体" w:hint="eastAsia"/>
          <w:b/>
          <w:bCs/>
          <w:color w:val="000000" w:themeColor="text1"/>
          <w:szCs w:val="21"/>
        </w:rPr>
        <w:t>条</w:t>
      </w:r>
      <w:r>
        <w:rPr>
          <w:rFonts w:ascii="宋体" w:eastAsia="宋体" w:hAnsi="宋体" w:cs="宋体" w:hint="eastAsia"/>
          <w:b/>
          <w:bCs/>
          <w:color w:val="000000" w:themeColor="text1"/>
          <w:szCs w:val="21"/>
        </w:rPr>
        <w:t xml:space="preserve"> </w:t>
      </w:r>
      <w:r>
        <w:rPr>
          <w:rFonts w:ascii="宋体" w:eastAsia="宋体" w:hAnsi="宋体" w:cs="宋体" w:hint="eastAsia"/>
          <w:b/>
          <w:bCs/>
          <w:color w:val="000000" w:themeColor="text1"/>
          <w:szCs w:val="21"/>
        </w:rPr>
        <w:t>款</w:t>
      </w:r>
      <w:r>
        <w:rPr>
          <w:rFonts w:ascii="宋体" w:eastAsia="宋体" w:hAnsi="宋体" w:cs="宋体" w:hint="eastAsia"/>
          <w:b/>
          <w:bCs/>
          <w:color w:val="000000" w:themeColor="text1"/>
          <w:szCs w:val="21"/>
        </w:rPr>
        <w:t xml:space="preserve"> </w:t>
      </w:r>
      <w:r>
        <w:rPr>
          <w:rFonts w:ascii="宋体" w:eastAsia="宋体" w:hAnsi="宋体" w:cs="宋体" w:hint="eastAsia"/>
          <w:b/>
          <w:bCs/>
          <w:color w:val="000000" w:themeColor="text1"/>
          <w:szCs w:val="21"/>
        </w:rPr>
        <w:t>偏</w:t>
      </w:r>
      <w:r>
        <w:rPr>
          <w:rFonts w:ascii="宋体" w:eastAsia="宋体" w:hAnsi="宋体" w:cs="宋体" w:hint="eastAsia"/>
          <w:b/>
          <w:bCs/>
          <w:color w:val="000000" w:themeColor="text1"/>
          <w:szCs w:val="21"/>
        </w:rPr>
        <w:t xml:space="preserve"> </w:t>
      </w:r>
      <w:r>
        <w:rPr>
          <w:rFonts w:ascii="宋体" w:eastAsia="宋体" w:hAnsi="宋体" w:cs="宋体" w:hint="eastAsia"/>
          <w:b/>
          <w:bCs/>
          <w:color w:val="000000" w:themeColor="text1"/>
          <w:szCs w:val="21"/>
        </w:rPr>
        <w:t>离</w:t>
      </w:r>
      <w:r>
        <w:rPr>
          <w:rFonts w:ascii="宋体" w:eastAsia="宋体" w:hAnsi="宋体" w:cs="宋体" w:hint="eastAsia"/>
          <w:b/>
          <w:bCs/>
          <w:color w:val="000000" w:themeColor="text1"/>
          <w:szCs w:val="21"/>
        </w:rPr>
        <w:t xml:space="preserve"> </w:t>
      </w:r>
      <w:r>
        <w:rPr>
          <w:rFonts w:ascii="宋体" w:eastAsia="宋体" w:hAnsi="宋体" w:cs="宋体" w:hint="eastAsia"/>
          <w:b/>
          <w:bCs/>
          <w:color w:val="000000" w:themeColor="text1"/>
          <w:szCs w:val="21"/>
        </w:rPr>
        <w:t>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767BF7">
        <w:tc>
          <w:tcPr>
            <w:tcW w:w="513" w:type="dxa"/>
            <w:tcBorders>
              <w:bottom w:val="thinThickSmallGap" w:sz="24" w:space="0" w:color="auto"/>
            </w:tcBorders>
            <w:shd w:val="clear" w:color="auto" w:fill="C0C0C0"/>
          </w:tcPr>
          <w:p w:rsidR="00767BF7" w:rsidRDefault="00205F0F">
            <w:pPr>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序号</w:t>
            </w:r>
          </w:p>
        </w:tc>
        <w:tc>
          <w:tcPr>
            <w:tcW w:w="5432" w:type="dxa"/>
            <w:tcBorders>
              <w:bottom w:val="thinThickSmallGap" w:sz="24" w:space="0" w:color="auto"/>
            </w:tcBorders>
            <w:shd w:val="clear" w:color="auto" w:fill="C0C0C0"/>
            <w:vAlign w:val="center"/>
          </w:tcPr>
          <w:p w:rsidR="00767BF7" w:rsidRDefault="00205F0F">
            <w:pPr>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谈判文件的商务条款</w:t>
            </w:r>
          </w:p>
        </w:tc>
        <w:tc>
          <w:tcPr>
            <w:tcW w:w="1709" w:type="dxa"/>
            <w:tcBorders>
              <w:bottom w:val="thinThickSmallGap" w:sz="24" w:space="0" w:color="auto"/>
            </w:tcBorders>
            <w:shd w:val="clear" w:color="auto" w:fill="C0C0C0"/>
            <w:vAlign w:val="center"/>
          </w:tcPr>
          <w:p w:rsidR="00767BF7" w:rsidRDefault="00205F0F">
            <w:pPr>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响应文件的</w:t>
            </w:r>
          </w:p>
          <w:p w:rsidR="00767BF7" w:rsidRDefault="00205F0F">
            <w:pPr>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商务条款</w:t>
            </w:r>
          </w:p>
        </w:tc>
        <w:tc>
          <w:tcPr>
            <w:tcW w:w="1632" w:type="dxa"/>
            <w:tcBorders>
              <w:bottom w:val="thinThickSmallGap" w:sz="24" w:space="0" w:color="auto"/>
            </w:tcBorders>
            <w:shd w:val="clear" w:color="auto" w:fill="C0C0C0"/>
            <w:vAlign w:val="center"/>
          </w:tcPr>
          <w:p w:rsidR="00767BF7" w:rsidRDefault="00205F0F">
            <w:pPr>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说明</w:t>
            </w:r>
          </w:p>
        </w:tc>
      </w:tr>
      <w:tr w:rsidR="00767BF7">
        <w:tc>
          <w:tcPr>
            <w:tcW w:w="513" w:type="dxa"/>
            <w:vAlign w:val="center"/>
          </w:tcPr>
          <w:p w:rsidR="00767BF7" w:rsidRDefault="00205F0F">
            <w:pPr>
              <w:spacing w:line="400" w:lineRule="exact"/>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1</w:t>
            </w:r>
          </w:p>
        </w:tc>
        <w:tc>
          <w:tcPr>
            <w:tcW w:w="5432" w:type="dxa"/>
          </w:tcPr>
          <w:p w:rsidR="00767BF7" w:rsidRDefault="00205F0F">
            <w:pPr>
              <w:rPr>
                <w:rFonts w:ascii="宋体" w:eastAsia="宋体" w:hAnsi="宋体" w:cs="宋体"/>
                <w:b/>
                <w:color w:val="000000" w:themeColor="text1"/>
                <w:szCs w:val="21"/>
              </w:rPr>
            </w:pPr>
            <w:r>
              <w:rPr>
                <w:rFonts w:ascii="宋体" w:eastAsia="宋体" w:hAnsi="宋体" w:cs="宋体" w:hint="eastAsia"/>
                <w:b/>
                <w:color w:val="000000" w:themeColor="text1"/>
                <w:szCs w:val="21"/>
              </w:rPr>
              <w:t>付款条件及周期：</w:t>
            </w:r>
          </w:p>
          <w:p w:rsidR="00767BF7" w:rsidRDefault="00205F0F">
            <w:pPr>
              <w:pStyle w:val="21"/>
              <w:numPr>
                <w:ilvl w:val="0"/>
                <w:numId w:val="19"/>
              </w:numPr>
              <w:ind w:firstLineChars="0"/>
              <w:jc w:val="left"/>
              <w:rPr>
                <w:rFonts w:ascii="宋体" w:eastAsia="宋体" w:hAnsi="宋体" w:cs="宋体"/>
                <w:color w:val="000000" w:themeColor="text1"/>
              </w:rPr>
            </w:pPr>
            <w:r>
              <w:rPr>
                <w:rFonts w:ascii="宋体" w:eastAsia="宋体" w:hAnsi="宋体" w:cs="宋体" w:hint="eastAsia"/>
                <w:color w:val="000000" w:themeColor="text1"/>
              </w:rPr>
              <w:t>合同签订后，第一期、第二期设备分开采购，在设备到货并验收无误后，乙方开具当期采购设备款</w:t>
            </w:r>
            <w:r>
              <w:rPr>
                <w:rFonts w:ascii="宋体" w:eastAsia="宋体" w:hAnsi="宋体" w:cs="宋体" w:hint="eastAsia"/>
                <w:color w:val="000000" w:themeColor="text1"/>
              </w:rPr>
              <w:t>70%</w:t>
            </w:r>
            <w:r>
              <w:rPr>
                <w:rFonts w:ascii="宋体" w:eastAsia="宋体" w:hAnsi="宋体" w:cs="宋体" w:hint="eastAsia"/>
                <w:color w:val="000000" w:themeColor="text1"/>
              </w:rPr>
              <w:t>金额的增值税专用发票，甲方在收到发票后的</w:t>
            </w:r>
            <w:r>
              <w:rPr>
                <w:rFonts w:ascii="宋体" w:eastAsia="宋体" w:hAnsi="宋体" w:cs="宋体" w:hint="eastAsia"/>
                <w:color w:val="000000" w:themeColor="text1"/>
              </w:rPr>
              <w:t>30</w:t>
            </w:r>
            <w:r>
              <w:rPr>
                <w:rFonts w:ascii="宋体" w:eastAsia="宋体" w:hAnsi="宋体" w:cs="宋体" w:hint="eastAsia"/>
                <w:color w:val="000000" w:themeColor="text1"/>
              </w:rPr>
              <w:t>个工作日内，支付当期采购设备款的</w:t>
            </w:r>
            <w:r>
              <w:rPr>
                <w:rFonts w:ascii="宋体" w:eastAsia="宋体" w:hAnsi="宋体" w:cs="宋体" w:hint="eastAsia"/>
                <w:color w:val="000000" w:themeColor="text1"/>
              </w:rPr>
              <w:t>70%</w:t>
            </w:r>
            <w:r>
              <w:rPr>
                <w:rFonts w:ascii="宋体" w:eastAsia="宋体" w:hAnsi="宋体" w:cs="宋体" w:hint="eastAsia"/>
                <w:color w:val="000000" w:themeColor="text1"/>
              </w:rPr>
              <w:t>；</w:t>
            </w:r>
          </w:p>
          <w:p w:rsidR="00767BF7" w:rsidRDefault="00205F0F">
            <w:pPr>
              <w:pStyle w:val="21"/>
              <w:numPr>
                <w:ilvl w:val="0"/>
                <w:numId w:val="19"/>
              </w:numPr>
              <w:ind w:firstLineChars="0"/>
              <w:jc w:val="left"/>
              <w:rPr>
                <w:rFonts w:ascii="宋体" w:eastAsia="宋体" w:hAnsi="宋体" w:cs="宋体"/>
                <w:b/>
                <w:color w:val="000000" w:themeColor="text1"/>
                <w:szCs w:val="21"/>
              </w:rPr>
            </w:pPr>
            <w:r>
              <w:rPr>
                <w:rFonts w:ascii="宋体" w:eastAsia="宋体" w:hAnsi="宋体" w:cs="宋体" w:hint="eastAsia"/>
                <w:color w:val="000000" w:themeColor="text1"/>
              </w:rPr>
              <w:t>系统试运行三个月后进行验收，甲方验收合格后，在收到当期采购设备款</w:t>
            </w:r>
            <w:r>
              <w:rPr>
                <w:rFonts w:ascii="宋体" w:eastAsia="宋体" w:hAnsi="宋体" w:cs="宋体" w:hint="eastAsia"/>
                <w:color w:val="000000" w:themeColor="text1"/>
              </w:rPr>
              <w:t>30%</w:t>
            </w:r>
            <w:r>
              <w:rPr>
                <w:rFonts w:ascii="宋体" w:eastAsia="宋体" w:hAnsi="宋体" w:cs="宋体" w:hint="eastAsia"/>
                <w:color w:val="000000" w:themeColor="text1"/>
              </w:rPr>
              <w:t>金额的增值税专用发票，并且完成验收入库后的</w:t>
            </w:r>
            <w:r>
              <w:rPr>
                <w:rFonts w:ascii="宋体" w:eastAsia="宋体" w:hAnsi="宋体" w:cs="宋体" w:hint="eastAsia"/>
                <w:color w:val="000000" w:themeColor="text1"/>
              </w:rPr>
              <w:t>30</w:t>
            </w:r>
            <w:r>
              <w:rPr>
                <w:rFonts w:ascii="宋体" w:eastAsia="宋体" w:hAnsi="宋体" w:cs="宋体" w:hint="eastAsia"/>
                <w:color w:val="000000" w:themeColor="text1"/>
              </w:rPr>
              <w:t>个工作日内，支付当期采购设备款的</w:t>
            </w:r>
            <w:r>
              <w:rPr>
                <w:rFonts w:ascii="宋体" w:eastAsia="宋体" w:hAnsi="宋体" w:cs="宋体" w:hint="eastAsia"/>
                <w:color w:val="000000" w:themeColor="text1"/>
              </w:rPr>
              <w:t>30%</w:t>
            </w:r>
            <w:r>
              <w:rPr>
                <w:rFonts w:ascii="宋体" w:eastAsia="宋体" w:hAnsi="宋体" w:cs="宋体" w:hint="eastAsia"/>
                <w:color w:val="000000" w:themeColor="text1"/>
              </w:rPr>
              <w:t>；</w:t>
            </w:r>
          </w:p>
        </w:tc>
        <w:tc>
          <w:tcPr>
            <w:tcW w:w="1709" w:type="dxa"/>
          </w:tcPr>
          <w:p w:rsidR="00767BF7" w:rsidRDefault="00767BF7">
            <w:pPr>
              <w:spacing w:line="400" w:lineRule="exact"/>
              <w:rPr>
                <w:rFonts w:ascii="宋体" w:eastAsia="宋体" w:hAnsi="宋体" w:cs="宋体"/>
                <w:b/>
                <w:color w:val="000000" w:themeColor="text1"/>
                <w:szCs w:val="21"/>
              </w:rPr>
            </w:pPr>
          </w:p>
        </w:tc>
        <w:tc>
          <w:tcPr>
            <w:tcW w:w="1632" w:type="dxa"/>
          </w:tcPr>
          <w:p w:rsidR="00767BF7" w:rsidRDefault="00767BF7">
            <w:pPr>
              <w:spacing w:line="400" w:lineRule="exact"/>
              <w:rPr>
                <w:rFonts w:ascii="宋体" w:eastAsia="宋体" w:hAnsi="宋体" w:cs="宋体"/>
                <w:b/>
                <w:color w:val="000000" w:themeColor="text1"/>
                <w:szCs w:val="21"/>
              </w:rPr>
            </w:pPr>
          </w:p>
        </w:tc>
      </w:tr>
      <w:tr w:rsidR="00767BF7">
        <w:tc>
          <w:tcPr>
            <w:tcW w:w="513" w:type="dxa"/>
            <w:vAlign w:val="center"/>
          </w:tcPr>
          <w:p w:rsidR="00767BF7" w:rsidRDefault="00205F0F">
            <w:pPr>
              <w:spacing w:line="400" w:lineRule="exact"/>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2</w:t>
            </w:r>
          </w:p>
        </w:tc>
        <w:tc>
          <w:tcPr>
            <w:tcW w:w="5432" w:type="dxa"/>
          </w:tcPr>
          <w:p w:rsidR="00767BF7" w:rsidRDefault="00205F0F">
            <w:pPr>
              <w:spacing w:line="400" w:lineRule="exact"/>
              <w:rPr>
                <w:rFonts w:ascii="宋体" w:eastAsia="宋体" w:hAnsi="宋体" w:cs="宋体"/>
                <w:b/>
                <w:color w:val="000000" w:themeColor="text1"/>
                <w:szCs w:val="21"/>
              </w:rPr>
            </w:pPr>
            <w:r>
              <w:rPr>
                <w:rFonts w:ascii="宋体" w:eastAsia="宋体" w:hAnsi="宋体" w:cs="宋体" w:hint="eastAsia"/>
                <w:b/>
                <w:color w:val="000000" w:themeColor="text1"/>
                <w:szCs w:val="21"/>
              </w:rPr>
              <w:t>享有的服务：</w:t>
            </w:r>
            <w:r>
              <w:rPr>
                <w:rFonts w:ascii="宋体" w:eastAsia="宋体" w:hAnsi="宋体" w:cs="宋体" w:hint="eastAsia"/>
                <w:b/>
                <w:color w:val="000000" w:themeColor="text1"/>
                <w:szCs w:val="21"/>
              </w:rPr>
              <w:t xml:space="preserve"> </w:t>
            </w:r>
          </w:p>
        </w:tc>
        <w:tc>
          <w:tcPr>
            <w:tcW w:w="1709" w:type="dxa"/>
          </w:tcPr>
          <w:p w:rsidR="00767BF7" w:rsidRDefault="00767BF7">
            <w:pPr>
              <w:spacing w:line="380" w:lineRule="exact"/>
              <w:rPr>
                <w:rFonts w:ascii="宋体" w:eastAsia="宋体" w:hAnsi="宋体" w:cs="宋体"/>
                <w:b/>
                <w:color w:val="000000" w:themeColor="text1"/>
                <w:szCs w:val="21"/>
              </w:rPr>
            </w:pPr>
          </w:p>
        </w:tc>
        <w:tc>
          <w:tcPr>
            <w:tcW w:w="1632" w:type="dxa"/>
          </w:tcPr>
          <w:p w:rsidR="00767BF7" w:rsidRDefault="00767BF7">
            <w:pPr>
              <w:spacing w:line="380" w:lineRule="exact"/>
              <w:rPr>
                <w:rFonts w:ascii="宋体" w:eastAsia="宋体" w:hAnsi="宋体" w:cs="宋体"/>
                <w:b/>
                <w:color w:val="000000" w:themeColor="text1"/>
                <w:szCs w:val="21"/>
              </w:rPr>
            </w:pPr>
          </w:p>
        </w:tc>
      </w:tr>
      <w:tr w:rsidR="00767BF7">
        <w:tc>
          <w:tcPr>
            <w:tcW w:w="513" w:type="dxa"/>
            <w:vAlign w:val="center"/>
          </w:tcPr>
          <w:p w:rsidR="00767BF7" w:rsidRDefault="00205F0F">
            <w:pPr>
              <w:spacing w:line="380" w:lineRule="exact"/>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3</w:t>
            </w:r>
          </w:p>
        </w:tc>
        <w:tc>
          <w:tcPr>
            <w:tcW w:w="5432" w:type="dxa"/>
          </w:tcPr>
          <w:p w:rsidR="00767BF7" w:rsidRDefault="00205F0F">
            <w:pPr>
              <w:pStyle w:val="10"/>
              <w:rPr>
                <w:rFonts w:ascii="宋体" w:hAnsi="宋体" w:cs="宋体"/>
                <w:color w:val="000000" w:themeColor="text1"/>
              </w:rPr>
            </w:pPr>
            <w:r>
              <w:rPr>
                <w:rFonts w:ascii="宋体" w:hAnsi="宋体" w:cs="宋体" w:hint="eastAsia"/>
                <w:color w:val="000000" w:themeColor="text1"/>
              </w:rPr>
              <w:t>其他</w:t>
            </w:r>
          </w:p>
        </w:tc>
        <w:tc>
          <w:tcPr>
            <w:tcW w:w="1709" w:type="dxa"/>
          </w:tcPr>
          <w:p w:rsidR="00767BF7" w:rsidRDefault="00767BF7">
            <w:pPr>
              <w:pStyle w:val="10"/>
              <w:rPr>
                <w:rFonts w:ascii="宋体" w:hAnsi="宋体" w:cs="宋体"/>
                <w:color w:val="000000" w:themeColor="text1"/>
              </w:rPr>
            </w:pPr>
          </w:p>
        </w:tc>
        <w:tc>
          <w:tcPr>
            <w:tcW w:w="1632" w:type="dxa"/>
          </w:tcPr>
          <w:p w:rsidR="00767BF7" w:rsidRDefault="00767BF7">
            <w:pPr>
              <w:pStyle w:val="10"/>
              <w:rPr>
                <w:rFonts w:ascii="宋体" w:hAnsi="宋体" w:cs="宋体"/>
                <w:color w:val="000000" w:themeColor="text1"/>
              </w:rPr>
            </w:pPr>
          </w:p>
        </w:tc>
      </w:tr>
      <w:tr w:rsidR="00767BF7">
        <w:trPr>
          <w:trHeight w:val="119"/>
        </w:trPr>
        <w:tc>
          <w:tcPr>
            <w:tcW w:w="513" w:type="dxa"/>
            <w:vAlign w:val="center"/>
          </w:tcPr>
          <w:p w:rsidR="00767BF7" w:rsidRDefault="00767BF7">
            <w:pPr>
              <w:spacing w:line="400" w:lineRule="exact"/>
              <w:jc w:val="center"/>
              <w:rPr>
                <w:rFonts w:ascii="宋体" w:eastAsia="宋体" w:hAnsi="宋体" w:cs="宋体"/>
                <w:b/>
                <w:color w:val="000000" w:themeColor="text1"/>
                <w:szCs w:val="21"/>
              </w:rPr>
            </w:pPr>
          </w:p>
        </w:tc>
        <w:tc>
          <w:tcPr>
            <w:tcW w:w="5432" w:type="dxa"/>
          </w:tcPr>
          <w:p w:rsidR="00767BF7" w:rsidRDefault="00767BF7">
            <w:pPr>
              <w:spacing w:line="400" w:lineRule="exact"/>
              <w:rPr>
                <w:rFonts w:ascii="宋体" w:eastAsia="宋体" w:hAnsi="宋体" w:cs="宋体"/>
                <w:b/>
                <w:color w:val="000000" w:themeColor="text1"/>
                <w:szCs w:val="21"/>
              </w:rPr>
            </w:pPr>
          </w:p>
        </w:tc>
        <w:tc>
          <w:tcPr>
            <w:tcW w:w="1709" w:type="dxa"/>
          </w:tcPr>
          <w:p w:rsidR="00767BF7" w:rsidRDefault="00767BF7">
            <w:pPr>
              <w:pStyle w:val="10"/>
              <w:rPr>
                <w:rFonts w:ascii="宋体" w:hAnsi="宋体" w:cs="宋体"/>
                <w:color w:val="000000" w:themeColor="text1"/>
              </w:rPr>
            </w:pPr>
          </w:p>
        </w:tc>
        <w:tc>
          <w:tcPr>
            <w:tcW w:w="1632" w:type="dxa"/>
          </w:tcPr>
          <w:p w:rsidR="00767BF7" w:rsidRDefault="00767BF7">
            <w:pPr>
              <w:spacing w:line="400" w:lineRule="exact"/>
              <w:rPr>
                <w:rFonts w:ascii="宋体" w:eastAsia="宋体" w:hAnsi="宋体" w:cs="宋体"/>
                <w:b/>
                <w:color w:val="000000" w:themeColor="text1"/>
                <w:szCs w:val="21"/>
              </w:rPr>
            </w:pPr>
          </w:p>
        </w:tc>
      </w:tr>
      <w:tr w:rsidR="00767BF7">
        <w:tc>
          <w:tcPr>
            <w:tcW w:w="513" w:type="dxa"/>
            <w:vAlign w:val="center"/>
          </w:tcPr>
          <w:p w:rsidR="00767BF7" w:rsidRDefault="00767BF7">
            <w:pPr>
              <w:spacing w:line="400" w:lineRule="exact"/>
              <w:jc w:val="center"/>
              <w:rPr>
                <w:rFonts w:ascii="宋体" w:eastAsia="宋体" w:hAnsi="宋体" w:cs="宋体"/>
                <w:b/>
                <w:color w:val="000000" w:themeColor="text1"/>
                <w:szCs w:val="21"/>
              </w:rPr>
            </w:pPr>
          </w:p>
        </w:tc>
        <w:tc>
          <w:tcPr>
            <w:tcW w:w="5432" w:type="dxa"/>
          </w:tcPr>
          <w:p w:rsidR="00767BF7" w:rsidRDefault="00767BF7">
            <w:pPr>
              <w:spacing w:line="400" w:lineRule="exact"/>
              <w:rPr>
                <w:rFonts w:ascii="宋体" w:eastAsia="宋体" w:hAnsi="宋体" w:cs="宋体"/>
                <w:b/>
                <w:color w:val="000000" w:themeColor="text1"/>
                <w:szCs w:val="21"/>
              </w:rPr>
            </w:pPr>
          </w:p>
        </w:tc>
        <w:tc>
          <w:tcPr>
            <w:tcW w:w="1709" w:type="dxa"/>
          </w:tcPr>
          <w:p w:rsidR="00767BF7" w:rsidRDefault="00767BF7">
            <w:pPr>
              <w:spacing w:line="400" w:lineRule="exact"/>
              <w:rPr>
                <w:rFonts w:ascii="宋体" w:eastAsia="宋体" w:hAnsi="宋体" w:cs="宋体"/>
                <w:b/>
                <w:color w:val="000000" w:themeColor="text1"/>
                <w:szCs w:val="21"/>
              </w:rPr>
            </w:pPr>
          </w:p>
        </w:tc>
        <w:tc>
          <w:tcPr>
            <w:tcW w:w="1632" w:type="dxa"/>
          </w:tcPr>
          <w:p w:rsidR="00767BF7" w:rsidRDefault="00767BF7">
            <w:pPr>
              <w:spacing w:line="400" w:lineRule="exact"/>
              <w:rPr>
                <w:rFonts w:ascii="宋体" w:eastAsia="宋体" w:hAnsi="宋体" w:cs="宋体"/>
                <w:b/>
                <w:color w:val="000000" w:themeColor="text1"/>
                <w:szCs w:val="21"/>
              </w:rPr>
            </w:pPr>
          </w:p>
        </w:tc>
      </w:tr>
    </w:tbl>
    <w:p w:rsidR="00767BF7" w:rsidRDefault="00767BF7">
      <w:pPr>
        <w:pStyle w:val="a9"/>
        <w:spacing w:line="500" w:lineRule="exact"/>
        <w:ind w:left="5250" w:rightChars="-80" w:right="-168"/>
        <w:rPr>
          <w:rFonts w:cs="宋体"/>
          <w:b/>
          <w:color w:val="000000" w:themeColor="text1"/>
        </w:rPr>
      </w:pPr>
    </w:p>
    <w:p w:rsidR="00767BF7" w:rsidRDefault="00205F0F">
      <w:pPr>
        <w:pStyle w:val="a9"/>
        <w:spacing w:line="500" w:lineRule="exact"/>
        <w:ind w:leftChars="47" w:left="99" w:rightChars="-80" w:right="-168"/>
        <w:rPr>
          <w:rFonts w:cs="宋体"/>
          <w:color w:val="000000" w:themeColor="text1"/>
        </w:rPr>
      </w:pPr>
      <w:r>
        <w:rPr>
          <w:rFonts w:cs="宋体" w:hint="eastAsia"/>
          <w:color w:val="000000" w:themeColor="text1"/>
        </w:rPr>
        <w:t>注：</w:t>
      </w:r>
    </w:p>
    <w:p w:rsidR="00767BF7" w:rsidRDefault="00205F0F">
      <w:pPr>
        <w:pStyle w:val="a9"/>
        <w:adjustRightInd w:val="0"/>
        <w:snapToGrid w:val="0"/>
        <w:spacing w:line="460" w:lineRule="exact"/>
        <w:ind w:leftChars="47" w:left="99" w:firstLineChars="200" w:firstLine="420"/>
        <w:rPr>
          <w:rFonts w:cs="宋体"/>
          <w:color w:val="000000" w:themeColor="text1"/>
        </w:rPr>
      </w:pPr>
      <w:r>
        <w:rPr>
          <w:rFonts w:cs="宋体" w:hint="eastAsia"/>
          <w:color w:val="000000" w:themeColor="text1"/>
        </w:rPr>
        <w:t>1</w:t>
      </w:r>
      <w:r>
        <w:rPr>
          <w:rFonts w:cs="宋体" w:hint="eastAsia"/>
          <w:color w:val="000000" w:themeColor="text1"/>
        </w:rPr>
        <w:t>、在本表中，需对谈判文件的全部商务条款做出响应，而不仅仅是对偏离项的响应。</w:t>
      </w:r>
    </w:p>
    <w:p w:rsidR="00767BF7" w:rsidRDefault="00205F0F">
      <w:pPr>
        <w:pStyle w:val="a9"/>
        <w:adjustRightInd w:val="0"/>
        <w:snapToGrid w:val="0"/>
        <w:spacing w:line="460" w:lineRule="exact"/>
        <w:ind w:leftChars="47" w:left="99" w:firstLineChars="200" w:firstLine="420"/>
        <w:rPr>
          <w:rFonts w:cs="宋体"/>
          <w:color w:val="000000" w:themeColor="text1"/>
        </w:rPr>
      </w:pPr>
      <w:r>
        <w:rPr>
          <w:rFonts w:cs="宋体" w:hint="eastAsia"/>
          <w:color w:val="000000" w:themeColor="text1"/>
        </w:rPr>
        <w:t>2</w:t>
      </w:r>
      <w:r>
        <w:rPr>
          <w:rFonts w:cs="宋体" w:hint="eastAsia"/>
          <w:color w:val="000000" w:themeColor="text1"/>
        </w:rPr>
        <w:t>、本表</w:t>
      </w:r>
      <w:r>
        <w:rPr>
          <w:rFonts w:cs="宋体" w:hint="eastAsia"/>
          <w:color w:val="000000" w:themeColor="text1"/>
        </w:rPr>
        <w:t>不接受偏离</w:t>
      </w:r>
    </w:p>
    <w:p w:rsidR="00767BF7" w:rsidRDefault="00205F0F">
      <w:pPr>
        <w:pStyle w:val="3"/>
        <w:spacing w:line="360" w:lineRule="auto"/>
        <w:rPr>
          <w:rFonts w:ascii="宋体" w:hAnsi="宋体" w:cs="宋体"/>
          <w:color w:val="000000" w:themeColor="text1"/>
        </w:rPr>
      </w:pPr>
      <w:bookmarkStart w:id="66" w:name="_Toc535921102"/>
      <w:bookmarkStart w:id="67" w:name="_Toc26351169"/>
      <w:bookmarkStart w:id="68" w:name="_Toc17418"/>
      <w:r>
        <w:rPr>
          <w:rFonts w:ascii="宋体" w:hAnsi="宋体" w:cs="宋体" w:hint="eastAsia"/>
          <w:color w:val="000000" w:themeColor="text1"/>
        </w:rPr>
        <w:t>6</w:t>
      </w:r>
      <w:r>
        <w:rPr>
          <w:rFonts w:ascii="宋体" w:hAnsi="宋体" w:cs="宋体" w:hint="eastAsia"/>
          <w:color w:val="000000" w:themeColor="text1"/>
        </w:rPr>
        <w:t>、技术偏离表</w:t>
      </w:r>
      <w:bookmarkEnd w:id="66"/>
      <w:bookmarkEnd w:id="67"/>
      <w:bookmarkEnd w:id="68"/>
    </w:p>
    <w:p w:rsidR="00767BF7" w:rsidRDefault="00205F0F">
      <w:pPr>
        <w:autoSpaceDE w:val="0"/>
        <w:autoSpaceDN w:val="0"/>
        <w:adjustRightInd w:val="0"/>
        <w:spacing w:line="500" w:lineRule="exact"/>
        <w:ind w:firstLineChars="1412" w:firstLine="2977"/>
        <w:rPr>
          <w:rFonts w:ascii="宋体" w:eastAsia="宋体" w:hAnsi="宋体" w:cs="宋体"/>
          <w:b/>
          <w:bCs/>
          <w:color w:val="000000" w:themeColor="text1"/>
          <w:szCs w:val="21"/>
        </w:rPr>
      </w:pPr>
      <w:r>
        <w:rPr>
          <w:rFonts w:ascii="宋体" w:eastAsia="宋体" w:hAnsi="宋体" w:cs="宋体" w:hint="eastAsia"/>
          <w:b/>
          <w:bCs/>
          <w:color w:val="000000" w:themeColor="text1"/>
          <w:szCs w:val="21"/>
        </w:rPr>
        <w:t>技术要求偏离表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243"/>
      </w:tblGrid>
      <w:tr w:rsidR="00767BF7">
        <w:tc>
          <w:tcPr>
            <w:tcW w:w="513" w:type="dxa"/>
            <w:tcBorders>
              <w:bottom w:val="thinThickSmallGap" w:sz="24" w:space="0" w:color="auto"/>
            </w:tcBorders>
            <w:shd w:val="clear" w:color="auto" w:fill="C0C0C0"/>
          </w:tcPr>
          <w:p w:rsidR="00767BF7" w:rsidRDefault="00205F0F">
            <w:pPr>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5432" w:type="dxa"/>
            <w:tcBorders>
              <w:bottom w:val="thinThickSmallGap" w:sz="24" w:space="0" w:color="auto"/>
            </w:tcBorders>
            <w:shd w:val="clear" w:color="auto" w:fill="C0C0C0"/>
            <w:vAlign w:val="center"/>
          </w:tcPr>
          <w:p w:rsidR="00767BF7" w:rsidRDefault="00205F0F">
            <w:pPr>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谈判文件的技术要求</w:t>
            </w:r>
          </w:p>
        </w:tc>
        <w:tc>
          <w:tcPr>
            <w:tcW w:w="1709" w:type="dxa"/>
            <w:tcBorders>
              <w:bottom w:val="thinThickSmallGap" w:sz="24" w:space="0" w:color="auto"/>
            </w:tcBorders>
            <w:shd w:val="clear" w:color="auto" w:fill="C0C0C0"/>
            <w:vAlign w:val="center"/>
          </w:tcPr>
          <w:p w:rsidR="00767BF7" w:rsidRDefault="00205F0F">
            <w:pPr>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响应文件的</w:t>
            </w:r>
          </w:p>
          <w:p w:rsidR="00767BF7" w:rsidRDefault="00205F0F">
            <w:pPr>
              <w:spacing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技术方案</w:t>
            </w:r>
          </w:p>
        </w:tc>
        <w:tc>
          <w:tcPr>
            <w:tcW w:w="1243" w:type="dxa"/>
            <w:tcBorders>
              <w:bottom w:val="thinThickSmallGap" w:sz="24" w:space="0" w:color="auto"/>
            </w:tcBorders>
            <w:shd w:val="clear" w:color="auto" w:fill="C0C0C0"/>
            <w:vAlign w:val="center"/>
          </w:tcPr>
          <w:p w:rsidR="00767BF7" w:rsidRDefault="00205F0F">
            <w:pPr>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说明</w:t>
            </w:r>
          </w:p>
        </w:tc>
      </w:tr>
      <w:tr w:rsidR="00767BF7">
        <w:tc>
          <w:tcPr>
            <w:tcW w:w="513" w:type="dxa"/>
            <w:tcBorders>
              <w:bottom w:val="single" w:sz="8" w:space="0" w:color="auto"/>
            </w:tcBorders>
            <w:shd w:val="clear" w:color="auto" w:fill="C7EDCC" w:themeFill="background1"/>
          </w:tcPr>
          <w:p w:rsidR="00767BF7" w:rsidRDefault="00205F0F">
            <w:pPr>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5432" w:type="dxa"/>
            <w:tcBorders>
              <w:bottom w:val="single" w:sz="8" w:space="0" w:color="auto"/>
            </w:tcBorders>
            <w:shd w:val="clear" w:color="auto" w:fill="C7EDCC" w:themeFill="background1"/>
            <w:vAlign w:val="center"/>
          </w:tcPr>
          <w:p w:rsidR="00767BF7" w:rsidRDefault="00205F0F">
            <w:pPr>
              <w:spacing w:line="40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提供清单设备运行管理必要的授权及其对应的交付实施、重要时期保障以及高级支持服务，具体包括项目实施计划、数据中心网络架构方案、路由设计，</w:t>
            </w:r>
            <w:r>
              <w:rPr>
                <w:rFonts w:ascii="宋体" w:eastAsia="宋体" w:hAnsi="宋体" w:cs="宋体" w:hint="eastAsia"/>
                <w:color w:val="000000" w:themeColor="text1"/>
                <w:szCs w:val="21"/>
              </w:rPr>
              <w:t>IP</w:t>
            </w:r>
            <w:r>
              <w:rPr>
                <w:rFonts w:ascii="宋体" w:eastAsia="宋体" w:hAnsi="宋体" w:cs="宋体" w:hint="eastAsia"/>
                <w:color w:val="000000" w:themeColor="text1"/>
                <w:szCs w:val="21"/>
              </w:rPr>
              <w:t>设计，设备安装调试与互联方案，路由选路方案，网络管理方案，测试方案等</w:t>
            </w:r>
          </w:p>
        </w:tc>
        <w:tc>
          <w:tcPr>
            <w:tcW w:w="1709" w:type="dxa"/>
            <w:tcBorders>
              <w:bottom w:val="single" w:sz="8" w:space="0" w:color="auto"/>
            </w:tcBorders>
            <w:shd w:val="clear" w:color="auto" w:fill="C7EDCC" w:themeFill="background1"/>
            <w:vAlign w:val="center"/>
          </w:tcPr>
          <w:p w:rsidR="00767BF7" w:rsidRDefault="00767BF7">
            <w:pPr>
              <w:spacing w:line="360" w:lineRule="exact"/>
              <w:jc w:val="center"/>
              <w:rPr>
                <w:rFonts w:ascii="宋体" w:eastAsia="宋体" w:hAnsi="宋体" w:cs="宋体"/>
                <w:color w:val="000000" w:themeColor="text1"/>
                <w:szCs w:val="21"/>
              </w:rPr>
            </w:pPr>
          </w:p>
        </w:tc>
        <w:tc>
          <w:tcPr>
            <w:tcW w:w="1243" w:type="dxa"/>
            <w:tcBorders>
              <w:bottom w:val="single" w:sz="8" w:space="0" w:color="auto"/>
            </w:tcBorders>
            <w:shd w:val="clear" w:color="auto" w:fill="C7EDCC" w:themeFill="background1"/>
            <w:vAlign w:val="center"/>
          </w:tcPr>
          <w:p w:rsidR="00767BF7" w:rsidRDefault="00767BF7">
            <w:pPr>
              <w:spacing w:line="400" w:lineRule="exact"/>
              <w:jc w:val="center"/>
              <w:rPr>
                <w:rFonts w:ascii="宋体" w:eastAsia="宋体" w:hAnsi="宋体" w:cs="宋体"/>
                <w:color w:val="000000" w:themeColor="text1"/>
                <w:szCs w:val="21"/>
              </w:rPr>
            </w:pPr>
          </w:p>
        </w:tc>
      </w:tr>
      <w:tr w:rsidR="00767BF7">
        <w:tc>
          <w:tcPr>
            <w:tcW w:w="513" w:type="dxa"/>
            <w:tcBorders>
              <w:top w:val="single" w:sz="8" w:space="0" w:color="auto"/>
            </w:tcBorders>
            <w:vAlign w:val="center"/>
          </w:tcPr>
          <w:p w:rsidR="00767BF7" w:rsidRDefault="00205F0F">
            <w:pPr>
              <w:spacing w:line="400" w:lineRule="exact"/>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2</w:t>
            </w:r>
          </w:p>
        </w:tc>
        <w:tc>
          <w:tcPr>
            <w:tcW w:w="5432" w:type="dxa"/>
            <w:tcBorders>
              <w:top w:val="single" w:sz="8" w:space="0" w:color="auto"/>
            </w:tcBorders>
          </w:tcPr>
          <w:p w:rsidR="00767BF7" w:rsidRDefault="00205F0F">
            <w:pPr>
              <w:rPr>
                <w:rFonts w:ascii="宋体" w:eastAsia="宋体" w:hAnsi="宋体" w:cs="宋体"/>
                <w:b/>
                <w:color w:val="000000" w:themeColor="text1"/>
                <w:szCs w:val="21"/>
              </w:rPr>
            </w:pPr>
            <w:r>
              <w:rPr>
                <w:rFonts w:ascii="宋体" w:eastAsia="宋体" w:hAnsi="宋体" w:cs="宋体" w:hint="eastAsia"/>
                <w:color w:val="000000" w:themeColor="text1"/>
                <w:szCs w:val="18"/>
              </w:rPr>
              <w:t>保修期内，投标人有责任依据合同约定，完成相关保修承诺；或督促和协调原厂商完成相关保修承诺，同时作为后备力量，配合原厂商做好相关保修服务。</w:t>
            </w:r>
          </w:p>
        </w:tc>
        <w:tc>
          <w:tcPr>
            <w:tcW w:w="1709" w:type="dxa"/>
            <w:tcBorders>
              <w:top w:val="single" w:sz="8" w:space="0" w:color="auto"/>
            </w:tcBorders>
          </w:tcPr>
          <w:p w:rsidR="00767BF7" w:rsidRDefault="00767BF7">
            <w:pPr>
              <w:spacing w:line="400" w:lineRule="exact"/>
              <w:rPr>
                <w:rFonts w:ascii="宋体" w:eastAsia="宋体" w:hAnsi="宋体" w:cs="宋体"/>
                <w:b/>
                <w:color w:val="000000" w:themeColor="text1"/>
                <w:szCs w:val="21"/>
              </w:rPr>
            </w:pPr>
          </w:p>
        </w:tc>
        <w:tc>
          <w:tcPr>
            <w:tcW w:w="1243" w:type="dxa"/>
            <w:tcBorders>
              <w:top w:val="single" w:sz="8" w:space="0" w:color="auto"/>
            </w:tcBorders>
          </w:tcPr>
          <w:p w:rsidR="00767BF7" w:rsidRDefault="00767BF7">
            <w:pPr>
              <w:spacing w:line="400" w:lineRule="exact"/>
              <w:rPr>
                <w:rFonts w:ascii="宋体" w:eastAsia="宋体" w:hAnsi="宋体" w:cs="宋体"/>
                <w:b/>
                <w:color w:val="000000" w:themeColor="text1"/>
                <w:szCs w:val="21"/>
              </w:rPr>
            </w:pPr>
          </w:p>
        </w:tc>
      </w:tr>
      <w:tr w:rsidR="00767BF7">
        <w:tc>
          <w:tcPr>
            <w:tcW w:w="513" w:type="dxa"/>
            <w:vAlign w:val="center"/>
          </w:tcPr>
          <w:p w:rsidR="00767BF7" w:rsidRDefault="00205F0F">
            <w:pPr>
              <w:spacing w:line="40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3</w:t>
            </w:r>
          </w:p>
        </w:tc>
        <w:tc>
          <w:tcPr>
            <w:tcW w:w="5432" w:type="dxa"/>
          </w:tcPr>
          <w:p w:rsidR="00767BF7" w:rsidRDefault="00205F0F">
            <w:pPr>
              <w:spacing w:line="400" w:lineRule="exact"/>
              <w:rPr>
                <w:rFonts w:ascii="宋体" w:eastAsia="宋体" w:hAnsi="宋体" w:cs="宋体"/>
                <w:bCs/>
                <w:color w:val="000000" w:themeColor="text1"/>
                <w:szCs w:val="21"/>
              </w:rPr>
            </w:pPr>
            <w:r>
              <w:rPr>
                <w:rFonts w:ascii="宋体" w:eastAsia="宋体" w:hAnsi="宋体" w:cs="宋体" w:hint="eastAsia"/>
                <w:bCs/>
                <w:color w:val="000000" w:themeColor="text1"/>
                <w:szCs w:val="18"/>
                <w:lang w:eastAsia="zh-Hans"/>
              </w:rPr>
              <w:t>保修期内，中标人提供软硬件设备故障保修、备件备机替换、软件升级等各种技术服务。</w:t>
            </w:r>
          </w:p>
        </w:tc>
        <w:tc>
          <w:tcPr>
            <w:tcW w:w="1709" w:type="dxa"/>
          </w:tcPr>
          <w:p w:rsidR="00767BF7" w:rsidRDefault="00767BF7">
            <w:pPr>
              <w:spacing w:line="380" w:lineRule="exact"/>
              <w:rPr>
                <w:rFonts w:ascii="宋体" w:eastAsia="宋体" w:hAnsi="宋体" w:cs="宋体"/>
                <w:bCs/>
                <w:color w:val="000000" w:themeColor="text1"/>
                <w:szCs w:val="21"/>
              </w:rPr>
            </w:pPr>
          </w:p>
        </w:tc>
        <w:tc>
          <w:tcPr>
            <w:tcW w:w="1243" w:type="dxa"/>
          </w:tcPr>
          <w:p w:rsidR="00767BF7" w:rsidRDefault="00767BF7">
            <w:pPr>
              <w:spacing w:line="380" w:lineRule="exact"/>
              <w:rPr>
                <w:rFonts w:ascii="宋体" w:eastAsia="宋体" w:hAnsi="宋体" w:cs="宋体"/>
                <w:bCs/>
                <w:color w:val="000000" w:themeColor="text1"/>
                <w:szCs w:val="21"/>
              </w:rPr>
            </w:pPr>
          </w:p>
        </w:tc>
      </w:tr>
      <w:tr w:rsidR="00767BF7">
        <w:tc>
          <w:tcPr>
            <w:tcW w:w="513" w:type="dxa"/>
            <w:vAlign w:val="center"/>
          </w:tcPr>
          <w:p w:rsidR="00767BF7" w:rsidRDefault="00205F0F">
            <w:pPr>
              <w:spacing w:line="38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lastRenderedPageBreak/>
              <w:t>4</w:t>
            </w:r>
          </w:p>
        </w:tc>
        <w:tc>
          <w:tcPr>
            <w:tcW w:w="5432" w:type="dxa"/>
          </w:tcPr>
          <w:p w:rsidR="00767BF7" w:rsidRDefault="00205F0F">
            <w:pPr>
              <w:pStyle w:val="10"/>
              <w:rPr>
                <w:rFonts w:ascii="宋体" w:hAnsi="宋体" w:cs="宋体"/>
                <w:b w:val="0"/>
                <w:bCs/>
                <w:color w:val="000000" w:themeColor="text1"/>
              </w:rPr>
            </w:pPr>
            <w:r>
              <w:rPr>
                <w:rFonts w:ascii="宋体" w:hAnsi="宋体" w:cs="宋体" w:hint="eastAsia"/>
                <w:b w:val="0"/>
                <w:bCs/>
                <w:color w:val="000000" w:themeColor="text1"/>
              </w:rPr>
              <w:t>保修期内，</w:t>
            </w:r>
            <w:r>
              <w:rPr>
                <w:rFonts w:ascii="宋体" w:hAnsi="宋体" w:cs="宋体" w:hint="eastAsia"/>
                <w:b w:val="0"/>
                <w:bCs/>
                <w:color w:val="000000" w:themeColor="text1"/>
              </w:rPr>
              <w:t>7*24</w:t>
            </w:r>
            <w:r>
              <w:rPr>
                <w:rFonts w:ascii="宋体" w:hAnsi="宋体" w:cs="宋体" w:hint="eastAsia"/>
                <w:b w:val="0"/>
                <w:bCs/>
                <w:color w:val="000000" w:themeColor="text1"/>
              </w:rPr>
              <w:t>小时免费技术支持服务。</w:t>
            </w:r>
          </w:p>
        </w:tc>
        <w:tc>
          <w:tcPr>
            <w:tcW w:w="1709" w:type="dxa"/>
          </w:tcPr>
          <w:p w:rsidR="00767BF7" w:rsidRDefault="00767BF7">
            <w:pPr>
              <w:pStyle w:val="10"/>
              <w:rPr>
                <w:rFonts w:ascii="宋体" w:hAnsi="宋体" w:cs="宋体"/>
                <w:b w:val="0"/>
                <w:bCs/>
                <w:color w:val="000000" w:themeColor="text1"/>
              </w:rPr>
            </w:pPr>
          </w:p>
        </w:tc>
        <w:tc>
          <w:tcPr>
            <w:tcW w:w="1243" w:type="dxa"/>
          </w:tcPr>
          <w:p w:rsidR="00767BF7" w:rsidRDefault="00767BF7">
            <w:pPr>
              <w:pStyle w:val="10"/>
              <w:rPr>
                <w:rFonts w:ascii="宋体" w:hAnsi="宋体" w:cs="宋体"/>
                <w:b w:val="0"/>
                <w:bCs/>
                <w:color w:val="000000" w:themeColor="text1"/>
              </w:rPr>
            </w:pPr>
          </w:p>
        </w:tc>
      </w:tr>
      <w:tr w:rsidR="00767BF7">
        <w:tc>
          <w:tcPr>
            <w:tcW w:w="513" w:type="dxa"/>
            <w:vAlign w:val="center"/>
          </w:tcPr>
          <w:p w:rsidR="00767BF7" w:rsidRDefault="00205F0F">
            <w:pPr>
              <w:spacing w:line="38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5</w:t>
            </w:r>
          </w:p>
        </w:tc>
        <w:tc>
          <w:tcPr>
            <w:tcW w:w="5432" w:type="dxa"/>
          </w:tcPr>
          <w:p w:rsidR="00767BF7" w:rsidRDefault="00205F0F">
            <w:pPr>
              <w:pStyle w:val="10"/>
              <w:rPr>
                <w:rFonts w:ascii="宋体" w:hAnsi="宋体" w:cs="宋体"/>
                <w:b w:val="0"/>
                <w:bCs/>
                <w:color w:val="000000" w:themeColor="text1"/>
              </w:rPr>
            </w:pPr>
            <w:r>
              <w:rPr>
                <w:rFonts w:ascii="宋体" w:hAnsi="宋体" w:cs="宋体" w:hint="eastAsia"/>
                <w:b w:val="0"/>
                <w:bCs/>
                <w:color w:val="000000" w:themeColor="text1"/>
              </w:rPr>
              <w:t>保修期内，</w:t>
            </w:r>
            <w:r>
              <w:rPr>
                <w:rFonts w:ascii="宋体" w:hAnsi="宋体" w:cs="宋体" w:hint="eastAsia"/>
                <w:b w:val="0"/>
                <w:bCs/>
                <w:color w:val="000000" w:themeColor="text1"/>
              </w:rPr>
              <w:t>30</w:t>
            </w:r>
            <w:r>
              <w:rPr>
                <w:rFonts w:ascii="宋体" w:hAnsi="宋体" w:cs="宋体" w:hint="eastAsia"/>
                <w:b w:val="0"/>
                <w:bCs/>
                <w:color w:val="000000" w:themeColor="text1"/>
              </w:rPr>
              <w:t>分钟内响应用户方的维修维护请求，</w:t>
            </w:r>
            <w:r>
              <w:rPr>
                <w:rFonts w:ascii="宋体" w:hAnsi="宋体" w:cs="宋体" w:hint="eastAsia"/>
                <w:b w:val="0"/>
                <w:bCs/>
                <w:color w:val="000000" w:themeColor="text1"/>
              </w:rPr>
              <w:t>1</w:t>
            </w:r>
            <w:r>
              <w:rPr>
                <w:rFonts w:ascii="宋体" w:hAnsi="宋体" w:cs="宋体" w:hint="eastAsia"/>
                <w:b w:val="0"/>
                <w:bCs/>
                <w:color w:val="000000" w:themeColor="text1"/>
              </w:rPr>
              <w:t>小时内提出解决方案，在无法远程处理故障的情况下将在</w:t>
            </w:r>
            <w:r>
              <w:rPr>
                <w:rFonts w:ascii="宋体" w:hAnsi="宋体" w:cs="宋体" w:hint="eastAsia"/>
                <w:b w:val="0"/>
                <w:bCs/>
                <w:color w:val="000000" w:themeColor="text1"/>
              </w:rPr>
              <w:t>2</w:t>
            </w:r>
            <w:r>
              <w:rPr>
                <w:rFonts w:ascii="宋体" w:hAnsi="宋体" w:cs="宋体" w:hint="eastAsia"/>
                <w:b w:val="0"/>
                <w:bCs/>
                <w:color w:val="000000" w:themeColor="text1"/>
              </w:rPr>
              <w:t>小时内到达现场处理</w:t>
            </w:r>
            <w:r>
              <w:rPr>
                <w:rFonts w:ascii="宋体" w:hAnsi="宋体" w:cs="宋体" w:hint="eastAsia"/>
                <w:b w:val="0"/>
                <w:bCs/>
                <w:color w:val="000000" w:themeColor="text1"/>
              </w:rPr>
              <w:t>.</w:t>
            </w:r>
          </w:p>
        </w:tc>
        <w:tc>
          <w:tcPr>
            <w:tcW w:w="1709" w:type="dxa"/>
          </w:tcPr>
          <w:p w:rsidR="00767BF7" w:rsidRDefault="00767BF7">
            <w:pPr>
              <w:pStyle w:val="10"/>
              <w:rPr>
                <w:rFonts w:ascii="宋体" w:hAnsi="宋体" w:cs="宋体"/>
                <w:b w:val="0"/>
                <w:bCs/>
                <w:color w:val="000000" w:themeColor="text1"/>
              </w:rPr>
            </w:pPr>
          </w:p>
        </w:tc>
        <w:tc>
          <w:tcPr>
            <w:tcW w:w="1243" w:type="dxa"/>
          </w:tcPr>
          <w:p w:rsidR="00767BF7" w:rsidRDefault="00767BF7">
            <w:pPr>
              <w:pStyle w:val="10"/>
              <w:rPr>
                <w:rFonts w:ascii="宋体" w:hAnsi="宋体" w:cs="宋体"/>
                <w:b w:val="0"/>
                <w:bCs/>
                <w:color w:val="000000" w:themeColor="text1"/>
              </w:rPr>
            </w:pPr>
          </w:p>
        </w:tc>
      </w:tr>
      <w:tr w:rsidR="00767BF7">
        <w:tc>
          <w:tcPr>
            <w:tcW w:w="513" w:type="dxa"/>
            <w:vAlign w:val="center"/>
          </w:tcPr>
          <w:p w:rsidR="00767BF7" w:rsidRDefault="00205F0F">
            <w:pPr>
              <w:spacing w:line="38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6</w:t>
            </w:r>
          </w:p>
        </w:tc>
        <w:tc>
          <w:tcPr>
            <w:tcW w:w="5432" w:type="dxa"/>
          </w:tcPr>
          <w:p w:rsidR="00767BF7" w:rsidRDefault="00205F0F">
            <w:pPr>
              <w:pStyle w:val="10"/>
              <w:rPr>
                <w:rFonts w:ascii="宋体" w:hAnsi="宋体" w:cs="宋体"/>
                <w:b w:val="0"/>
                <w:bCs/>
                <w:color w:val="000000" w:themeColor="text1"/>
              </w:rPr>
            </w:pPr>
            <w:r>
              <w:rPr>
                <w:rFonts w:ascii="宋体" w:hAnsi="宋体" w:cs="宋体" w:hint="eastAsia"/>
                <w:b w:val="0"/>
                <w:bCs/>
                <w:color w:val="000000" w:themeColor="text1"/>
              </w:rPr>
              <w:t>投标人所投产品及规格型号配置参数不得低于招标要求，否则将视为无效投标。</w:t>
            </w:r>
          </w:p>
        </w:tc>
        <w:tc>
          <w:tcPr>
            <w:tcW w:w="1709" w:type="dxa"/>
          </w:tcPr>
          <w:p w:rsidR="00767BF7" w:rsidRDefault="00767BF7">
            <w:pPr>
              <w:pStyle w:val="10"/>
              <w:rPr>
                <w:rFonts w:ascii="宋体" w:hAnsi="宋体" w:cs="宋体"/>
                <w:b w:val="0"/>
                <w:bCs/>
                <w:color w:val="000000" w:themeColor="text1"/>
              </w:rPr>
            </w:pPr>
          </w:p>
        </w:tc>
        <w:tc>
          <w:tcPr>
            <w:tcW w:w="1243" w:type="dxa"/>
          </w:tcPr>
          <w:p w:rsidR="00767BF7" w:rsidRDefault="00767BF7">
            <w:pPr>
              <w:pStyle w:val="10"/>
              <w:rPr>
                <w:rFonts w:ascii="宋体" w:hAnsi="宋体" w:cs="宋体"/>
                <w:b w:val="0"/>
                <w:bCs/>
                <w:color w:val="000000" w:themeColor="text1"/>
              </w:rPr>
            </w:pPr>
          </w:p>
        </w:tc>
      </w:tr>
      <w:tr w:rsidR="00767BF7">
        <w:tc>
          <w:tcPr>
            <w:tcW w:w="513" w:type="dxa"/>
            <w:vAlign w:val="center"/>
          </w:tcPr>
          <w:p w:rsidR="00767BF7" w:rsidRDefault="00205F0F">
            <w:pPr>
              <w:spacing w:line="38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7</w:t>
            </w:r>
          </w:p>
        </w:tc>
        <w:tc>
          <w:tcPr>
            <w:tcW w:w="5432" w:type="dxa"/>
          </w:tcPr>
          <w:p w:rsidR="00767BF7" w:rsidRDefault="00205F0F">
            <w:pPr>
              <w:pStyle w:val="10"/>
              <w:rPr>
                <w:rFonts w:ascii="宋体" w:hAnsi="宋体" w:cs="宋体"/>
                <w:b w:val="0"/>
                <w:bCs/>
                <w:color w:val="000000" w:themeColor="text1"/>
              </w:rPr>
            </w:pPr>
            <w:r>
              <w:rPr>
                <w:rFonts w:ascii="宋体" w:hAnsi="宋体" w:cs="宋体" w:hint="eastAsia"/>
                <w:b w:val="0"/>
                <w:bCs/>
                <w:color w:val="000000" w:themeColor="text1"/>
              </w:rPr>
              <w:t>所投产品所有型号的电源风扇部件采用冗余设计，冗余组件单独故障或离线，不影响设备正常运行。</w:t>
            </w:r>
          </w:p>
        </w:tc>
        <w:tc>
          <w:tcPr>
            <w:tcW w:w="1709" w:type="dxa"/>
          </w:tcPr>
          <w:p w:rsidR="00767BF7" w:rsidRDefault="00767BF7">
            <w:pPr>
              <w:pStyle w:val="10"/>
              <w:rPr>
                <w:rFonts w:ascii="宋体" w:hAnsi="宋体" w:cs="宋体"/>
                <w:b w:val="0"/>
                <w:bCs/>
                <w:color w:val="000000" w:themeColor="text1"/>
              </w:rPr>
            </w:pPr>
          </w:p>
        </w:tc>
        <w:tc>
          <w:tcPr>
            <w:tcW w:w="1243" w:type="dxa"/>
          </w:tcPr>
          <w:p w:rsidR="00767BF7" w:rsidRDefault="00767BF7">
            <w:pPr>
              <w:pStyle w:val="10"/>
              <w:rPr>
                <w:rFonts w:ascii="宋体" w:hAnsi="宋体" w:cs="宋体"/>
                <w:b w:val="0"/>
                <w:bCs/>
                <w:color w:val="000000" w:themeColor="text1"/>
              </w:rPr>
            </w:pPr>
          </w:p>
        </w:tc>
      </w:tr>
      <w:tr w:rsidR="00767BF7">
        <w:tc>
          <w:tcPr>
            <w:tcW w:w="513" w:type="dxa"/>
            <w:vAlign w:val="center"/>
          </w:tcPr>
          <w:p w:rsidR="00767BF7" w:rsidRDefault="00205F0F">
            <w:pPr>
              <w:spacing w:line="38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8</w:t>
            </w:r>
          </w:p>
        </w:tc>
        <w:tc>
          <w:tcPr>
            <w:tcW w:w="5432" w:type="dxa"/>
          </w:tcPr>
          <w:p w:rsidR="00767BF7" w:rsidRDefault="00205F0F">
            <w:pPr>
              <w:pStyle w:val="10"/>
              <w:rPr>
                <w:rFonts w:ascii="宋体" w:hAnsi="宋体" w:cs="宋体"/>
                <w:b w:val="0"/>
                <w:bCs/>
                <w:color w:val="000000" w:themeColor="text1"/>
              </w:rPr>
            </w:pPr>
            <w:r>
              <w:rPr>
                <w:rFonts w:ascii="宋体" w:hAnsi="宋体" w:cs="宋体" w:hint="eastAsia"/>
                <w:b w:val="0"/>
                <w:bCs/>
                <w:color w:val="000000" w:themeColor="text1"/>
              </w:rPr>
              <w:t>所有提供的硬件设备含</w:t>
            </w:r>
            <w:r>
              <w:rPr>
                <w:rFonts w:ascii="宋体" w:hAnsi="宋体" w:cs="宋体" w:hint="eastAsia"/>
                <w:b w:val="0"/>
                <w:bCs/>
                <w:color w:val="000000" w:themeColor="text1"/>
              </w:rPr>
              <w:t>3</w:t>
            </w:r>
            <w:r>
              <w:rPr>
                <w:rFonts w:ascii="宋体" w:hAnsi="宋体" w:cs="宋体" w:hint="eastAsia"/>
                <w:b w:val="0"/>
                <w:bCs/>
                <w:color w:val="000000" w:themeColor="text1"/>
              </w:rPr>
              <w:t>年原厂维保</w:t>
            </w:r>
          </w:p>
        </w:tc>
        <w:tc>
          <w:tcPr>
            <w:tcW w:w="1709" w:type="dxa"/>
          </w:tcPr>
          <w:p w:rsidR="00767BF7" w:rsidRDefault="00767BF7">
            <w:pPr>
              <w:pStyle w:val="10"/>
              <w:rPr>
                <w:rFonts w:ascii="宋体" w:hAnsi="宋体" w:cs="宋体"/>
                <w:b w:val="0"/>
                <w:bCs/>
                <w:color w:val="000000" w:themeColor="text1"/>
              </w:rPr>
            </w:pPr>
          </w:p>
        </w:tc>
        <w:tc>
          <w:tcPr>
            <w:tcW w:w="1243" w:type="dxa"/>
          </w:tcPr>
          <w:p w:rsidR="00767BF7" w:rsidRDefault="00767BF7">
            <w:pPr>
              <w:pStyle w:val="10"/>
              <w:rPr>
                <w:rFonts w:ascii="宋体" w:hAnsi="宋体" w:cs="宋体"/>
                <w:b w:val="0"/>
                <w:bCs/>
                <w:color w:val="000000" w:themeColor="text1"/>
              </w:rPr>
            </w:pPr>
          </w:p>
        </w:tc>
      </w:tr>
      <w:tr w:rsidR="00767BF7">
        <w:tc>
          <w:tcPr>
            <w:tcW w:w="513" w:type="dxa"/>
            <w:vAlign w:val="center"/>
          </w:tcPr>
          <w:p w:rsidR="00767BF7" w:rsidRDefault="00205F0F">
            <w:pPr>
              <w:spacing w:line="380" w:lineRule="exact"/>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9</w:t>
            </w:r>
          </w:p>
        </w:tc>
        <w:tc>
          <w:tcPr>
            <w:tcW w:w="5432" w:type="dxa"/>
          </w:tcPr>
          <w:p w:rsidR="00767BF7" w:rsidRDefault="00205F0F">
            <w:pPr>
              <w:pStyle w:val="10"/>
              <w:rPr>
                <w:rFonts w:ascii="宋体" w:hAnsi="宋体" w:cs="宋体"/>
                <w:b w:val="0"/>
                <w:bCs/>
                <w:color w:val="000000" w:themeColor="text1"/>
              </w:rPr>
            </w:pPr>
            <w:r>
              <w:rPr>
                <w:rFonts w:ascii="宋体" w:hAnsi="宋体" w:cs="宋体" w:hint="eastAsia"/>
                <w:b w:val="0"/>
                <w:bCs/>
                <w:color w:val="000000" w:themeColor="text1"/>
              </w:rPr>
              <w:t>需有</w:t>
            </w:r>
            <w:r>
              <w:rPr>
                <w:rFonts w:ascii="宋体" w:hAnsi="宋体" w:cs="宋体" w:hint="eastAsia"/>
                <w:b w:val="0"/>
                <w:bCs/>
                <w:color w:val="000000" w:themeColor="text1"/>
              </w:rPr>
              <w:t>TCE</w:t>
            </w:r>
            <w:r>
              <w:rPr>
                <w:rFonts w:ascii="宋体" w:hAnsi="宋体" w:cs="宋体" w:hint="eastAsia"/>
                <w:b w:val="0"/>
                <w:bCs/>
                <w:color w:val="000000" w:themeColor="text1"/>
              </w:rPr>
              <w:t>平台的搭建案例</w:t>
            </w:r>
          </w:p>
        </w:tc>
        <w:tc>
          <w:tcPr>
            <w:tcW w:w="1709" w:type="dxa"/>
          </w:tcPr>
          <w:p w:rsidR="00767BF7" w:rsidRDefault="00767BF7">
            <w:pPr>
              <w:pStyle w:val="10"/>
              <w:rPr>
                <w:rFonts w:ascii="宋体" w:hAnsi="宋体" w:cs="宋体"/>
                <w:b w:val="0"/>
                <w:bCs/>
                <w:color w:val="000000" w:themeColor="text1"/>
              </w:rPr>
            </w:pPr>
          </w:p>
        </w:tc>
        <w:tc>
          <w:tcPr>
            <w:tcW w:w="1243" w:type="dxa"/>
          </w:tcPr>
          <w:p w:rsidR="00767BF7" w:rsidRDefault="00767BF7">
            <w:pPr>
              <w:pStyle w:val="10"/>
              <w:rPr>
                <w:rFonts w:ascii="宋体" w:hAnsi="宋体" w:cs="宋体"/>
                <w:b w:val="0"/>
                <w:bCs/>
                <w:color w:val="000000" w:themeColor="text1"/>
              </w:rPr>
            </w:pPr>
          </w:p>
        </w:tc>
      </w:tr>
    </w:tbl>
    <w:p w:rsidR="00767BF7" w:rsidRDefault="00205F0F">
      <w:pPr>
        <w:pStyle w:val="a9"/>
        <w:spacing w:line="500" w:lineRule="exact"/>
        <w:ind w:leftChars="47" w:left="99" w:rightChars="-80" w:right="-168"/>
        <w:rPr>
          <w:rFonts w:cs="宋体"/>
          <w:color w:val="000000" w:themeColor="text1"/>
        </w:rPr>
      </w:pPr>
      <w:r>
        <w:rPr>
          <w:rFonts w:cs="宋体" w:hint="eastAsia"/>
          <w:color w:val="000000" w:themeColor="text1"/>
        </w:rPr>
        <w:t>注：</w:t>
      </w:r>
    </w:p>
    <w:p w:rsidR="00767BF7" w:rsidRDefault="00205F0F">
      <w:pPr>
        <w:pStyle w:val="a9"/>
        <w:adjustRightInd w:val="0"/>
        <w:snapToGrid w:val="0"/>
        <w:spacing w:line="460" w:lineRule="exact"/>
        <w:ind w:leftChars="47" w:left="99" w:firstLineChars="200" w:firstLine="420"/>
        <w:rPr>
          <w:rFonts w:cs="宋体"/>
          <w:color w:val="000000" w:themeColor="text1"/>
        </w:rPr>
      </w:pPr>
      <w:r>
        <w:rPr>
          <w:rFonts w:cs="宋体" w:hint="eastAsia"/>
          <w:color w:val="000000" w:themeColor="text1"/>
        </w:rPr>
        <w:t>1</w:t>
      </w:r>
      <w:r>
        <w:rPr>
          <w:rFonts w:cs="宋体" w:hint="eastAsia"/>
          <w:color w:val="000000" w:themeColor="text1"/>
        </w:rPr>
        <w:t>、在本表中，需对谈判文件的技术要求全部做出响应，而不仅仅是对偏离项的响应。</w:t>
      </w:r>
    </w:p>
    <w:p w:rsidR="00767BF7" w:rsidRDefault="00205F0F">
      <w:pPr>
        <w:pStyle w:val="a9"/>
        <w:adjustRightInd w:val="0"/>
        <w:snapToGrid w:val="0"/>
        <w:spacing w:line="460" w:lineRule="exact"/>
        <w:ind w:leftChars="247" w:left="834" w:hangingChars="150" w:hanging="315"/>
        <w:rPr>
          <w:rFonts w:cs="宋体"/>
          <w:color w:val="000000" w:themeColor="text1"/>
        </w:rPr>
      </w:pPr>
      <w:r>
        <w:rPr>
          <w:rFonts w:cs="宋体" w:hint="eastAsia"/>
          <w:color w:val="000000" w:themeColor="text1"/>
        </w:rPr>
        <w:t>2</w:t>
      </w:r>
      <w:r>
        <w:rPr>
          <w:rFonts w:cs="宋体" w:hint="eastAsia"/>
          <w:color w:val="000000" w:themeColor="text1"/>
        </w:rPr>
        <w:t>、在本表中，与“谈判文件的技术要求”栏比较，如无偏离，“响应文件的技术方案”栏可具体填写响应内容或“同意”、“接受”等字样，如有偏离，则必须填写具体的偏离内容。</w:t>
      </w:r>
      <w:r>
        <w:rPr>
          <w:rFonts w:cs="宋体" w:hint="eastAsia"/>
          <w:color w:val="000000" w:themeColor="text1"/>
        </w:rPr>
        <w:t xml:space="preserve"> </w:t>
      </w:r>
    </w:p>
    <w:p w:rsidR="00767BF7" w:rsidRDefault="00205F0F">
      <w:pPr>
        <w:pStyle w:val="a9"/>
        <w:adjustRightInd w:val="0"/>
        <w:snapToGrid w:val="0"/>
        <w:spacing w:line="460" w:lineRule="exact"/>
        <w:ind w:leftChars="247" w:left="834" w:hangingChars="150" w:hanging="315"/>
        <w:rPr>
          <w:rFonts w:cs="宋体"/>
          <w:color w:val="000000" w:themeColor="text1"/>
        </w:rPr>
      </w:pPr>
      <w:r>
        <w:rPr>
          <w:rFonts w:cs="宋体" w:hint="eastAsia"/>
          <w:color w:val="000000" w:themeColor="text1"/>
        </w:rPr>
        <w:t>3</w:t>
      </w:r>
      <w:r>
        <w:rPr>
          <w:rFonts w:cs="宋体" w:hint="eastAsia"/>
          <w:color w:val="000000" w:themeColor="text1"/>
        </w:rPr>
        <w:t>、对于技术要求</w:t>
      </w:r>
      <w:r>
        <w:rPr>
          <w:rFonts w:cs="宋体" w:hint="eastAsia"/>
          <w:color w:val="000000" w:themeColor="text1"/>
        </w:rPr>
        <w:t>(</w:t>
      </w:r>
      <w:r>
        <w:rPr>
          <w:rFonts w:cs="宋体" w:hint="eastAsia"/>
          <w:color w:val="000000" w:themeColor="text1"/>
        </w:rPr>
        <w:t>包括其他部分的内容</w:t>
      </w:r>
      <w:r>
        <w:rPr>
          <w:rFonts w:cs="宋体" w:hint="eastAsia"/>
          <w:color w:val="000000" w:themeColor="text1"/>
        </w:rPr>
        <w:t>)</w:t>
      </w:r>
      <w:r>
        <w:rPr>
          <w:rFonts w:cs="宋体" w:hint="eastAsia"/>
          <w:color w:val="000000" w:themeColor="text1"/>
        </w:rPr>
        <w:t>，如有偏离或替代方案的，也要求增列入此表，否则表示投标人完全接受，对投标人有约束力。</w:t>
      </w:r>
    </w:p>
    <w:p w:rsidR="00767BF7" w:rsidRDefault="00767BF7">
      <w:pPr>
        <w:pStyle w:val="a3"/>
        <w:rPr>
          <w:rFonts w:ascii="宋体" w:hAnsi="宋体" w:cs="宋体"/>
          <w:color w:val="000000" w:themeColor="text1"/>
        </w:rPr>
      </w:pPr>
    </w:p>
    <w:p w:rsidR="00767BF7" w:rsidRDefault="00205F0F">
      <w:pPr>
        <w:pStyle w:val="3"/>
        <w:spacing w:line="360" w:lineRule="auto"/>
        <w:rPr>
          <w:rFonts w:ascii="宋体" w:hAnsi="宋体" w:cs="宋体"/>
          <w:b w:val="0"/>
          <w:bCs w:val="0"/>
          <w:color w:val="000000" w:themeColor="text1"/>
        </w:rPr>
      </w:pPr>
      <w:bookmarkStart w:id="69" w:name="_Toc535921103"/>
      <w:bookmarkStart w:id="70" w:name="_Toc32161"/>
      <w:r>
        <w:rPr>
          <w:rFonts w:ascii="宋体" w:hAnsi="宋体" w:cs="宋体" w:hint="eastAsia"/>
          <w:color w:val="000000" w:themeColor="text1"/>
        </w:rPr>
        <w:t>7</w:t>
      </w:r>
      <w:r>
        <w:rPr>
          <w:rFonts w:ascii="宋体" w:hAnsi="宋体" w:cs="宋体" w:hint="eastAsia"/>
          <w:color w:val="000000" w:themeColor="text1"/>
        </w:rPr>
        <w:t>、</w:t>
      </w:r>
      <w:bookmarkEnd w:id="69"/>
      <w:r>
        <w:rPr>
          <w:rFonts w:ascii="宋体" w:hAnsi="宋体" w:cs="宋体" w:hint="eastAsia"/>
          <w:color w:val="000000" w:themeColor="text1"/>
        </w:rPr>
        <w:t>资格预审文件（格式：须唯一且单独封装）</w:t>
      </w:r>
      <w:bookmarkEnd w:id="70"/>
    </w:p>
    <w:p w:rsidR="00767BF7" w:rsidRDefault="00205F0F">
      <w:pPr>
        <w:numPr>
          <w:ilvl w:val="0"/>
          <w:numId w:val="20"/>
        </w:numPr>
        <w:tabs>
          <w:tab w:val="clear" w:pos="1142"/>
          <w:tab w:val="left" w:pos="900"/>
        </w:tabs>
        <w:spacing w:line="360" w:lineRule="auto"/>
        <w:ind w:left="900" w:hanging="540"/>
        <w:rPr>
          <w:rFonts w:ascii="宋体" w:eastAsia="宋体" w:hAnsi="宋体" w:cs="宋体"/>
          <w:color w:val="000000" w:themeColor="text1"/>
        </w:rPr>
      </w:pPr>
      <w:r>
        <w:rPr>
          <w:rFonts w:ascii="宋体" w:eastAsia="宋体" w:hAnsi="宋体" w:cs="宋体" w:hint="eastAsia"/>
          <w:color w:val="000000" w:themeColor="text1"/>
          <w:szCs w:val="18"/>
        </w:rPr>
        <w:t>资格文件为招标人评价、判断、确定投标人的资格和能力的组成文件；</w:t>
      </w:r>
    </w:p>
    <w:p w:rsidR="00767BF7" w:rsidRDefault="00205F0F">
      <w:pPr>
        <w:numPr>
          <w:ilvl w:val="0"/>
          <w:numId w:val="20"/>
        </w:numPr>
        <w:tabs>
          <w:tab w:val="clear" w:pos="1142"/>
          <w:tab w:val="left" w:pos="900"/>
        </w:tabs>
        <w:spacing w:line="360" w:lineRule="auto"/>
        <w:ind w:left="900" w:hanging="540"/>
        <w:rPr>
          <w:rFonts w:ascii="宋体" w:eastAsia="宋体" w:hAnsi="宋体" w:cs="宋体"/>
          <w:color w:val="000000" w:themeColor="text1"/>
        </w:rPr>
      </w:pPr>
      <w:r>
        <w:rPr>
          <w:rFonts w:ascii="宋体" w:eastAsia="宋体" w:hAnsi="宋体" w:cs="宋体" w:hint="eastAsia"/>
          <w:b/>
          <w:bCs/>
          <w:color w:val="000000" w:themeColor="text1"/>
          <w:sz w:val="22"/>
          <w:szCs w:val="24"/>
          <w:u w:val="double"/>
        </w:rPr>
        <w:t>资格证明文件提交要求：按照“提交文件一览表”顺序依次提供原件彩色扫描件或复印件（照片提供原件</w:t>
      </w:r>
      <w:r>
        <w:rPr>
          <w:rFonts w:ascii="宋体" w:eastAsia="宋体" w:hAnsi="宋体" w:cs="宋体" w:hint="eastAsia"/>
          <w:b/>
          <w:bCs/>
          <w:color w:val="000000" w:themeColor="text1"/>
          <w:sz w:val="22"/>
          <w:szCs w:val="24"/>
          <w:u w:val="double"/>
          <w:lang w:eastAsia="zh-Hans"/>
        </w:rPr>
        <w:t>）</w:t>
      </w:r>
      <w:r>
        <w:rPr>
          <w:rFonts w:ascii="宋体" w:eastAsia="宋体" w:hAnsi="宋体" w:cs="宋体" w:hint="eastAsia"/>
          <w:b/>
          <w:bCs/>
          <w:color w:val="000000" w:themeColor="text1"/>
          <w:sz w:val="22"/>
          <w:szCs w:val="24"/>
          <w:u w:val="double"/>
        </w:rPr>
        <w:t>，每页均需注明“与原件一致”（文字需手写或盖原件相符章）并在注明文字上加盖公章。（审计报告、照片、公司简介、合同、公司章程可以骑缝章方式盖章）</w:t>
      </w:r>
      <w:r>
        <w:rPr>
          <w:rFonts w:ascii="宋体" w:eastAsia="宋体" w:hAnsi="宋体" w:cs="宋体" w:hint="eastAsia"/>
          <w:b/>
          <w:bCs/>
          <w:color w:val="000000" w:themeColor="text1"/>
          <w:sz w:val="22"/>
          <w:szCs w:val="24"/>
          <w:u w:val="double"/>
          <w:lang w:eastAsia="zh-Hans"/>
        </w:rPr>
        <w:t>。</w:t>
      </w:r>
    </w:p>
    <w:p w:rsidR="00767BF7" w:rsidRDefault="00205F0F">
      <w:pPr>
        <w:numPr>
          <w:ilvl w:val="0"/>
          <w:numId w:val="20"/>
        </w:numPr>
        <w:tabs>
          <w:tab w:val="clear" w:pos="1142"/>
          <w:tab w:val="left" w:pos="900"/>
        </w:tabs>
        <w:spacing w:line="360" w:lineRule="auto"/>
        <w:ind w:left="900" w:hanging="540"/>
        <w:rPr>
          <w:rFonts w:ascii="宋体" w:eastAsia="宋体" w:hAnsi="宋体" w:cs="宋体"/>
          <w:color w:val="000000" w:themeColor="text1"/>
        </w:rPr>
      </w:pPr>
      <w:r>
        <w:rPr>
          <w:rFonts w:ascii="宋体" w:eastAsia="宋体" w:hAnsi="宋体" w:cs="宋体" w:hint="eastAsia"/>
          <w:color w:val="000000" w:themeColor="text1"/>
        </w:rPr>
        <w:t>无法提供的文件应提供情况说明并加盖公章，否则视为无该部分内容；</w:t>
      </w:r>
    </w:p>
    <w:p w:rsidR="00767BF7" w:rsidRDefault="00205F0F">
      <w:pPr>
        <w:numPr>
          <w:ilvl w:val="0"/>
          <w:numId w:val="20"/>
        </w:numPr>
        <w:tabs>
          <w:tab w:val="clear" w:pos="1142"/>
          <w:tab w:val="left" w:pos="900"/>
        </w:tabs>
        <w:spacing w:line="360" w:lineRule="auto"/>
        <w:ind w:left="900" w:hanging="540"/>
        <w:rPr>
          <w:rFonts w:ascii="宋体" w:eastAsia="宋体" w:hAnsi="宋体" w:cs="宋体"/>
          <w:color w:val="000000" w:themeColor="text1"/>
        </w:rPr>
      </w:pPr>
      <w:r>
        <w:rPr>
          <w:rFonts w:ascii="宋体" w:eastAsia="宋体" w:hAnsi="宋体" w:cs="宋体" w:hint="eastAsia"/>
          <w:color w:val="000000" w:themeColor="text1"/>
        </w:rPr>
        <w:t>需提交文件一览表：</w:t>
      </w:r>
    </w:p>
    <w:p w:rsidR="00767BF7" w:rsidRDefault="00767BF7">
      <w:pPr>
        <w:pStyle w:val="a3"/>
        <w:rPr>
          <w:rFonts w:ascii="宋体" w:hAnsi="宋体" w:cs="宋体"/>
          <w:color w:val="000000" w:themeColor="text1"/>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767BF7">
        <w:trPr>
          <w:cantSplit/>
          <w:trHeight w:val="397"/>
          <w:jc w:val="center"/>
        </w:trPr>
        <w:tc>
          <w:tcPr>
            <w:tcW w:w="656" w:type="dxa"/>
            <w:vAlign w:val="center"/>
          </w:tcPr>
          <w:p w:rsidR="00767BF7" w:rsidRDefault="00205F0F">
            <w:pPr>
              <w:spacing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rPr>
              <w:t>序号</w:t>
            </w:r>
          </w:p>
        </w:tc>
        <w:tc>
          <w:tcPr>
            <w:tcW w:w="8678" w:type="dxa"/>
            <w:vAlign w:val="center"/>
          </w:tcPr>
          <w:p w:rsidR="00767BF7" w:rsidRDefault="00205F0F">
            <w:pPr>
              <w:spacing w:line="360" w:lineRule="auto"/>
              <w:ind w:firstLineChars="100" w:firstLine="211"/>
              <w:jc w:val="center"/>
              <w:rPr>
                <w:rFonts w:ascii="宋体" w:eastAsia="宋体" w:hAnsi="宋体" w:cs="宋体"/>
                <w:b/>
                <w:bCs/>
                <w:color w:val="000000" w:themeColor="text1"/>
              </w:rPr>
            </w:pPr>
            <w:r>
              <w:rPr>
                <w:rFonts w:ascii="宋体" w:eastAsia="宋体" w:hAnsi="宋体" w:cs="宋体" w:hint="eastAsia"/>
                <w:b/>
                <w:bCs/>
                <w:color w:val="000000" w:themeColor="text1"/>
              </w:rPr>
              <w:t>提交文件内容</w:t>
            </w:r>
          </w:p>
        </w:tc>
      </w:tr>
      <w:tr w:rsidR="00767BF7">
        <w:trPr>
          <w:cantSplit/>
          <w:trHeight w:val="397"/>
          <w:jc w:val="center"/>
        </w:trPr>
        <w:tc>
          <w:tcPr>
            <w:tcW w:w="656" w:type="dxa"/>
            <w:vAlign w:val="center"/>
          </w:tcPr>
          <w:p w:rsidR="00767BF7" w:rsidRDefault="00205F0F">
            <w:pPr>
              <w:spacing w:line="360" w:lineRule="auto"/>
              <w:jc w:val="center"/>
              <w:rPr>
                <w:rFonts w:ascii="宋体" w:eastAsia="宋体" w:hAnsi="宋体" w:cs="宋体"/>
                <w:bCs/>
                <w:color w:val="000000" w:themeColor="text1"/>
              </w:rPr>
            </w:pPr>
            <w:r>
              <w:rPr>
                <w:rFonts w:ascii="宋体" w:eastAsia="宋体" w:hAnsi="宋体" w:cs="宋体" w:hint="eastAsia"/>
                <w:bCs/>
                <w:color w:val="000000" w:themeColor="text1"/>
              </w:rPr>
              <w:t>1</w:t>
            </w:r>
          </w:p>
        </w:tc>
        <w:tc>
          <w:tcPr>
            <w:tcW w:w="8678" w:type="dxa"/>
            <w:vAlign w:val="center"/>
          </w:tcPr>
          <w:p w:rsidR="00767BF7" w:rsidRDefault="00205F0F">
            <w:pPr>
              <w:spacing w:line="360" w:lineRule="auto"/>
              <w:ind w:firstLineChars="100" w:firstLine="210"/>
              <w:rPr>
                <w:rFonts w:ascii="宋体" w:eastAsia="宋体" w:hAnsi="宋体" w:cs="宋体"/>
                <w:bCs/>
                <w:color w:val="000000" w:themeColor="text1"/>
              </w:rPr>
            </w:pPr>
            <w:r>
              <w:rPr>
                <w:rFonts w:ascii="宋体" w:eastAsia="宋体" w:hAnsi="宋体" w:cs="宋体" w:hint="eastAsia"/>
                <w:bCs/>
                <w:color w:val="000000" w:themeColor="text1"/>
              </w:rPr>
              <w:t>营业执照（副本）</w:t>
            </w:r>
          </w:p>
        </w:tc>
      </w:tr>
      <w:tr w:rsidR="00767BF7">
        <w:trPr>
          <w:cantSplit/>
          <w:trHeight w:val="397"/>
          <w:jc w:val="center"/>
        </w:trPr>
        <w:tc>
          <w:tcPr>
            <w:tcW w:w="656" w:type="dxa"/>
            <w:vAlign w:val="center"/>
          </w:tcPr>
          <w:p w:rsidR="00767BF7" w:rsidRDefault="00205F0F">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rPr>
              <w:t>2</w:t>
            </w:r>
          </w:p>
        </w:tc>
        <w:tc>
          <w:tcPr>
            <w:tcW w:w="8678" w:type="dxa"/>
            <w:vAlign w:val="center"/>
          </w:tcPr>
          <w:p w:rsidR="00767BF7" w:rsidRDefault="00205F0F">
            <w:pPr>
              <w:spacing w:line="360" w:lineRule="auto"/>
              <w:ind w:firstLineChars="100" w:firstLine="210"/>
              <w:rPr>
                <w:rFonts w:ascii="宋体" w:eastAsia="宋体" w:hAnsi="宋体" w:cs="宋体"/>
                <w:color w:val="000000" w:themeColor="text1"/>
              </w:rPr>
            </w:pPr>
            <w:r>
              <w:rPr>
                <w:rFonts w:ascii="宋体" w:eastAsia="宋体" w:hAnsi="宋体" w:cs="宋体" w:hint="eastAsia"/>
                <w:color w:val="000000" w:themeColor="text1"/>
              </w:rPr>
              <w:t>法定代表人身份证</w:t>
            </w:r>
          </w:p>
        </w:tc>
      </w:tr>
      <w:tr w:rsidR="00767BF7">
        <w:trPr>
          <w:cantSplit/>
          <w:trHeight w:val="397"/>
          <w:jc w:val="center"/>
        </w:trPr>
        <w:tc>
          <w:tcPr>
            <w:tcW w:w="656" w:type="dxa"/>
            <w:vAlign w:val="center"/>
          </w:tcPr>
          <w:p w:rsidR="00767BF7" w:rsidRDefault="00205F0F">
            <w:pPr>
              <w:spacing w:line="360" w:lineRule="auto"/>
              <w:jc w:val="center"/>
              <w:rPr>
                <w:rFonts w:ascii="宋体" w:eastAsia="宋体" w:hAnsi="宋体" w:cs="宋体"/>
                <w:bCs/>
                <w:color w:val="000000" w:themeColor="text1"/>
              </w:rPr>
            </w:pPr>
            <w:r>
              <w:rPr>
                <w:rFonts w:ascii="宋体" w:eastAsia="宋体" w:hAnsi="宋体" w:cs="宋体" w:hint="eastAsia"/>
                <w:bCs/>
                <w:color w:val="000000" w:themeColor="text1"/>
              </w:rPr>
              <w:t>3</w:t>
            </w:r>
          </w:p>
        </w:tc>
        <w:tc>
          <w:tcPr>
            <w:tcW w:w="8678" w:type="dxa"/>
            <w:vAlign w:val="center"/>
          </w:tcPr>
          <w:p w:rsidR="00767BF7" w:rsidRDefault="00205F0F">
            <w:pPr>
              <w:spacing w:line="360"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腾讯私有云的</w:t>
            </w:r>
            <w:r>
              <w:rPr>
                <w:rFonts w:ascii="宋体" w:eastAsia="宋体" w:hAnsi="宋体" w:cs="宋体" w:hint="eastAsia"/>
                <w:color w:val="000000" w:themeColor="text1"/>
                <w:szCs w:val="21"/>
              </w:rPr>
              <w:t>服务资质</w:t>
            </w:r>
          </w:p>
        </w:tc>
      </w:tr>
      <w:tr w:rsidR="00767BF7">
        <w:trPr>
          <w:cantSplit/>
          <w:trHeight w:val="397"/>
          <w:jc w:val="center"/>
        </w:trPr>
        <w:tc>
          <w:tcPr>
            <w:tcW w:w="656" w:type="dxa"/>
            <w:vAlign w:val="center"/>
          </w:tcPr>
          <w:p w:rsidR="00767BF7" w:rsidRDefault="00205F0F">
            <w:pPr>
              <w:spacing w:line="360" w:lineRule="auto"/>
              <w:jc w:val="center"/>
              <w:rPr>
                <w:rFonts w:ascii="宋体" w:eastAsia="宋体" w:hAnsi="宋体" w:cs="宋体"/>
                <w:bCs/>
                <w:color w:val="000000" w:themeColor="text1"/>
              </w:rPr>
            </w:pPr>
            <w:r>
              <w:rPr>
                <w:rFonts w:ascii="宋体" w:eastAsia="宋体" w:hAnsi="宋体" w:cs="宋体" w:hint="eastAsia"/>
                <w:bCs/>
                <w:color w:val="000000" w:themeColor="text1"/>
              </w:rPr>
              <w:lastRenderedPageBreak/>
              <w:t>4</w:t>
            </w:r>
          </w:p>
        </w:tc>
        <w:tc>
          <w:tcPr>
            <w:tcW w:w="8678" w:type="dxa"/>
            <w:vAlign w:val="center"/>
          </w:tcPr>
          <w:p w:rsidR="00767BF7" w:rsidRDefault="00205F0F">
            <w:pPr>
              <w:spacing w:line="360" w:lineRule="auto"/>
              <w:ind w:firstLineChars="100" w:firstLine="210"/>
              <w:rPr>
                <w:rFonts w:ascii="宋体" w:eastAsia="宋体" w:hAnsi="宋体" w:cs="宋体"/>
                <w:bCs/>
                <w:color w:val="000000" w:themeColor="text1"/>
              </w:rPr>
            </w:pPr>
            <w:r>
              <w:rPr>
                <w:rFonts w:ascii="宋体" w:eastAsia="宋体" w:hAnsi="宋体" w:cs="宋体" w:hint="eastAsia"/>
                <w:bCs/>
                <w:color w:val="000000" w:themeColor="text1"/>
              </w:rPr>
              <w:t>其他与招标业务相关的资质证书、文件</w:t>
            </w:r>
            <w:r>
              <w:rPr>
                <w:rFonts w:ascii="宋体" w:eastAsia="宋体" w:hAnsi="宋体" w:cs="宋体" w:hint="eastAsia"/>
                <w:bCs/>
                <w:color w:val="000000" w:themeColor="text1"/>
              </w:rPr>
              <w:t>；</w:t>
            </w:r>
          </w:p>
        </w:tc>
      </w:tr>
      <w:tr w:rsidR="00767BF7">
        <w:trPr>
          <w:cantSplit/>
          <w:trHeight w:val="397"/>
          <w:jc w:val="center"/>
        </w:trPr>
        <w:tc>
          <w:tcPr>
            <w:tcW w:w="656" w:type="dxa"/>
            <w:vAlign w:val="center"/>
          </w:tcPr>
          <w:p w:rsidR="00767BF7" w:rsidRDefault="00205F0F">
            <w:pPr>
              <w:spacing w:line="360" w:lineRule="auto"/>
              <w:jc w:val="center"/>
              <w:rPr>
                <w:rFonts w:ascii="宋体" w:eastAsia="宋体" w:hAnsi="宋体" w:cs="宋体"/>
                <w:bCs/>
                <w:color w:val="000000" w:themeColor="text1"/>
              </w:rPr>
            </w:pPr>
            <w:r>
              <w:rPr>
                <w:rFonts w:ascii="宋体" w:eastAsia="宋体" w:hAnsi="宋体" w:cs="宋体" w:hint="eastAsia"/>
                <w:bCs/>
                <w:color w:val="000000" w:themeColor="text1"/>
              </w:rPr>
              <w:t>5</w:t>
            </w:r>
          </w:p>
        </w:tc>
        <w:tc>
          <w:tcPr>
            <w:tcW w:w="8678" w:type="dxa"/>
            <w:vAlign w:val="center"/>
          </w:tcPr>
          <w:p w:rsidR="00767BF7" w:rsidRDefault="00205F0F">
            <w:pPr>
              <w:spacing w:line="360" w:lineRule="auto"/>
              <w:ind w:firstLineChars="100" w:firstLine="210"/>
              <w:rPr>
                <w:rFonts w:ascii="宋体" w:eastAsia="宋体" w:hAnsi="宋体" w:cs="宋体"/>
                <w:bCs/>
                <w:color w:val="000000" w:themeColor="text1"/>
              </w:rPr>
            </w:pPr>
            <w:r>
              <w:rPr>
                <w:rFonts w:ascii="宋体" w:eastAsia="宋体" w:hAnsi="宋体" w:cs="宋体" w:hint="eastAsia"/>
                <w:color w:val="000000" w:themeColor="text1"/>
              </w:rPr>
              <w:t>上一年度完整的审计报告（无审计报告的提供说明，并提交上一年度财务报表，包括资产负债表、利润表和现金流量表）</w:t>
            </w:r>
          </w:p>
        </w:tc>
      </w:tr>
      <w:tr w:rsidR="00767BF7">
        <w:trPr>
          <w:cantSplit/>
          <w:trHeight w:val="397"/>
          <w:jc w:val="center"/>
        </w:trPr>
        <w:tc>
          <w:tcPr>
            <w:tcW w:w="656" w:type="dxa"/>
            <w:vAlign w:val="center"/>
          </w:tcPr>
          <w:p w:rsidR="00767BF7" w:rsidRDefault="00205F0F">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rPr>
              <w:t>6</w:t>
            </w:r>
          </w:p>
        </w:tc>
        <w:tc>
          <w:tcPr>
            <w:tcW w:w="8678" w:type="dxa"/>
            <w:vAlign w:val="center"/>
          </w:tcPr>
          <w:p w:rsidR="00767BF7" w:rsidRDefault="00205F0F">
            <w:pPr>
              <w:spacing w:line="360" w:lineRule="auto"/>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rPr>
              <w:t>授权代表身份证</w:t>
            </w:r>
          </w:p>
        </w:tc>
      </w:tr>
      <w:tr w:rsidR="00767BF7">
        <w:trPr>
          <w:cantSplit/>
          <w:trHeight w:val="390"/>
          <w:jc w:val="center"/>
        </w:trPr>
        <w:tc>
          <w:tcPr>
            <w:tcW w:w="656" w:type="dxa"/>
            <w:vAlign w:val="center"/>
          </w:tcPr>
          <w:p w:rsidR="00767BF7" w:rsidRDefault="00205F0F">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rPr>
              <w:t>7</w:t>
            </w:r>
          </w:p>
        </w:tc>
        <w:tc>
          <w:tcPr>
            <w:tcW w:w="8678" w:type="dxa"/>
            <w:vAlign w:val="center"/>
          </w:tcPr>
          <w:p w:rsidR="00767BF7" w:rsidRDefault="00205F0F">
            <w:pPr>
              <w:spacing w:line="360" w:lineRule="auto"/>
              <w:ind w:firstLineChars="100" w:firstLine="210"/>
              <w:rPr>
                <w:rFonts w:ascii="宋体" w:eastAsia="宋体" w:hAnsi="宋体" w:cs="宋体"/>
                <w:color w:val="000000" w:themeColor="text1"/>
              </w:rPr>
            </w:pPr>
            <w:r>
              <w:rPr>
                <w:rFonts w:ascii="宋体" w:eastAsia="宋体" w:hAnsi="宋体" w:cs="宋体" w:hint="eastAsia"/>
                <w:color w:val="000000" w:themeColor="text1"/>
                <w:kern w:val="0"/>
                <w:szCs w:val="24"/>
              </w:rPr>
              <w:t>近三年</w:t>
            </w:r>
            <w:r>
              <w:rPr>
                <w:rFonts w:ascii="宋体" w:eastAsia="宋体" w:hAnsi="宋体" w:cs="宋体" w:hint="eastAsia"/>
                <w:color w:val="000000" w:themeColor="text1"/>
                <w:kern w:val="0"/>
                <w:szCs w:val="24"/>
              </w:rPr>
              <w:t>TCE</w:t>
            </w:r>
            <w:r>
              <w:rPr>
                <w:rFonts w:ascii="宋体" w:eastAsia="宋体" w:hAnsi="宋体" w:cs="宋体" w:hint="eastAsia"/>
                <w:color w:val="000000" w:themeColor="text1"/>
                <w:kern w:val="0"/>
                <w:szCs w:val="24"/>
              </w:rPr>
              <w:t>私有云平台</w:t>
            </w:r>
            <w:r>
              <w:rPr>
                <w:rFonts w:ascii="宋体" w:eastAsia="宋体" w:hAnsi="宋体" w:cs="宋体" w:hint="eastAsia"/>
                <w:color w:val="000000" w:themeColor="text1"/>
                <w:szCs w:val="21"/>
              </w:rPr>
              <w:t>案例</w:t>
            </w:r>
            <w:r>
              <w:rPr>
                <w:rFonts w:ascii="宋体" w:eastAsia="宋体" w:hAnsi="宋体" w:cs="宋体" w:hint="eastAsia"/>
                <w:color w:val="000000" w:themeColor="text1"/>
              </w:rPr>
              <w:t>合同（供应商可覆盖保密内容）</w:t>
            </w:r>
            <w:r>
              <w:rPr>
                <w:rFonts w:ascii="宋体" w:eastAsia="宋体" w:hAnsi="宋体" w:cs="宋体" w:hint="eastAsia"/>
                <w:color w:val="000000" w:themeColor="text1"/>
                <w:lang w:eastAsia="zh-Hans"/>
              </w:rPr>
              <w:t>不少于</w:t>
            </w:r>
            <w:r>
              <w:rPr>
                <w:rFonts w:ascii="宋体" w:eastAsia="宋体" w:hAnsi="宋体" w:cs="宋体" w:hint="eastAsia"/>
                <w:color w:val="000000" w:themeColor="text1"/>
              </w:rPr>
              <w:t>3</w:t>
            </w:r>
            <w:r>
              <w:rPr>
                <w:rFonts w:ascii="宋体" w:eastAsia="宋体" w:hAnsi="宋体" w:cs="宋体" w:hint="eastAsia"/>
                <w:color w:val="000000" w:themeColor="text1"/>
                <w:lang w:eastAsia="zh-Hans"/>
              </w:rPr>
              <w:t>个</w:t>
            </w:r>
          </w:p>
        </w:tc>
      </w:tr>
      <w:tr w:rsidR="00767BF7">
        <w:trPr>
          <w:cantSplit/>
          <w:trHeight w:val="397"/>
          <w:jc w:val="center"/>
        </w:trPr>
        <w:tc>
          <w:tcPr>
            <w:tcW w:w="656" w:type="dxa"/>
            <w:vAlign w:val="center"/>
          </w:tcPr>
          <w:p w:rsidR="00767BF7" w:rsidRDefault="00205F0F">
            <w:pPr>
              <w:spacing w:line="360" w:lineRule="auto"/>
              <w:jc w:val="center"/>
              <w:rPr>
                <w:rFonts w:ascii="宋体" w:eastAsia="宋体" w:hAnsi="宋体" w:cs="宋体"/>
                <w:color w:val="000000" w:themeColor="text1"/>
              </w:rPr>
            </w:pPr>
            <w:r>
              <w:rPr>
                <w:rFonts w:ascii="宋体" w:eastAsia="宋体" w:hAnsi="宋体" w:cs="宋体" w:hint="eastAsia"/>
                <w:color w:val="000000" w:themeColor="text1"/>
              </w:rPr>
              <w:t>8</w:t>
            </w:r>
          </w:p>
        </w:tc>
        <w:tc>
          <w:tcPr>
            <w:tcW w:w="8678" w:type="dxa"/>
            <w:vAlign w:val="center"/>
          </w:tcPr>
          <w:p w:rsidR="00767BF7" w:rsidRDefault="00205F0F">
            <w:pPr>
              <w:spacing w:line="360" w:lineRule="auto"/>
              <w:ind w:firstLineChars="100" w:firstLine="210"/>
              <w:rPr>
                <w:rFonts w:ascii="宋体" w:eastAsia="宋体" w:hAnsi="宋体" w:cs="宋体"/>
                <w:color w:val="000000" w:themeColor="text1"/>
              </w:rPr>
            </w:pPr>
            <w:r>
              <w:rPr>
                <w:rFonts w:ascii="宋体" w:eastAsia="宋体" w:hAnsi="宋体" w:cs="宋体" w:hint="eastAsia"/>
                <w:color w:val="000000" w:themeColor="text1"/>
              </w:rPr>
              <w:t>公司办公场所租赁（或购买）证明（名称同供应商名称或同注册地不一致时，提供说明）</w:t>
            </w:r>
          </w:p>
        </w:tc>
      </w:tr>
      <w:tr w:rsidR="00767BF7">
        <w:trPr>
          <w:cantSplit/>
          <w:trHeight w:val="499"/>
          <w:jc w:val="center"/>
        </w:trPr>
        <w:tc>
          <w:tcPr>
            <w:tcW w:w="656" w:type="dxa"/>
            <w:vAlign w:val="center"/>
          </w:tcPr>
          <w:p w:rsidR="00767BF7" w:rsidRDefault="00205F0F">
            <w:pPr>
              <w:jc w:val="center"/>
              <w:rPr>
                <w:rFonts w:ascii="宋体" w:eastAsia="宋体" w:hAnsi="宋体" w:cs="宋体"/>
                <w:color w:val="000000" w:themeColor="text1"/>
              </w:rPr>
            </w:pPr>
            <w:r>
              <w:rPr>
                <w:rFonts w:ascii="宋体" w:eastAsia="宋体" w:hAnsi="宋体" w:cs="宋体" w:hint="eastAsia"/>
                <w:color w:val="000000" w:themeColor="text1"/>
              </w:rPr>
              <w:t>9</w:t>
            </w:r>
          </w:p>
        </w:tc>
        <w:tc>
          <w:tcPr>
            <w:tcW w:w="8678" w:type="dxa"/>
            <w:vAlign w:val="center"/>
          </w:tcPr>
          <w:p w:rsidR="00767BF7" w:rsidRDefault="00205F0F">
            <w:pPr>
              <w:spacing w:line="360" w:lineRule="auto"/>
              <w:ind w:firstLineChars="100" w:firstLine="210"/>
              <w:rPr>
                <w:rFonts w:ascii="宋体" w:eastAsia="宋体" w:hAnsi="宋体" w:cs="宋体"/>
                <w:color w:val="000000" w:themeColor="text1"/>
                <w:szCs w:val="18"/>
              </w:rPr>
            </w:pPr>
            <w:r>
              <w:rPr>
                <w:rFonts w:ascii="宋体" w:eastAsia="宋体" w:hAnsi="宋体" w:cs="宋体" w:hint="eastAsia"/>
                <w:color w:val="000000" w:themeColor="text1"/>
                <w:szCs w:val="18"/>
              </w:rPr>
              <w:t>其他资质、资格证书、荣誉证书等</w:t>
            </w:r>
          </w:p>
        </w:tc>
      </w:tr>
    </w:tbl>
    <w:p w:rsidR="00767BF7" w:rsidRDefault="00767BF7">
      <w:pPr>
        <w:pStyle w:val="a3"/>
        <w:ind w:firstLine="0"/>
        <w:rPr>
          <w:rFonts w:ascii="宋体" w:hAnsi="宋体" w:cs="宋体"/>
          <w:color w:val="000000" w:themeColor="text1"/>
        </w:rPr>
      </w:pPr>
    </w:p>
    <w:p w:rsidR="00767BF7" w:rsidRDefault="00205F0F">
      <w:pPr>
        <w:numPr>
          <w:ilvl w:val="0"/>
          <w:numId w:val="20"/>
        </w:numPr>
        <w:tabs>
          <w:tab w:val="clear" w:pos="1142"/>
          <w:tab w:val="left" w:pos="900"/>
        </w:tabs>
        <w:spacing w:line="360" w:lineRule="auto"/>
        <w:ind w:left="900" w:hanging="540"/>
        <w:rPr>
          <w:rFonts w:ascii="宋体" w:eastAsia="宋体" w:hAnsi="宋体" w:cs="宋体"/>
          <w:b/>
          <w:bCs/>
          <w:color w:val="000000" w:themeColor="text1"/>
          <w:sz w:val="22"/>
          <w:szCs w:val="24"/>
          <w:u w:val="double"/>
        </w:rPr>
      </w:pPr>
      <w:r>
        <w:rPr>
          <w:rFonts w:ascii="宋体" w:eastAsia="宋体" w:hAnsi="宋体" w:cs="宋体" w:hint="eastAsia"/>
          <w:b/>
          <w:bCs/>
          <w:color w:val="000000" w:themeColor="text1"/>
          <w:sz w:val="22"/>
          <w:szCs w:val="24"/>
          <w:u w:val="double"/>
        </w:rPr>
        <w:t>本项目将进行资格预审，请在</w:t>
      </w:r>
      <w:r>
        <w:rPr>
          <w:rFonts w:ascii="宋体" w:eastAsia="宋体" w:hAnsi="宋体" w:cs="宋体" w:hint="eastAsia"/>
          <w:b/>
          <w:bCs/>
          <w:color w:val="000000" w:themeColor="text1"/>
          <w:sz w:val="22"/>
          <w:szCs w:val="24"/>
          <w:u w:val="double"/>
        </w:rPr>
        <w:t xml:space="preserve">  2021</w:t>
      </w:r>
      <w:r>
        <w:rPr>
          <w:rFonts w:ascii="宋体" w:eastAsia="宋体" w:hAnsi="宋体" w:cs="宋体" w:hint="eastAsia"/>
          <w:b/>
          <w:bCs/>
          <w:color w:val="000000" w:themeColor="text1"/>
          <w:sz w:val="22"/>
          <w:szCs w:val="24"/>
          <w:u w:val="double"/>
        </w:rPr>
        <w:t>年</w:t>
      </w:r>
      <w:r>
        <w:rPr>
          <w:rFonts w:ascii="宋体" w:eastAsia="宋体" w:hAnsi="宋体" w:cs="宋体" w:hint="eastAsia"/>
          <w:b/>
          <w:bCs/>
          <w:color w:val="000000" w:themeColor="text1"/>
          <w:sz w:val="22"/>
          <w:szCs w:val="24"/>
          <w:u w:val="double"/>
        </w:rPr>
        <w:t>5</w:t>
      </w:r>
      <w:r>
        <w:rPr>
          <w:rFonts w:ascii="宋体" w:eastAsia="宋体" w:hAnsi="宋体" w:cs="宋体" w:hint="eastAsia"/>
          <w:b/>
          <w:bCs/>
          <w:color w:val="000000" w:themeColor="text1"/>
          <w:sz w:val="22"/>
          <w:szCs w:val="24"/>
          <w:u w:val="double"/>
        </w:rPr>
        <w:t>月</w:t>
      </w:r>
      <w:r>
        <w:rPr>
          <w:rFonts w:ascii="宋体" w:eastAsia="宋体" w:hAnsi="宋体" w:cs="宋体" w:hint="eastAsia"/>
          <w:b/>
          <w:bCs/>
          <w:color w:val="000000" w:themeColor="text1"/>
          <w:sz w:val="22"/>
          <w:szCs w:val="24"/>
          <w:u w:val="double"/>
        </w:rPr>
        <w:t>27</w:t>
      </w:r>
      <w:r>
        <w:rPr>
          <w:rFonts w:ascii="宋体" w:eastAsia="宋体" w:hAnsi="宋体" w:cs="宋体" w:hint="eastAsia"/>
          <w:b/>
          <w:bCs/>
          <w:color w:val="000000" w:themeColor="text1"/>
          <w:sz w:val="22"/>
          <w:szCs w:val="24"/>
          <w:u w:val="double"/>
        </w:rPr>
        <w:t>日前将资格预审文件电子版发送至邮箱</w:t>
      </w:r>
      <w:hyperlink r:id="rId10" w:tgtFrame="D:/%E6%88%91%E7%9A%84%E8%BD%AF%E4%BB%B6/%E8%BD%AF%E4%BB%B6%E6%95%B0%E6%8D%AE/coremail%E6%95%B0%E6%8D%AE/SoftwareData/tmp/_blank" w:history="1">
        <w:r>
          <w:rPr>
            <w:rFonts w:ascii="宋体" w:eastAsia="宋体" w:hAnsi="宋体" w:cs="宋体" w:hint="eastAsia"/>
            <w:b/>
            <w:bCs/>
            <w:color w:val="000000" w:themeColor="text1"/>
            <w:sz w:val="22"/>
            <w:szCs w:val="24"/>
            <w:u w:val="double"/>
          </w:rPr>
          <w:t>wanchuan@minshenglife.com</w:t>
        </w:r>
      </w:hyperlink>
      <w:r>
        <w:rPr>
          <w:rFonts w:ascii="宋体" w:eastAsia="宋体" w:hAnsi="宋体" w:cs="宋体" w:hint="eastAsia"/>
          <w:b/>
          <w:bCs/>
          <w:color w:val="000000" w:themeColor="text1"/>
          <w:sz w:val="22"/>
          <w:szCs w:val="24"/>
          <w:u w:val="double"/>
        </w:rPr>
        <w:t>、</w:t>
      </w:r>
      <w:r>
        <w:rPr>
          <w:rFonts w:ascii="宋体" w:eastAsia="宋体" w:hAnsi="宋体" w:cs="宋体" w:hint="eastAsia"/>
          <w:b/>
          <w:bCs/>
          <w:color w:val="000000" w:themeColor="text1"/>
          <w:sz w:val="22"/>
          <w:szCs w:val="24"/>
          <w:u w:val="double"/>
        </w:rPr>
        <w:t>xuhanying@minshenglife.com</w:t>
      </w:r>
      <w:r>
        <w:rPr>
          <w:rFonts w:ascii="宋体" w:eastAsia="宋体" w:hAnsi="宋体" w:cs="宋体" w:hint="eastAsia"/>
          <w:b/>
          <w:bCs/>
          <w:color w:val="000000" w:themeColor="text1"/>
          <w:sz w:val="22"/>
          <w:szCs w:val="24"/>
          <w:u w:val="double"/>
        </w:rPr>
        <w:t>，待审核通过之后寄送投标文件。</w:t>
      </w:r>
    </w:p>
    <w:p w:rsidR="00767BF7" w:rsidRDefault="00767BF7">
      <w:pPr>
        <w:pStyle w:val="a3"/>
        <w:ind w:firstLine="0"/>
        <w:rPr>
          <w:rFonts w:ascii="宋体" w:hAnsi="宋体" w:cs="宋体"/>
          <w:color w:val="000000" w:themeColor="text1"/>
        </w:rPr>
      </w:pPr>
    </w:p>
    <w:p w:rsidR="00767BF7" w:rsidRDefault="00205F0F">
      <w:pPr>
        <w:pStyle w:val="3"/>
        <w:spacing w:line="360" w:lineRule="auto"/>
        <w:rPr>
          <w:rFonts w:ascii="宋体" w:hAnsi="宋体" w:cs="宋体"/>
          <w:color w:val="000000" w:themeColor="text1"/>
        </w:rPr>
      </w:pPr>
      <w:bookmarkStart w:id="71" w:name="_Toc535921104"/>
      <w:bookmarkStart w:id="72" w:name="_Toc12533"/>
      <w:r>
        <w:rPr>
          <w:rFonts w:ascii="宋体" w:hAnsi="宋体" w:cs="宋体" w:hint="eastAsia"/>
          <w:color w:val="000000" w:themeColor="text1"/>
        </w:rPr>
        <w:t>8</w:t>
      </w:r>
      <w:r>
        <w:rPr>
          <w:rFonts w:ascii="宋体" w:hAnsi="宋体" w:cs="宋体" w:hint="eastAsia"/>
          <w:color w:val="000000" w:themeColor="text1"/>
        </w:rPr>
        <w:t>、质量、商务及服务承诺</w:t>
      </w:r>
      <w:bookmarkEnd w:id="71"/>
      <w:bookmarkEnd w:id="72"/>
    </w:p>
    <w:p w:rsidR="00767BF7" w:rsidRDefault="00205F0F">
      <w:pPr>
        <w:numPr>
          <w:ilvl w:val="2"/>
          <w:numId w:val="15"/>
        </w:numPr>
        <w:tabs>
          <w:tab w:val="left" w:pos="900"/>
        </w:tabs>
        <w:spacing w:line="360" w:lineRule="auto"/>
        <w:ind w:left="900"/>
        <w:rPr>
          <w:rFonts w:ascii="宋体" w:eastAsia="宋体" w:hAnsi="宋体" w:cs="宋体"/>
          <w:color w:val="000000" w:themeColor="text1"/>
        </w:rPr>
      </w:pPr>
      <w:r>
        <w:rPr>
          <w:rFonts w:ascii="宋体" w:eastAsia="宋体" w:hAnsi="宋体" w:cs="宋体" w:hint="eastAsia"/>
          <w:color w:val="000000" w:themeColor="text1"/>
        </w:rPr>
        <w:t>对投标产品</w:t>
      </w:r>
      <w:r>
        <w:rPr>
          <w:rFonts w:ascii="宋体" w:eastAsia="宋体" w:hAnsi="宋体" w:cs="宋体" w:hint="eastAsia"/>
          <w:color w:val="000000" w:themeColor="text1"/>
        </w:rPr>
        <w:t>/</w:t>
      </w:r>
      <w:r>
        <w:rPr>
          <w:rFonts w:ascii="宋体" w:eastAsia="宋体" w:hAnsi="宋体" w:cs="宋体" w:hint="eastAsia"/>
          <w:color w:val="000000" w:themeColor="text1"/>
        </w:rPr>
        <w:t>服务质量保证的措施、方法；</w:t>
      </w:r>
    </w:p>
    <w:p w:rsidR="00767BF7" w:rsidRDefault="00205F0F">
      <w:pPr>
        <w:numPr>
          <w:ilvl w:val="2"/>
          <w:numId w:val="15"/>
        </w:numPr>
        <w:tabs>
          <w:tab w:val="left" w:pos="900"/>
        </w:tabs>
        <w:spacing w:line="360" w:lineRule="auto"/>
        <w:ind w:left="900"/>
        <w:rPr>
          <w:rFonts w:ascii="宋体" w:eastAsia="宋体" w:hAnsi="宋体" w:cs="宋体"/>
          <w:color w:val="000000" w:themeColor="text1"/>
        </w:rPr>
      </w:pPr>
      <w:r>
        <w:rPr>
          <w:rFonts w:ascii="宋体" w:eastAsia="宋体" w:hAnsi="宋体" w:cs="宋体" w:hint="eastAsia"/>
          <w:color w:val="000000" w:themeColor="text1"/>
        </w:rPr>
        <w:t>对投标产品售后服务承诺及此招标项目的特殊服务政策；</w:t>
      </w:r>
    </w:p>
    <w:p w:rsidR="00767BF7" w:rsidRDefault="00205F0F">
      <w:pPr>
        <w:numPr>
          <w:ilvl w:val="2"/>
          <w:numId w:val="15"/>
        </w:numPr>
        <w:tabs>
          <w:tab w:val="left" w:pos="900"/>
        </w:tabs>
        <w:spacing w:line="360" w:lineRule="auto"/>
        <w:ind w:left="900"/>
        <w:rPr>
          <w:rFonts w:ascii="宋体" w:eastAsia="宋体" w:hAnsi="宋体" w:cs="宋体"/>
          <w:color w:val="000000" w:themeColor="text1"/>
        </w:rPr>
      </w:pPr>
      <w:r>
        <w:rPr>
          <w:rFonts w:ascii="宋体" w:eastAsia="宋体" w:hAnsi="宋体" w:cs="宋体" w:hint="eastAsia"/>
          <w:color w:val="000000" w:themeColor="text1"/>
        </w:rPr>
        <w:t>到货时间</w:t>
      </w:r>
      <w:r>
        <w:rPr>
          <w:rFonts w:ascii="宋体" w:eastAsia="宋体" w:hAnsi="宋体" w:cs="宋体" w:hint="eastAsia"/>
          <w:color w:val="000000" w:themeColor="text1"/>
        </w:rPr>
        <w:t>/</w:t>
      </w:r>
      <w:r>
        <w:rPr>
          <w:rFonts w:ascii="宋体" w:eastAsia="宋体" w:hAnsi="宋体" w:cs="宋体" w:hint="eastAsia"/>
          <w:color w:val="000000" w:themeColor="text1"/>
        </w:rPr>
        <w:t>项目完成时间；</w:t>
      </w:r>
    </w:p>
    <w:p w:rsidR="00767BF7" w:rsidRDefault="00205F0F">
      <w:pPr>
        <w:pStyle w:val="3"/>
        <w:spacing w:line="360" w:lineRule="auto"/>
        <w:rPr>
          <w:rFonts w:ascii="宋体" w:hAnsi="宋体" w:cs="宋体"/>
          <w:color w:val="000000" w:themeColor="text1"/>
        </w:rPr>
      </w:pPr>
      <w:bookmarkStart w:id="73" w:name="_Toc535921105"/>
      <w:bookmarkStart w:id="74" w:name="_Toc157"/>
      <w:r>
        <w:rPr>
          <w:rFonts w:ascii="宋体" w:hAnsi="宋体" w:cs="宋体" w:hint="eastAsia"/>
          <w:color w:val="000000" w:themeColor="text1"/>
        </w:rPr>
        <w:t>9</w:t>
      </w:r>
      <w:r>
        <w:rPr>
          <w:rFonts w:ascii="宋体" w:hAnsi="宋体" w:cs="宋体" w:hint="eastAsia"/>
          <w:color w:val="000000" w:themeColor="text1"/>
        </w:rPr>
        <w:t>、其他文件</w:t>
      </w:r>
      <w:bookmarkEnd w:id="73"/>
      <w:bookmarkEnd w:id="74"/>
    </w:p>
    <w:p w:rsidR="00767BF7" w:rsidRDefault="00205F0F">
      <w:pPr>
        <w:pStyle w:val="ad"/>
        <w:numPr>
          <w:ilvl w:val="0"/>
          <w:numId w:val="21"/>
        </w:numPr>
        <w:spacing w:before="0" w:beforeAutospacing="0" w:after="0" w:afterAutospacing="0" w:line="360" w:lineRule="auto"/>
        <w:ind w:hanging="585"/>
        <w:rPr>
          <w:color w:val="000000" w:themeColor="text1"/>
          <w:sz w:val="21"/>
          <w:szCs w:val="18"/>
        </w:rPr>
      </w:pPr>
      <w:r>
        <w:rPr>
          <w:rFonts w:hint="eastAsia"/>
          <w:color w:val="000000" w:themeColor="text1"/>
          <w:sz w:val="21"/>
          <w:szCs w:val="18"/>
        </w:rPr>
        <w:t>投标人认为需要填写和提交规定的文件以外的其它有关资料、说明或声明；</w:t>
      </w:r>
    </w:p>
    <w:p w:rsidR="00767BF7" w:rsidRDefault="00205F0F">
      <w:pPr>
        <w:pStyle w:val="ad"/>
        <w:numPr>
          <w:ilvl w:val="0"/>
          <w:numId w:val="21"/>
        </w:numPr>
        <w:spacing w:before="0" w:beforeAutospacing="0" w:after="0" w:afterAutospacing="0" w:line="360" w:lineRule="auto"/>
        <w:ind w:hanging="585"/>
        <w:rPr>
          <w:color w:val="000000" w:themeColor="text1"/>
          <w:sz w:val="21"/>
          <w:szCs w:val="18"/>
        </w:rPr>
      </w:pPr>
      <w:r>
        <w:rPr>
          <w:rFonts w:hint="eastAsia"/>
          <w:color w:val="000000" w:themeColor="text1"/>
          <w:sz w:val="21"/>
          <w:szCs w:val="18"/>
        </w:rPr>
        <w:t>投标人认为需要对招标项目提出其他科学、经济、合理的意见或建议。</w:t>
      </w:r>
    </w:p>
    <w:p w:rsidR="00767BF7" w:rsidRDefault="00205F0F">
      <w:pPr>
        <w:pStyle w:val="2"/>
        <w:rPr>
          <w:rFonts w:ascii="宋体" w:eastAsia="宋体" w:hAnsi="宋体" w:cs="宋体"/>
          <w:color w:val="000000" w:themeColor="text1"/>
        </w:rPr>
      </w:pPr>
      <w:bookmarkStart w:id="75" w:name="_Toc535921106"/>
      <w:bookmarkStart w:id="76" w:name="_Toc30444"/>
      <w:r>
        <w:rPr>
          <w:rFonts w:ascii="宋体" w:eastAsia="宋体" w:hAnsi="宋体" w:cs="宋体" w:hint="eastAsia"/>
          <w:color w:val="000000" w:themeColor="text1"/>
        </w:rPr>
        <w:t>四、投标书制作、封装、递交</w:t>
      </w:r>
      <w:bookmarkEnd w:id="75"/>
      <w:bookmarkEnd w:id="76"/>
    </w:p>
    <w:p w:rsidR="00767BF7" w:rsidRDefault="00205F0F">
      <w:pPr>
        <w:pStyle w:val="ad"/>
        <w:numPr>
          <w:ilvl w:val="0"/>
          <w:numId w:val="22"/>
        </w:numPr>
        <w:spacing w:before="0" w:beforeAutospacing="0" w:after="0" w:afterAutospacing="0" w:line="360" w:lineRule="auto"/>
        <w:rPr>
          <w:color w:val="000000" w:themeColor="text1"/>
          <w:sz w:val="21"/>
          <w:szCs w:val="18"/>
        </w:rPr>
      </w:pPr>
      <w:r>
        <w:rPr>
          <w:rFonts w:hint="eastAsia"/>
          <w:color w:val="000000" w:themeColor="text1"/>
          <w:sz w:val="21"/>
          <w:szCs w:val="18"/>
        </w:rPr>
        <w:t>份数：</w:t>
      </w:r>
      <w:r>
        <w:rPr>
          <w:rFonts w:hint="eastAsia"/>
          <w:color w:val="000000" w:themeColor="text1"/>
          <w:sz w:val="21"/>
          <w:szCs w:val="21"/>
        </w:rPr>
        <w:t>投标书一式</w:t>
      </w:r>
      <w:r>
        <w:rPr>
          <w:rFonts w:hint="eastAsia"/>
          <w:color w:val="000000" w:themeColor="text1"/>
          <w:sz w:val="21"/>
          <w:szCs w:val="21"/>
          <w:u w:val="single"/>
        </w:rPr>
        <w:t>五</w:t>
      </w:r>
      <w:r>
        <w:rPr>
          <w:rFonts w:hint="eastAsia"/>
          <w:color w:val="000000" w:themeColor="text1"/>
          <w:sz w:val="21"/>
          <w:szCs w:val="21"/>
        </w:rPr>
        <w:t>份（其中正本一份，副本四份）</w:t>
      </w:r>
    </w:p>
    <w:p w:rsidR="00767BF7" w:rsidRDefault="00205F0F">
      <w:pPr>
        <w:pStyle w:val="ad"/>
        <w:numPr>
          <w:ilvl w:val="0"/>
          <w:numId w:val="22"/>
        </w:numPr>
        <w:spacing w:before="0" w:beforeAutospacing="0" w:after="0" w:afterAutospacing="0" w:line="360" w:lineRule="auto"/>
        <w:rPr>
          <w:color w:val="000000" w:themeColor="text1"/>
          <w:sz w:val="21"/>
          <w:szCs w:val="18"/>
        </w:rPr>
      </w:pPr>
      <w:r>
        <w:rPr>
          <w:rFonts w:hint="eastAsia"/>
          <w:color w:val="000000" w:themeColor="text1"/>
          <w:sz w:val="21"/>
          <w:szCs w:val="18"/>
        </w:rPr>
        <w:t>密封与标记：投标人应将投标书正本和副本分别装入信袋内加以密封，并在封签处加盖投标人公章。未按本须知招标密封、标记和投递的招标书，招标人不对其可能产生的后果负责。</w:t>
      </w:r>
    </w:p>
    <w:p w:rsidR="00767BF7" w:rsidRDefault="00205F0F">
      <w:pPr>
        <w:pStyle w:val="ad"/>
        <w:numPr>
          <w:ilvl w:val="0"/>
          <w:numId w:val="22"/>
        </w:numPr>
        <w:spacing w:before="0" w:beforeAutospacing="0" w:after="0" w:afterAutospacing="0" w:line="360" w:lineRule="auto"/>
        <w:rPr>
          <w:color w:val="000000" w:themeColor="text1"/>
          <w:sz w:val="21"/>
          <w:szCs w:val="18"/>
        </w:rPr>
      </w:pPr>
      <w:r>
        <w:rPr>
          <w:rFonts w:hint="eastAsia"/>
          <w:color w:val="000000" w:themeColor="text1"/>
          <w:sz w:val="21"/>
          <w:szCs w:val="18"/>
        </w:rPr>
        <w:t>投标书信袋封条上应写明：</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lastRenderedPageBreak/>
        <w:t xml:space="preserve">　　（</w:t>
      </w:r>
      <w:r>
        <w:rPr>
          <w:rFonts w:hint="eastAsia"/>
          <w:color w:val="000000" w:themeColor="text1"/>
          <w:sz w:val="21"/>
          <w:szCs w:val="18"/>
        </w:rPr>
        <w:t>1</w:t>
      </w:r>
      <w:r>
        <w:rPr>
          <w:rFonts w:hint="eastAsia"/>
          <w:color w:val="000000" w:themeColor="text1"/>
          <w:sz w:val="21"/>
          <w:szCs w:val="18"/>
        </w:rPr>
        <w:t>）</w:t>
      </w:r>
      <w:r>
        <w:rPr>
          <w:rFonts w:hint="eastAsia"/>
          <w:color w:val="000000" w:themeColor="text1"/>
          <w:sz w:val="21"/>
          <w:szCs w:val="18"/>
        </w:rPr>
        <w:t xml:space="preserve"> </w:t>
      </w:r>
      <w:r>
        <w:rPr>
          <w:rFonts w:hint="eastAsia"/>
          <w:color w:val="000000" w:themeColor="text1"/>
          <w:sz w:val="21"/>
          <w:szCs w:val="18"/>
        </w:rPr>
        <w:t>招标人、招标书所指明的投标送达地址；</w:t>
      </w:r>
      <w:r>
        <w:rPr>
          <w:rFonts w:hint="eastAsia"/>
          <w:color w:val="000000" w:themeColor="text1"/>
          <w:sz w:val="21"/>
          <w:szCs w:val="18"/>
        </w:rPr>
        <w:br/>
      </w:r>
      <w:r>
        <w:rPr>
          <w:rFonts w:hint="eastAsia"/>
          <w:color w:val="000000" w:themeColor="text1"/>
          <w:sz w:val="21"/>
          <w:szCs w:val="18"/>
        </w:rPr>
        <w:t xml:space="preserve">　　（</w:t>
      </w:r>
      <w:r>
        <w:rPr>
          <w:rFonts w:hint="eastAsia"/>
          <w:color w:val="000000" w:themeColor="text1"/>
          <w:sz w:val="21"/>
          <w:szCs w:val="18"/>
        </w:rPr>
        <w:t>2</w:t>
      </w:r>
      <w:r>
        <w:rPr>
          <w:rFonts w:hint="eastAsia"/>
          <w:color w:val="000000" w:themeColor="text1"/>
          <w:sz w:val="21"/>
          <w:szCs w:val="18"/>
        </w:rPr>
        <w:t>）</w:t>
      </w:r>
      <w:r>
        <w:rPr>
          <w:rFonts w:hint="eastAsia"/>
          <w:color w:val="000000" w:themeColor="text1"/>
          <w:sz w:val="21"/>
          <w:szCs w:val="18"/>
        </w:rPr>
        <w:t xml:space="preserve"> </w:t>
      </w:r>
      <w:r>
        <w:rPr>
          <w:rFonts w:hint="eastAsia"/>
          <w:color w:val="000000" w:themeColor="text1"/>
          <w:sz w:val="21"/>
          <w:szCs w:val="18"/>
        </w:rPr>
        <w:t>招标项目名称、编号；</w:t>
      </w:r>
      <w:r>
        <w:rPr>
          <w:rFonts w:hint="eastAsia"/>
          <w:color w:val="000000" w:themeColor="text1"/>
          <w:sz w:val="21"/>
          <w:szCs w:val="18"/>
        </w:rPr>
        <w:br/>
      </w:r>
      <w:r>
        <w:rPr>
          <w:rFonts w:hint="eastAsia"/>
          <w:color w:val="000000" w:themeColor="text1"/>
          <w:sz w:val="21"/>
          <w:szCs w:val="18"/>
        </w:rPr>
        <w:t xml:space="preserve">　　（</w:t>
      </w:r>
      <w:r>
        <w:rPr>
          <w:rFonts w:hint="eastAsia"/>
          <w:color w:val="000000" w:themeColor="text1"/>
          <w:sz w:val="21"/>
          <w:szCs w:val="18"/>
        </w:rPr>
        <w:t>4</w:t>
      </w:r>
      <w:r>
        <w:rPr>
          <w:rFonts w:hint="eastAsia"/>
          <w:color w:val="000000" w:themeColor="text1"/>
          <w:sz w:val="21"/>
          <w:szCs w:val="18"/>
        </w:rPr>
        <w:t>）</w:t>
      </w:r>
      <w:r>
        <w:rPr>
          <w:rFonts w:hint="eastAsia"/>
          <w:color w:val="000000" w:themeColor="text1"/>
          <w:sz w:val="21"/>
          <w:szCs w:val="18"/>
        </w:rPr>
        <w:t xml:space="preserve"> </w:t>
      </w:r>
      <w:r>
        <w:rPr>
          <w:rFonts w:hint="eastAsia"/>
          <w:color w:val="000000" w:themeColor="text1"/>
          <w:sz w:val="21"/>
          <w:szCs w:val="18"/>
        </w:rPr>
        <w:t>投标企业名称和地址、</w:t>
      </w:r>
      <w:r>
        <w:rPr>
          <w:rFonts w:hint="eastAsia"/>
          <w:color w:val="000000" w:themeColor="text1"/>
          <w:sz w:val="21"/>
          <w:szCs w:val="18"/>
          <w:highlight w:val="yellow"/>
        </w:rPr>
        <w:t>联系人手机和邮箱；</w:t>
      </w:r>
      <w:r>
        <w:rPr>
          <w:rFonts w:hint="eastAsia"/>
          <w:color w:val="000000" w:themeColor="text1"/>
          <w:sz w:val="21"/>
          <w:szCs w:val="18"/>
        </w:rPr>
        <w:br/>
      </w:r>
      <w:r>
        <w:rPr>
          <w:rFonts w:hint="eastAsia"/>
          <w:color w:val="000000" w:themeColor="text1"/>
          <w:sz w:val="21"/>
          <w:szCs w:val="18"/>
        </w:rPr>
        <w:t xml:space="preserve">　　（</w:t>
      </w:r>
      <w:r>
        <w:rPr>
          <w:rFonts w:hint="eastAsia"/>
          <w:color w:val="000000" w:themeColor="text1"/>
          <w:sz w:val="21"/>
          <w:szCs w:val="18"/>
        </w:rPr>
        <w:t>5</w:t>
      </w:r>
      <w:r>
        <w:rPr>
          <w:rFonts w:hint="eastAsia"/>
          <w:color w:val="000000" w:themeColor="text1"/>
          <w:sz w:val="21"/>
          <w:szCs w:val="18"/>
        </w:rPr>
        <w:t>）</w:t>
      </w:r>
      <w:r>
        <w:rPr>
          <w:rFonts w:hint="eastAsia"/>
          <w:color w:val="000000" w:themeColor="text1"/>
          <w:sz w:val="21"/>
          <w:szCs w:val="18"/>
        </w:rPr>
        <w:t xml:space="preserve"> </w:t>
      </w:r>
      <w:r>
        <w:rPr>
          <w:rFonts w:hint="eastAsia"/>
          <w:color w:val="000000" w:themeColor="text1"/>
          <w:sz w:val="21"/>
          <w:szCs w:val="18"/>
        </w:rPr>
        <w:t>注明“开标时才能启封”，“正本”，“副本”。</w:t>
      </w:r>
    </w:p>
    <w:p w:rsidR="00767BF7" w:rsidRDefault="00205F0F">
      <w:pPr>
        <w:pStyle w:val="ad"/>
        <w:numPr>
          <w:ilvl w:val="0"/>
          <w:numId w:val="22"/>
        </w:numPr>
        <w:spacing w:before="0" w:beforeAutospacing="0" w:after="0" w:afterAutospacing="0" w:line="360" w:lineRule="auto"/>
        <w:rPr>
          <w:b/>
          <w:bCs/>
          <w:color w:val="000000" w:themeColor="text1"/>
          <w:sz w:val="21"/>
          <w:szCs w:val="18"/>
        </w:rPr>
      </w:pPr>
      <w:r>
        <w:rPr>
          <w:rFonts w:hint="eastAsia"/>
          <w:b/>
          <w:bCs/>
          <w:color w:val="000000" w:themeColor="text1"/>
          <w:sz w:val="21"/>
          <w:szCs w:val="18"/>
        </w:rPr>
        <w:t>为方便开标唱标，投标人应将开标一览表单独密封，并在信封上表明“开标一览表”字样，然后再装入正本招标书密封袋中。</w:t>
      </w:r>
    </w:p>
    <w:p w:rsidR="00767BF7" w:rsidRDefault="00205F0F">
      <w:pPr>
        <w:pStyle w:val="ad"/>
        <w:numPr>
          <w:ilvl w:val="0"/>
          <w:numId w:val="22"/>
        </w:numPr>
        <w:spacing w:before="0" w:beforeAutospacing="0" w:after="0" w:afterAutospacing="0" w:line="360" w:lineRule="auto"/>
        <w:rPr>
          <w:color w:val="000000" w:themeColor="text1"/>
          <w:sz w:val="21"/>
          <w:szCs w:val="18"/>
        </w:rPr>
      </w:pPr>
      <w:r>
        <w:rPr>
          <w:rFonts w:hint="eastAsia"/>
          <w:color w:val="000000" w:themeColor="text1"/>
          <w:sz w:val="21"/>
          <w:szCs w:val="18"/>
        </w:rPr>
        <w:t>投标人必须在招标书规定的投标截止时间前送达指定的投标地点。</w:t>
      </w:r>
    </w:p>
    <w:p w:rsidR="00767BF7" w:rsidRDefault="00205F0F">
      <w:pPr>
        <w:pStyle w:val="ad"/>
        <w:numPr>
          <w:ilvl w:val="0"/>
          <w:numId w:val="22"/>
        </w:numPr>
        <w:spacing w:before="0" w:beforeAutospacing="0" w:after="0" w:afterAutospacing="0" w:line="360" w:lineRule="auto"/>
        <w:rPr>
          <w:color w:val="000000" w:themeColor="text1"/>
          <w:sz w:val="21"/>
          <w:szCs w:val="18"/>
        </w:rPr>
      </w:pPr>
      <w:r>
        <w:rPr>
          <w:rFonts w:hint="eastAsia"/>
          <w:color w:val="000000" w:themeColor="text1"/>
          <w:sz w:val="21"/>
          <w:szCs w:val="18"/>
        </w:rPr>
        <w:t>在投标截止日期以后送达的投标书，招标人有权拒绝接收。</w:t>
      </w:r>
    </w:p>
    <w:p w:rsidR="00767BF7" w:rsidRDefault="00767BF7">
      <w:pPr>
        <w:pStyle w:val="ad"/>
        <w:spacing w:before="0" w:beforeAutospacing="0" w:after="0" w:afterAutospacing="0" w:line="360" w:lineRule="auto"/>
        <w:rPr>
          <w:color w:val="000000" w:themeColor="text1"/>
          <w:sz w:val="21"/>
          <w:szCs w:val="18"/>
        </w:rPr>
      </w:pPr>
    </w:p>
    <w:p w:rsidR="00767BF7" w:rsidRDefault="00205F0F">
      <w:pPr>
        <w:widowControl/>
        <w:jc w:val="left"/>
        <w:rPr>
          <w:rFonts w:ascii="宋体" w:eastAsia="宋体" w:hAnsi="宋体" w:cs="宋体"/>
          <w:color w:val="000000" w:themeColor="text1"/>
          <w:kern w:val="0"/>
          <w:szCs w:val="18"/>
        </w:rPr>
      </w:pPr>
      <w:r>
        <w:rPr>
          <w:rFonts w:ascii="宋体" w:eastAsia="宋体" w:hAnsi="宋体" w:cs="宋体" w:hint="eastAsia"/>
          <w:color w:val="000000" w:themeColor="text1"/>
          <w:szCs w:val="18"/>
        </w:rPr>
        <w:br w:type="page"/>
      </w:r>
    </w:p>
    <w:p w:rsidR="00767BF7" w:rsidRDefault="00767BF7">
      <w:pPr>
        <w:pStyle w:val="ad"/>
        <w:spacing w:before="0" w:beforeAutospacing="0" w:after="0" w:afterAutospacing="0" w:line="360" w:lineRule="auto"/>
        <w:rPr>
          <w:color w:val="000000" w:themeColor="text1"/>
          <w:sz w:val="21"/>
          <w:szCs w:val="18"/>
        </w:rPr>
      </w:pPr>
    </w:p>
    <w:p w:rsidR="00767BF7" w:rsidRDefault="00205F0F">
      <w:pPr>
        <w:pStyle w:val="1"/>
        <w:rPr>
          <w:rFonts w:ascii="宋体" w:hAnsi="宋体" w:cs="宋体"/>
          <w:color w:val="000000" w:themeColor="text1"/>
        </w:rPr>
      </w:pPr>
      <w:bookmarkStart w:id="77" w:name="_Toc15767"/>
      <w:bookmarkStart w:id="78" w:name="_Toc535921107"/>
      <w:r>
        <w:rPr>
          <w:rFonts w:ascii="宋体" w:hAnsi="宋体" w:cs="宋体" w:hint="eastAsia"/>
          <w:color w:val="000000" w:themeColor="text1"/>
        </w:rPr>
        <w:t>第五部分开标、评标</w:t>
      </w:r>
      <w:bookmarkEnd w:id="77"/>
      <w:bookmarkEnd w:id="78"/>
    </w:p>
    <w:p w:rsidR="00767BF7" w:rsidRDefault="00767BF7">
      <w:pPr>
        <w:pStyle w:val="ad"/>
        <w:spacing w:before="0" w:beforeAutospacing="0" w:after="0" w:afterAutospacing="0" w:line="360" w:lineRule="auto"/>
        <w:rPr>
          <w:b/>
          <w:bCs/>
          <w:color w:val="000000" w:themeColor="text1"/>
          <w:sz w:val="21"/>
          <w:szCs w:val="18"/>
        </w:rPr>
      </w:pPr>
    </w:p>
    <w:p w:rsidR="00767BF7" w:rsidRDefault="00205F0F">
      <w:pPr>
        <w:pStyle w:val="2"/>
        <w:spacing w:line="360" w:lineRule="auto"/>
        <w:rPr>
          <w:rFonts w:ascii="宋体" w:eastAsia="宋体" w:hAnsi="宋体" w:cs="宋体"/>
          <w:color w:val="000000" w:themeColor="text1"/>
        </w:rPr>
      </w:pPr>
      <w:bookmarkStart w:id="79" w:name="_Toc8315"/>
      <w:bookmarkStart w:id="80" w:name="_Toc535921108"/>
      <w:r>
        <w:rPr>
          <w:rFonts w:ascii="宋体" w:eastAsia="宋体" w:hAnsi="宋体" w:cs="宋体" w:hint="eastAsia"/>
          <w:color w:val="000000" w:themeColor="text1"/>
        </w:rPr>
        <w:t>1</w:t>
      </w:r>
      <w:r>
        <w:rPr>
          <w:rFonts w:ascii="宋体" w:eastAsia="宋体" w:hAnsi="宋体" w:cs="宋体" w:hint="eastAsia"/>
          <w:color w:val="000000" w:themeColor="text1"/>
        </w:rPr>
        <w:t>、开标</w:t>
      </w:r>
      <w:bookmarkEnd w:id="79"/>
      <w:bookmarkEnd w:id="80"/>
    </w:p>
    <w:p w:rsidR="00767BF7" w:rsidRDefault="00205F0F">
      <w:pPr>
        <w:pStyle w:val="ad"/>
        <w:numPr>
          <w:ilvl w:val="1"/>
          <w:numId w:val="23"/>
        </w:numPr>
        <w:tabs>
          <w:tab w:val="clear" w:pos="1365"/>
          <w:tab w:val="left" w:pos="1080"/>
        </w:tabs>
        <w:spacing w:before="0" w:beforeAutospacing="0" w:after="0" w:afterAutospacing="0" w:line="360" w:lineRule="auto"/>
        <w:ind w:left="1080" w:hanging="660"/>
        <w:rPr>
          <w:color w:val="000000" w:themeColor="text1"/>
          <w:sz w:val="21"/>
          <w:szCs w:val="18"/>
        </w:rPr>
      </w:pPr>
      <w:r>
        <w:rPr>
          <w:rFonts w:hint="eastAsia"/>
          <w:color w:val="000000" w:themeColor="text1"/>
          <w:sz w:val="21"/>
          <w:szCs w:val="18"/>
        </w:rPr>
        <w:t>开标：招标人根据招标书规定的时间、地点主持公开开标，届时请投标的代表参加（参加的投标代表是指法人授权书授权的代表）。</w:t>
      </w:r>
    </w:p>
    <w:p w:rsidR="00767BF7" w:rsidRDefault="00205F0F">
      <w:pPr>
        <w:pStyle w:val="ad"/>
        <w:numPr>
          <w:ilvl w:val="1"/>
          <w:numId w:val="23"/>
        </w:numPr>
        <w:tabs>
          <w:tab w:val="clear" w:pos="1365"/>
          <w:tab w:val="left" w:pos="1080"/>
        </w:tabs>
        <w:spacing w:before="0" w:beforeAutospacing="0" w:after="0" w:afterAutospacing="0" w:line="360" w:lineRule="auto"/>
        <w:ind w:left="1080" w:hanging="660"/>
        <w:rPr>
          <w:color w:val="000000" w:themeColor="text1"/>
          <w:sz w:val="21"/>
          <w:szCs w:val="18"/>
        </w:rPr>
      </w:pPr>
      <w:r>
        <w:rPr>
          <w:rFonts w:hint="eastAsia"/>
          <w:color w:val="000000" w:themeColor="text1"/>
          <w:sz w:val="21"/>
          <w:szCs w:val="18"/>
        </w:rPr>
        <w:t>开标时当众开启投标书，并将投标书正本中的“开标一览表”及招标人认为必要的内容当众公开唱标。并当场宣读评标原则和评标注意事项。</w:t>
      </w:r>
    </w:p>
    <w:p w:rsidR="00767BF7" w:rsidRDefault="00205F0F">
      <w:pPr>
        <w:pStyle w:val="ad"/>
        <w:numPr>
          <w:ilvl w:val="1"/>
          <w:numId w:val="23"/>
        </w:numPr>
        <w:tabs>
          <w:tab w:val="clear" w:pos="1365"/>
          <w:tab w:val="left" w:pos="1080"/>
        </w:tabs>
        <w:spacing w:before="0" w:beforeAutospacing="0" w:after="0" w:afterAutospacing="0" w:line="360" w:lineRule="auto"/>
        <w:ind w:left="1080" w:hanging="660"/>
        <w:rPr>
          <w:color w:val="000000" w:themeColor="text1"/>
          <w:sz w:val="21"/>
          <w:szCs w:val="18"/>
        </w:rPr>
      </w:pPr>
      <w:r>
        <w:rPr>
          <w:rFonts w:hint="eastAsia"/>
          <w:color w:val="000000" w:themeColor="text1"/>
          <w:sz w:val="21"/>
          <w:szCs w:val="18"/>
        </w:rPr>
        <w:t>招标人作开标记录，并由投标人、招标人签字确认，存档备查。结束开标会议。</w:t>
      </w:r>
    </w:p>
    <w:p w:rsidR="00767BF7" w:rsidRDefault="00767BF7">
      <w:pPr>
        <w:pStyle w:val="a3"/>
        <w:ind w:firstLine="0"/>
        <w:rPr>
          <w:rFonts w:ascii="宋体" w:hAnsi="宋体" w:cs="宋体"/>
          <w:color w:val="000000" w:themeColor="text1"/>
        </w:rPr>
      </w:pPr>
    </w:p>
    <w:p w:rsidR="00767BF7" w:rsidRDefault="00205F0F">
      <w:pPr>
        <w:pStyle w:val="2"/>
        <w:spacing w:line="360" w:lineRule="auto"/>
        <w:rPr>
          <w:rFonts w:ascii="宋体" w:eastAsia="宋体" w:hAnsi="宋体" w:cs="宋体"/>
          <w:color w:val="000000" w:themeColor="text1"/>
        </w:rPr>
      </w:pPr>
      <w:bookmarkStart w:id="81" w:name="_Toc30740"/>
      <w:bookmarkStart w:id="82" w:name="_Toc535921109"/>
      <w:r>
        <w:rPr>
          <w:rFonts w:ascii="宋体" w:eastAsia="宋体" w:hAnsi="宋体" w:cs="宋体" w:hint="eastAsia"/>
          <w:color w:val="000000" w:themeColor="text1"/>
        </w:rPr>
        <w:t>2</w:t>
      </w:r>
      <w:r>
        <w:rPr>
          <w:rFonts w:ascii="宋体" w:eastAsia="宋体" w:hAnsi="宋体" w:cs="宋体" w:hint="eastAsia"/>
          <w:color w:val="000000" w:themeColor="text1"/>
        </w:rPr>
        <w:t>、评标</w:t>
      </w:r>
      <w:bookmarkEnd w:id="81"/>
      <w:bookmarkEnd w:id="82"/>
    </w:p>
    <w:p w:rsidR="00767BF7" w:rsidRDefault="00205F0F">
      <w:pPr>
        <w:pStyle w:val="ad"/>
        <w:numPr>
          <w:ilvl w:val="0"/>
          <w:numId w:val="24"/>
        </w:numPr>
        <w:spacing w:before="0" w:beforeAutospacing="0" w:after="0" w:afterAutospacing="0" w:line="360" w:lineRule="auto"/>
        <w:ind w:hanging="585"/>
        <w:rPr>
          <w:color w:val="000000" w:themeColor="text1"/>
          <w:sz w:val="21"/>
          <w:szCs w:val="18"/>
        </w:rPr>
      </w:pPr>
      <w:r>
        <w:rPr>
          <w:rFonts w:hint="eastAsia"/>
          <w:color w:val="000000" w:themeColor="text1"/>
          <w:sz w:val="21"/>
          <w:szCs w:val="18"/>
        </w:rPr>
        <w:t>开标会议结束后，评标小组进行评标。</w:t>
      </w:r>
    </w:p>
    <w:p w:rsidR="00767BF7" w:rsidRDefault="00205F0F">
      <w:pPr>
        <w:pStyle w:val="ad"/>
        <w:numPr>
          <w:ilvl w:val="0"/>
          <w:numId w:val="24"/>
        </w:numPr>
        <w:spacing w:before="0" w:beforeAutospacing="0" w:after="0" w:afterAutospacing="0" w:line="360" w:lineRule="auto"/>
        <w:ind w:hanging="585"/>
        <w:rPr>
          <w:color w:val="000000" w:themeColor="text1"/>
          <w:sz w:val="21"/>
        </w:rPr>
      </w:pPr>
      <w:r>
        <w:rPr>
          <w:rFonts w:hint="eastAsia"/>
          <w:color w:val="000000" w:themeColor="text1"/>
          <w:sz w:val="21"/>
        </w:rPr>
        <w:t>评标小组评标时，投标人对投标进行详细讲解介绍，并接受有关质询；</w:t>
      </w:r>
    </w:p>
    <w:p w:rsidR="00767BF7" w:rsidRDefault="00205F0F">
      <w:pPr>
        <w:pStyle w:val="ad"/>
        <w:numPr>
          <w:ilvl w:val="0"/>
          <w:numId w:val="24"/>
        </w:numPr>
        <w:spacing w:before="0" w:beforeAutospacing="0" w:after="0" w:afterAutospacing="0" w:line="360" w:lineRule="auto"/>
        <w:ind w:hanging="585"/>
        <w:rPr>
          <w:color w:val="000000" w:themeColor="text1"/>
          <w:sz w:val="21"/>
        </w:rPr>
      </w:pPr>
      <w:r>
        <w:rPr>
          <w:rFonts w:hint="eastAsia"/>
          <w:color w:val="000000" w:themeColor="text1"/>
          <w:sz w:val="21"/>
        </w:rPr>
        <w:t>投标书进行审查、评审和比较，评标小组对所有投标人的投标书采用相同程度和标准评标，评标的依据为招标书和投标书，并以综合分值计分的方式对投标人评选。评标注意事项：</w:t>
      </w:r>
    </w:p>
    <w:p w:rsidR="00767BF7" w:rsidRDefault="00205F0F">
      <w:pPr>
        <w:pStyle w:val="ad"/>
        <w:numPr>
          <w:ilvl w:val="0"/>
          <w:numId w:val="25"/>
        </w:numPr>
        <w:spacing w:before="0" w:beforeAutospacing="0" w:after="0" w:afterAutospacing="0" w:line="360" w:lineRule="auto"/>
        <w:rPr>
          <w:color w:val="000000" w:themeColor="text1"/>
          <w:sz w:val="21"/>
          <w:szCs w:val="18"/>
        </w:rPr>
      </w:pPr>
      <w:r>
        <w:rPr>
          <w:rFonts w:hint="eastAsia"/>
          <w:color w:val="000000" w:themeColor="text1"/>
          <w:sz w:val="21"/>
          <w:szCs w:val="18"/>
        </w:rPr>
        <w:t>评标小组判断投标书的响应性仅基于投标书本身而不靠外部证据；</w:t>
      </w:r>
    </w:p>
    <w:p w:rsidR="00767BF7" w:rsidRDefault="00205F0F">
      <w:pPr>
        <w:pStyle w:val="ad"/>
        <w:numPr>
          <w:ilvl w:val="0"/>
          <w:numId w:val="25"/>
        </w:numPr>
        <w:spacing w:before="0" w:beforeAutospacing="0" w:after="0" w:afterAutospacing="0" w:line="360" w:lineRule="auto"/>
        <w:rPr>
          <w:color w:val="000000" w:themeColor="text1"/>
          <w:sz w:val="21"/>
          <w:szCs w:val="18"/>
        </w:rPr>
      </w:pPr>
      <w:r>
        <w:rPr>
          <w:rFonts w:hint="eastAsia"/>
          <w:color w:val="000000" w:themeColor="text1"/>
          <w:sz w:val="21"/>
          <w:szCs w:val="18"/>
        </w:rPr>
        <w:t>评标小组将拒绝被确定为非实质性响应的投标，投标人不能通过修改或撤销与招标书的不符之处而使其投标成为实质性响应的投标；</w:t>
      </w:r>
    </w:p>
    <w:p w:rsidR="00767BF7" w:rsidRDefault="00205F0F">
      <w:pPr>
        <w:pStyle w:val="ad"/>
        <w:numPr>
          <w:ilvl w:val="0"/>
          <w:numId w:val="25"/>
        </w:numPr>
        <w:spacing w:before="0" w:beforeAutospacing="0" w:after="0" w:afterAutospacing="0" w:line="360" w:lineRule="auto"/>
        <w:rPr>
          <w:color w:val="000000" w:themeColor="text1"/>
          <w:sz w:val="21"/>
          <w:szCs w:val="18"/>
        </w:rPr>
      </w:pPr>
      <w:r>
        <w:rPr>
          <w:rFonts w:hint="eastAsia"/>
          <w:color w:val="000000" w:themeColor="text1"/>
          <w:sz w:val="21"/>
          <w:szCs w:val="18"/>
        </w:rPr>
        <w:t>评标小组有权选择和拒绝投标人中标。评标小组无义务向投标人进行任何有关评标的解释；</w:t>
      </w:r>
    </w:p>
    <w:p w:rsidR="00767BF7" w:rsidRDefault="00205F0F">
      <w:pPr>
        <w:pStyle w:val="ad"/>
        <w:numPr>
          <w:ilvl w:val="0"/>
          <w:numId w:val="25"/>
        </w:numPr>
        <w:spacing w:before="0" w:beforeAutospacing="0" w:after="0" w:afterAutospacing="0" w:line="360" w:lineRule="auto"/>
        <w:rPr>
          <w:color w:val="000000" w:themeColor="text1"/>
          <w:sz w:val="21"/>
          <w:szCs w:val="18"/>
        </w:rPr>
      </w:pPr>
      <w:r>
        <w:rPr>
          <w:rFonts w:hint="eastAsia"/>
          <w:color w:val="000000" w:themeColor="text1"/>
          <w:sz w:val="21"/>
          <w:szCs w:val="18"/>
        </w:rPr>
        <w:t>评标过程严格保密。凡是属于审查、澄清、评价和比较的有关资料以及授标建议等均不得向投标人或其他</w:t>
      </w:r>
      <w:r>
        <w:rPr>
          <w:rFonts w:hint="eastAsia"/>
          <w:color w:val="000000" w:themeColor="text1"/>
          <w:sz w:val="21"/>
          <w:szCs w:val="18"/>
        </w:rPr>
        <w:t>无关的人员透露；</w:t>
      </w:r>
    </w:p>
    <w:p w:rsidR="00767BF7" w:rsidRDefault="00205F0F">
      <w:pPr>
        <w:pStyle w:val="ad"/>
        <w:numPr>
          <w:ilvl w:val="0"/>
          <w:numId w:val="25"/>
        </w:numPr>
        <w:spacing w:before="0" w:beforeAutospacing="0" w:after="0" w:afterAutospacing="0" w:line="360" w:lineRule="auto"/>
        <w:rPr>
          <w:color w:val="000000" w:themeColor="text1"/>
          <w:sz w:val="21"/>
          <w:szCs w:val="18"/>
        </w:rPr>
      </w:pPr>
      <w:r>
        <w:rPr>
          <w:rFonts w:hint="eastAsia"/>
          <w:color w:val="000000" w:themeColor="text1"/>
          <w:sz w:val="21"/>
          <w:szCs w:val="18"/>
        </w:rPr>
        <w:t>投标人在评标过程中，所进行的企图影响评标结果的不符合招标规定的活动，可能导致其被取消中标资格。</w:t>
      </w:r>
    </w:p>
    <w:p w:rsidR="00767BF7" w:rsidRDefault="00205F0F">
      <w:pPr>
        <w:pStyle w:val="ad"/>
        <w:numPr>
          <w:ilvl w:val="0"/>
          <w:numId w:val="24"/>
        </w:numPr>
        <w:spacing w:before="0" w:beforeAutospacing="0" w:after="0" w:afterAutospacing="0" w:line="360" w:lineRule="auto"/>
        <w:ind w:hanging="585"/>
        <w:rPr>
          <w:color w:val="000000" w:themeColor="text1"/>
          <w:sz w:val="21"/>
          <w:szCs w:val="18"/>
        </w:rPr>
      </w:pPr>
      <w:r>
        <w:rPr>
          <w:rFonts w:hint="eastAsia"/>
          <w:color w:val="000000" w:themeColor="text1"/>
          <w:sz w:val="21"/>
        </w:rPr>
        <w:lastRenderedPageBreak/>
        <w:t>评标小组依次与投标人谈判，在遵循公平、合理的原则下，评标小组可根据实际需要修改评标程序或方式。</w:t>
      </w:r>
    </w:p>
    <w:p w:rsidR="00767BF7" w:rsidRDefault="00205F0F">
      <w:pPr>
        <w:pStyle w:val="ad"/>
        <w:numPr>
          <w:ilvl w:val="0"/>
          <w:numId w:val="24"/>
        </w:numPr>
        <w:spacing w:before="0" w:beforeAutospacing="0" w:after="0" w:afterAutospacing="0" w:line="360" w:lineRule="auto"/>
        <w:ind w:hanging="585"/>
        <w:rPr>
          <w:color w:val="000000" w:themeColor="text1"/>
          <w:sz w:val="21"/>
          <w:szCs w:val="18"/>
        </w:rPr>
      </w:pPr>
      <w:r>
        <w:rPr>
          <w:rFonts w:hint="eastAsia"/>
          <w:color w:val="000000" w:themeColor="text1"/>
          <w:sz w:val="21"/>
          <w:szCs w:val="18"/>
        </w:rPr>
        <w:t>评标时除考虑投标报价以外，还将综合考虑以下因素：</w:t>
      </w:r>
    </w:p>
    <w:p w:rsidR="00767BF7" w:rsidRDefault="00205F0F">
      <w:pPr>
        <w:pStyle w:val="ad"/>
        <w:numPr>
          <w:ilvl w:val="0"/>
          <w:numId w:val="26"/>
        </w:numPr>
        <w:spacing w:before="0" w:beforeAutospacing="0" w:after="0" w:afterAutospacing="0" w:line="360" w:lineRule="auto"/>
        <w:rPr>
          <w:color w:val="000000" w:themeColor="text1"/>
          <w:sz w:val="21"/>
          <w:szCs w:val="18"/>
        </w:rPr>
      </w:pPr>
      <w:r>
        <w:rPr>
          <w:rFonts w:hint="eastAsia"/>
          <w:color w:val="000000" w:themeColor="text1"/>
          <w:sz w:val="21"/>
          <w:szCs w:val="18"/>
        </w:rPr>
        <w:t>公司资质</w:t>
      </w:r>
    </w:p>
    <w:p w:rsidR="00767BF7" w:rsidRDefault="00205F0F">
      <w:pPr>
        <w:pStyle w:val="ad"/>
        <w:numPr>
          <w:ilvl w:val="0"/>
          <w:numId w:val="26"/>
        </w:numPr>
        <w:spacing w:before="0" w:beforeAutospacing="0" w:after="0" w:afterAutospacing="0" w:line="360" w:lineRule="auto"/>
        <w:rPr>
          <w:color w:val="000000" w:themeColor="text1"/>
          <w:sz w:val="21"/>
          <w:szCs w:val="18"/>
        </w:rPr>
      </w:pPr>
      <w:r>
        <w:rPr>
          <w:rFonts w:hint="eastAsia"/>
          <w:color w:val="000000" w:themeColor="text1"/>
          <w:sz w:val="21"/>
          <w:szCs w:val="18"/>
        </w:rPr>
        <w:t>技术力量和服务质量</w:t>
      </w:r>
    </w:p>
    <w:p w:rsidR="00767BF7" w:rsidRDefault="00205F0F">
      <w:pPr>
        <w:pStyle w:val="ad"/>
        <w:numPr>
          <w:ilvl w:val="0"/>
          <w:numId w:val="26"/>
        </w:numPr>
        <w:spacing w:before="0" w:beforeAutospacing="0" w:after="0" w:afterAutospacing="0" w:line="360" w:lineRule="auto"/>
        <w:rPr>
          <w:color w:val="000000" w:themeColor="text1"/>
          <w:sz w:val="21"/>
          <w:szCs w:val="18"/>
        </w:rPr>
      </w:pPr>
      <w:r>
        <w:rPr>
          <w:rFonts w:hint="eastAsia"/>
          <w:color w:val="000000" w:themeColor="text1"/>
          <w:sz w:val="21"/>
          <w:szCs w:val="18"/>
        </w:rPr>
        <w:t>对招标书中付款条件和付款方式的响应</w:t>
      </w:r>
    </w:p>
    <w:p w:rsidR="00767BF7" w:rsidRDefault="00205F0F">
      <w:pPr>
        <w:pStyle w:val="ad"/>
        <w:numPr>
          <w:ilvl w:val="0"/>
          <w:numId w:val="26"/>
        </w:numPr>
        <w:spacing w:before="0" w:beforeAutospacing="0" w:after="0" w:afterAutospacing="0" w:line="360" w:lineRule="auto"/>
        <w:rPr>
          <w:color w:val="000000" w:themeColor="text1"/>
          <w:sz w:val="21"/>
          <w:szCs w:val="18"/>
        </w:rPr>
      </w:pPr>
      <w:r>
        <w:rPr>
          <w:rFonts w:hint="eastAsia"/>
          <w:color w:val="000000" w:themeColor="text1"/>
          <w:sz w:val="21"/>
          <w:szCs w:val="18"/>
        </w:rPr>
        <w:t>投标人的综合实力、业绩和信誉等</w:t>
      </w:r>
    </w:p>
    <w:p w:rsidR="00767BF7" w:rsidRDefault="00205F0F">
      <w:pPr>
        <w:pStyle w:val="ad"/>
        <w:numPr>
          <w:ilvl w:val="0"/>
          <w:numId w:val="26"/>
        </w:numPr>
        <w:spacing w:before="0" w:beforeAutospacing="0" w:after="0" w:afterAutospacing="0" w:line="360" w:lineRule="auto"/>
        <w:rPr>
          <w:color w:val="000000" w:themeColor="text1"/>
          <w:sz w:val="21"/>
          <w:szCs w:val="18"/>
        </w:rPr>
      </w:pPr>
      <w:r>
        <w:rPr>
          <w:rFonts w:hint="eastAsia"/>
          <w:color w:val="000000" w:themeColor="text1"/>
          <w:sz w:val="21"/>
          <w:szCs w:val="18"/>
        </w:rPr>
        <w:t>其它相关因素</w:t>
      </w:r>
    </w:p>
    <w:p w:rsidR="00767BF7" w:rsidRDefault="00767BF7">
      <w:pPr>
        <w:pStyle w:val="ad"/>
        <w:spacing w:before="0" w:beforeAutospacing="0" w:after="0" w:afterAutospacing="0" w:line="360" w:lineRule="auto"/>
        <w:rPr>
          <w:color w:val="000000" w:themeColor="text1"/>
          <w:sz w:val="21"/>
          <w:szCs w:val="18"/>
        </w:rPr>
      </w:pPr>
    </w:p>
    <w:p w:rsidR="00767BF7" w:rsidRDefault="00205F0F">
      <w:pPr>
        <w:pStyle w:val="2"/>
        <w:rPr>
          <w:rFonts w:ascii="宋体" w:eastAsia="宋体" w:hAnsi="宋体" w:cs="宋体"/>
          <w:color w:val="000000" w:themeColor="text1"/>
        </w:rPr>
      </w:pPr>
      <w:bookmarkStart w:id="83" w:name="_Toc535921110"/>
      <w:bookmarkStart w:id="84" w:name="_Toc16817"/>
      <w:r>
        <w:rPr>
          <w:rFonts w:ascii="宋体" w:eastAsia="宋体" w:hAnsi="宋体" w:cs="宋体" w:hint="eastAsia"/>
          <w:color w:val="000000" w:themeColor="text1"/>
        </w:rPr>
        <w:t>3</w:t>
      </w:r>
      <w:r>
        <w:rPr>
          <w:rFonts w:ascii="宋体" w:eastAsia="宋体" w:hAnsi="宋体" w:cs="宋体" w:hint="eastAsia"/>
          <w:color w:val="000000" w:themeColor="text1"/>
        </w:rPr>
        <w:t>、标书的澄清</w:t>
      </w:r>
      <w:bookmarkEnd w:id="83"/>
      <w:bookmarkEnd w:id="84"/>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w:t>
      </w:r>
      <w:r>
        <w:rPr>
          <w:rFonts w:hint="eastAsia"/>
          <w:color w:val="000000" w:themeColor="text1"/>
          <w:sz w:val="21"/>
          <w:szCs w:val="18"/>
        </w:rPr>
        <w:t>1</w:t>
      </w:r>
      <w:r>
        <w:rPr>
          <w:rFonts w:hint="eastAsia"/>
          <w:color w:val="000000" w:themeColor="text1"/>
          <w:sz w:val="21"/>
          <w:szCs w:val="18"/>
        </w:rPr>
        <w:t>）为有助于投标书的审查、评价、比较，评标小组有权请投标人就投标书中的有关问题予以说明和澄清。投标人有责任按照招标人通知时间地点派专人进行答疑。</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w:t>
      </w:r>
      <w:r>
        <w:rPr>
          <w:rFonts w:hint="eastAsia"/>
          <w:color w:val="000000" w:themeColor="text1"/>
          <w:sz w:val="21"/>
          <w:szCs w:val="18"/>
        </w:rPr>
        <w:t>2</w:t>
      </w:r>
      <w:r>
        <w:rPr>
          <w:rFonts w:hint="eastAsia"/>
          <w:color w:val="000000" w:themeColor="text1"/>
          <w:sz w:val="21"/>
          <w:szCs w:val="18"/>
        </w:rPr>
        <w:t>）投标人对要求说明和澄清问题应以书面形式明确答复，并应有法人授权代表的签署。</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w:t>
      </w:r>
      <w:r>
        <w:rPr>
          <w:rFonts w:hint="eastAsia"/>
          <w:color w:val="000000" w:themeColor="text1"/>
          <w:sz w:val="21"/>
          <w:szCs w:val="18"/>
        </w:rPr>
        <w:t>3</w:t>
      </w:r>
      <w:r>
        <w:rPr>
          <w:rFonts w:hint="eastAsia"/>
          <w:color w:val="000000" w:themeColor="text1"/>
          <w:sz w:val="21"/>
          <w:szCs w:val="18"/>
        </w:rPr>
        <w:t>）投标人的澄清文件是投标书的组成部分，并替代投标书中被澄清的部分。</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w:t>
      </w:r>
      <w:r>
        <w:rPr>
          <w:rFonts w:hint="eastAsia"/>
          <w:color w:val="000000" w:themeColor="text1"/>
          <w:sz w:val="21"/>
          <w:szCs w:val="18"/>
        </w:rPr>
        <w:t>4</w:t>
      </w:r>
      <w:r>
        <w:rPr>
          <w:rFonts w:hint="eastAsia"/>
          <w:color w:val="000000" w:themeColor="text1"/>
          <w:sz w:val="21"/>
          <w:szCs w:val="18"/>
        </w:rPr>
        <w:t>）允许对投标书中不清楚问题进行澄清，不允许对技术、商务、价格等实质性内容进行修改。澄清要通过书面方式进行。</w:t>
      </w:r>
    </w:p>
    <w:p w:rsidR="00767BF7" w:rsidRDefault="00767BF7">
      <w:pPr>
        <w:pStyle w:val="ad"/>
        <w:spacing w:before="0" w:beforeAutospacing="0" w:after="0" w:afterAutospacing="0" w:line="360" w:lineRule="auto"/>
        <w:rPr>
          <w:color w:val="000000" w:themeColor="text1"/>
          <w:sz w:val="21"/>
          <w:szCs w:val="18"/>
        </w:rPr>
      </w:pPr>
    </w:p>
    <w:p w:rsidR="00767BF7" w:rsidRDefault="00205F0F">
      <w:pPr>
        <w:pStyle w:val="2"/>
        <w:rPr>
          <w:rFonts w:ascii="宋体" w:eastAsia="宋体" w:hAnsi="宋体" w:cs="宋体"/>
          <w:color w:val="000000" w:themeColor="text1"/>
        </w:rPr>
      </w:pPr>
      <w:bookmarkStart w:id="85" w:name="_Toc535921111"/>
      <w:bookmarkStart w:id="86" w:name="_Toc16399"/>
      <w:r>
        <w:rPr>
          <w:rFonts w:ascii="宋体" w:eastAsia="宋体" w:hAnsi="宋体" w:cs="宋体" w:hint="eastAsia"/>
          <w:color w:val="000000" w:themeColor="text1"/>
        </w:rPr>
        <w:t>4</w:t>
      </w:r>
      <w:r>
        <w:rPr>
          <w:rFonts w:ascii="宋体" w:eastAsia="宋体" w:hAnsi="宋体" w:cs="宋体" w:hint="eastAsia"/>
          <w:color w:val="000000" w:themeColor="text1"/>
        </w:rPr>
        <w:t>、确定中标人</w:t>
      </w:r>
      <w:bookmarkEnd w:id="85"/>
      <w:bookmarkEnd w:id="86"/>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 xml:space="preserve">　（</w:t>
      </w:r>
      <w:r>
        <w:rPr>
          <w:rFonts w:hint="eastAsia"/>
          <w:color w:val="000000" w:themeColor="text1"/>
          <w:sz w:val="21"/>
          <w:szCs w:val="18"/>
        </w:rPr>
        <w:t>1</w:t>
      </w:r>
      <w:r>
        <w:rPr>
          <w:rFonts w:hint="eastAsia"/>
          <w:color w:val="000000" w:themeColor="text1"/>
          <w:sz w:val="21"/>
          <w:szCs w:val="18"/>
        </w:rPr>
        <w:t>）招标人将根据评标小组提出的书面评标报告和推荐的中标候选人确定中标人，也可以授权评标小组直接确定中标人。</w:t>
      </w:r>
    </w:p>
    <w:p w:rsidR="00767BF7" w:rsidRDefault="00205F0F">
      <w:pPr>
        <w:pStyle w:val="ad"/>
        <w:spacing w:before="0" w:beforeAutospacing="0" w:after="0" w:afterAutospacing="0" w:line="360" w:lineRule="auto"/>
        <w:rPr>
          <w:color w:val="000000" w:themeColor="text1"/>
          <w:sz w:val="21"/>
          <w:szCs w:val="18"/>
        </w:rPr>
      </w:pPr>
      <w:r>
        <w:rPr>
          <w:rFonts w:hint="eastAsia"/>
          <w:color w:val="000000" w:themeColor="text1"/>
          <w:sz w:val="21"/>
          <w:szCs w:val="18"/>
        </w:rPr>
        <w:t xml:space="preserve">　（</w:t>
      </w:r>
      <w:r>
        <w:rPr>
          <w:rFonts w:hint="eastAsia"/>
          <w:color w:val="000000" w:themeColor="text1"/>
          <w:sz w:val="21"/>
          <w:szCs w:val="18"/>
        </w:rPr>
        <w:t>2</w:t>
      </w:r>
      <w:r>
        <w:rPr>
          <w:rFonts w:hint="eastAsia"/>
          <w:color w:val="000000" w:themeColor="text1"/>
          <w:sz w:val="21"/>
          <w:szCs w:val="18"/>
        </w:rPr>
        <w:t>）确定的中标人将授予符合下列条件之一的投标人：</w:t>
      </w:r>
    </w:p>
    <w:p w:rsidR="00767BF7" w:rsidRDefault="00205F0F">
      <w:pPr>
        <w:pStyle w:val="ad"/>
        <w:numPr>
          <w:ilvl w:val="0"/>
          <w:numId w:val="27"/>
        </w:numPr>
        <w:spacing w:before="0" w:beforeAutospacing="0" w:after="0" w:afterAutospacing="0" w:line="360" w:lineRule="auto"/>
        <w:rPr>
          <w:color w:val="000000" w:themeColor="text1"/>
          <w:sz w:val="21"/>
          <w:szCs w:val="18"/>
        </w:rPr>
      </w:pPr>
      <w:r>
        <w:rPr>
          <w:rFonts w:hint="eastAsia"/>
          <w:color w:val="000000" w:themeColor="text1"/>
          <w:sz w:val="21"/>
          <w:szCs w:val="18"/>
        </w:rPr>
        <w:t>评标综合得分最高者；</w:t>
      </w:r>
    </w:p>
    <w:p w:rsidR="00767BF7" w:rsidRDefault="00205F0F">
      <w:pPr>
        <w:pStyle w:val="ad"/>
        <w:numPr>
          <w:ilvl w:val="0"/>
          <w:numId w:val="27"/>
        </w:numPr>
        <w:spacing w:before="0" w:beforeAutospacing="0" w:after="0" w:afterAutospacing="0" w:line="360" w:lineRule="auto"/>
        <w:rPr>
          <w:color w:val="000000" w:themeColor="text1"/>
          <w:sz w:val="21"/>
          <w:szCs w:val="18"/>
        </w:rPr>
      </w:pPr>
      <w:r>
        <w:rPr>
          <w:rFonts w:hint="eastAsia"/>
          <w:color w:val="000000" w:themeColor="text1"/>
          <w:sz w:val="21"/>
          <w:szCs w:val="18"/>
        </w:rPr>
        <w:t>能够最大限度地满足招标书中规定的各项综合评价标准；</w:t>
      </w:r>
    </w:p>
    <w:p w:rsidR="00767BF7" w:rsidRDefault="00205F0F">
      <w:pPr>
        <w:pStyle w:val="ad"/>
        <w:numPr>
          <w:ilvl w:val="0"/>
          <w:numId w:val="27"/>
        </w:numPr>
        <w:spacing w:before="0" w:beforeAutospacing="0" w:after="0" w:afterAutospacing="0" w:line="360" w:lineRule="auto"/>
        <w:rPr>
          <w:color w:val="000000" w:themeColor="text1"/>
          <w:sz w:val="21"/>
          <w:szCs w:val="18"/>
        </w:rPr>
      </w:pPr>
      <w:r>
        <w:rPr>
          <w:rFonts w:hint="eastAsia"/>
          <w:color w:val="000000" w:themeColor="text1"/>
          <w:sz w:val="21"/>
          <w:szCs w:val="18"/>
        </w:rPr>
        <w:t>能够满足招标实质性要求，并且经评审投标价格最低或较低，但是投标价格低于成本的除外；</w:t>
      </w:r>
    </w:p>
    <w:p w:rsidR="00767BF7" w:rsidRDefault="00205F0F">
      <w:pPr>
        <w:pStyle w:val="ad"/>
        <w:numPr>
          <w:ilvl w:val="0"/>
          <w:numId w:val="27"/>
        </w:numPr>
        <w:spacing w:before="0" w:beforeAutospacing="0" w:after="0" w:afterAutospacing="0" w:line="360" w:lineRule="auto"/>
        <w:rPr>
          <w:color w:val="000000" w:themeColor="text1"/>
          <w:sz w:val="21"/>
          <w:szCs w:val="18"/>
        </w:rPr>
      </w:pPr>
      <w:r>
        <w:rPr>
          <w:rFonts w:hint="eastAsia"/>
          <w:color w:val="000000" w:themeColor="text1"/>
          <w:sz w:val="21"/>
          <w:szCs w:val="18"/>
        </w:rPr>
        <w:t>中标人数量，由招标人确定，并可以确定备选中标人。</w:t>
      </w:r>
    </w:p>
    <w:p w:rsidR="00767BF7" w:rsidRDefault="00205F0F">
      <w:pPr>
        <w:pStyle w:val="2"/>
        <w:rPr>
          <w:rFonts w:ascii="宋体" w:eastAsia="宋体" w:hAnsi="宋体" w:cs="宋体"/>
          <w:color w:val="000000" w:themeColor="text1"/>
        </w:rPr>
      </w:pPr>
      <w:bookmarkStart w:id="87" w:name="_Toc535921112"/>
      <w:bookmarkStart w:id="88" w:name="_Toc3585"/>
      <w:r>
        <w:rPr>
          <w:rFonts w:ascii="宋体" w:eastAsia="宋体" w:hAnsi="宋体" w:cs="宋体" w:hint="eastAsia"/>
          <w:color w:val="000000" w:themeColor="text1"/>
        </w:rPr>
        <w:lastRenderedPageBreak/>
        <w:t>5</w:t>
      </w:r>
      <w:r>
        <w:rPr>
          <w:rFonts w:ascii="宋体" w:eastAsia="宋体" w:hAnsi="宋体" w:cs="宋体" w:hint="eastAsia"/>
          <w:color w:val="000000" w:themeColor="text1"/>
        </w:rPr>
        <w:t>、中标通知</w:t>
      </w:r>
      <w:bookmarkEnd w:id="87"/>
      <w:bookmarkEnd w:id="88"/>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投标书有效期内，招标人将以《中标通知书》通知中标人中标。投标书有效期满后，未收到《中标通知书》投标书者，为落标，招标人不解释落标原因，不退回投标书。</w:t>
      </w:r>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《中标通知书》将作为签订合同的依据。</w:t>
      </w: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767BF7">
      <w:pPr>
        <w:pStyle w:val="ad"/>
        <w:spacing w:before="0" w:beforeAutospacing="0" w:after="0" w:afterAutospacing="0" w:line="360" w:lineRule="auto"/>
        <w:rPr>
          <w:b/>
          <w:bCs/>
          <w:color w:val="000000" w:themeColor="text1"/>
          <w:sz w:val="21"/>
          <w:szCs w:val="18"/>
        </w:rPr>
      </w:pPr>
    </w:p>
    <w:p w:rsidR="00767BF7" w:rsidRDefault="00205F0F">
      <w:pPr>
        <w:pStyle w:val="1"/>
        <w:rPr>
          <w:rFonts w:ascii="宋体" w:hAnsi="宋体" w:cs="宋体"/>
          <w:color w:val="000000" w:themeColor="text1"/>
        </w:rPr>
      </w:pPr>
      <w:bookmarkStart w:id="89" w:name="_Toc535921113"/>
      <w:bookmarkStart w:id="90" w:name="_Toc30971"/>
      <w:r>
        <w:rPr>
          <w:rFonts w:ascii="宋体" w:hAnsi="宋体" w:cs="宋体" w:hint="eastAsia"/>
          <w:color w:val="000000" w:themeColor="text1"/>
        </w:rPr>
        <w:lastRenderedPageBreak/>
        <w:t>第六部分签订合同</w:t>
      </w:r>
      <w:bookmarkEnd w:id="89"/>
      <w:bookmarkEnd w:id="90"/>
    </w:p>
    <w:p w:rsidR="00767BF7" w:rsidRDefault="00767BF7">
      <w:pPr>
        <w:rPr>
          <w:rFonts w:ascii="宋体" w:eastAsia="宋体" w:hAnsi="宋体" w:cs="宋体"/>
          <w:color w:val="000000" w:themeColor="text1"/>
        </w:rPr>
      </w:pPr>
    </w:p>
    <w:p w:rsidR="00767BF7" w:rsidRDefault="00205F0F">
      <w:pPr>
        <w:pStyle w:val="2"/>
        <w:rPr>
          <w:rFonts w:ascii="宋体" w:eastAsia="宋体" w:hAnsi="宋体" w:cs="宋体"/>
          <w:color w:val="000000" w:themeColor="text1"/>
        </w:rPr>
      </w:pPr>
      <w:bookmarkStart w:id="91" w:name="_Toc535921114"/>
      <w:bookmarkStart w:id="92" w:name="_Toc27090"/>
      <w:r>
        <w:rPr>
          <w:rFonts w:ascii="宋体" w:eastAsia="宋体" w:hAnsi="宋体" w:cs="宋体" w:hint="eastAsia"/>
          <w:color w:val="000000" w:themeColor="text1"/>
        </w:rPr>
        <w:t>1</w:t>
      </w:r>
      <w:r>
        <w:rPr>
          <w:rFonts w:ascii="宋体" w:eastAsia="宋体" w:hAnsi="宋体" w:cs="宋体" w:hint="eastAsia"/>
          <w:color w:val="000000" w:themeColor="text1"/>
        </w:rPr>
        <w:t>、签订合同</w:t>
      </w:r>
      <w:bookmarkEnd w:id="91"/>
      <w:bookmarkEnd w:id="92"/>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中标人收到《中标通知书》后，按《中标通知书》中规定的时间地点与买方签订合同</w:t>
      </w:r>
      <w:r>
        <w:rPr>
          <w:rFonts w:hint="eastAsia"/>
          <w:color w:val="000000" w:themeColor="text1"/>
          <w:sz w:val="21"/>
          <w:szCs w:val="18"/>
        </w:rPr>
        <w:t>,</w:t>
      </w:r>
      <w:r>
        <w:rPr>
          <w:rFonts w:hint="eastAsia"/>
          <w:color w:val="000000" w:themeColor="text1"/>
          <w:sz w:val="21"/>
          <w:szCs w:val="18"/>
        </w:rPr>
        <w:t>逾期或自《中标通知书》发出后超过</w:t>
      </w:r>
      <w:r>
        <w:rPr>
          <w:rFonts w:hint="eastAsia"/>
          <w:color w:val="000000" w:themeColor="text1"/>
          <w:sz w:val="21"/>
          <w:szCs w:val="18"/>
        </w:rPr>
        <w:t>15</w:t>
      </w:r>
      <w:r>
        <w:rPr>
          <w:rFonts w:hint="eastAsia"/>
          <w:color w:val="000000" w:themeColor="text1"/>
          <w:sz w:val="21"/>
          <w:szCs w:val="18"/>
        </w:rPr>
        <w:t>天未就签署合同事宜达成一致的，视为中标人单方放弃合作。招标书、投标书、评标过程中形成的书面文件均作为签订合同的依据。</w:t>
      </w:r>
    </w:p>
    <w:p w:rsidR="00767BF7" w:rsidRDefault="00205F0F">
      <w:pPr>
        <w:pStyle w:val="2"/>
        <w:rPr>
          <w:rFonts w:ascii="宋体" w:eastAsia="宋体" w:hAnsi="宋体" w:cs="宋体"/>
          <w:color w:val="000000" w:themeColor="text1"/>
        </w:rPr>
      </w:pPr>
      <w:bookmarkStart w:id="93" w:name="_Toc12654"/>
      <w:bookmarkStart w:id="94" w:name="_Toc535921115"/>
      <w:r>
        <w:rPr>
          <w:rFonts w:ascii="宋体" w:eastAsia="宋体" w:hAnsi="宋体" w:cs="宋体" w:hint="eastAsia"/>
          <w:color w:val="000000" w:themeColor="text1"/>
        </w:rPr>
        <w:t>2</w:t>
      </w:r>
      <w:r>
        <w:rPr>
          <w:rFonts w:ascii="宋体" w:eastAsia="宋体" w:hAnsi="宋体" w:cs="宋体" w:hint="eastAsia"/>
          <w:color w:val="000000" w:themeColor="text1"/>
        </w:rPr>
        <w:t>、商务条款和合同内容</w:t>
      </w:r>
      <w:bookmarkEnd w:id="93"/>
      <w:bookmarkEnd w:id="94"/>
    </w:p>
    <w:p w:rsidR="00767BF7" w:rsidRDefault="00205F0F">
      <w:pPr>
        <w:pStyle w:val="ad"/>
        <w:spacing w:before="0" w:beforeAutospacing="0" w:after="0" w:afterAutospacing="0" w:line="360" w:lineRule="auto"/>
        <w:ind w:firstLineChars="200" w:firstLine="420"/>
        <w:rPr>
          <w:color w:val="000000" w:themeColor="text1"/>
          <w:sz w:val="21"/>
          <w:szCs w:val="18"/>
        </w:rPr>
      </w:pPr>
      <w:r>
        <w:rPr>
          <w:rFonts w:hint="eastAsia"/>
          <w:color w:val="000000" w:themeColor="text1"/>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767BF7" w:rsidRDefault="00767BF7">
      <w:pPr>
        <w:pStyle w:val="ad"/>
        <w:spacing w:before="0" w:beforeAutospacing="0" w:after="0" w:afterAutospacing="0" w:line="360" w:lineRule="auto"/>
        <w:ind w:left="360"/>
        <w:rPr>
          <w:color w:val="000000" w:themeColor="text1"/>
          <w:sz w:val="21"/>
          <w:szCs w:val="18"/>
          <w:u w:val="single"/>
        </w:rPr>
      </w:pPr>
    </w:p>
    <w:sectPr w:rsidR="00767BF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5F0F">
      <w:r>
        <w:separator/>
      </w:r>
    </w:p>
  </w:endnote>
  <w:endnote w:type="continuationSeparator" w:id="0">
    <w:p w:rsidR="00000000" w:rsidRDefault="0020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40682"/>
    </w:sdtPr>
    <w:sdtEndPr/>
    <w:sdtContent>
      <w:p w:rsidR="00767BF7" w:rsidRDefault="00205F0F">
        <w:pPr>
          <w:pStyle w:val="ab"/>
          <w:jc w:val="center"/>
        </w:pPr>
        <w:r>
          <w:fldChar w:fldCharType="begin"/>
        </w:r>
        <w:r>
          <w:instrText>PAGE   \* MERGEFORMAT</w:instrText>
        </w:r>
        <w:r>
          <w:fldChar w:fldCharType="separate"/>
        </w:r>
        <w:r w:rsidRPr="00205F0F">
          <w:rPr>
            <w:noProof/>
            <w:lang w:val="zh-CN"/>
          </w:rPr>
          <w:t>48</w:t>
        </w:r>
        <w:r>
          <w:rPr>
            <w:lang w:val="zh-CN"/>
          </w:rPr>
          <w:fldChar w:fldCharType="end"/>
        </w:r>
      </w:p>
    </w:sdtContent>
  </w:sdt>
  <w:p w:rsidR="00767BF7" w:rsidRDefault="00767B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5F0F">
      <w:r>
        <w:separator/>
      </w:r>
    </w:p>
  </w:footnote>
  <w:footnote w:type="continuationSeparator" w:id="0">
    <w:p w:rsidR="00000000" w:rsidRDefault="00205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670FC"/>
    <w:multiLevelType w:val="singleLevel"/>
    <w:tmpl w:val="B17670FC"/>
    <w:lvl w:ilvl="0">
      <w:start w:val="1"/>
      <w:numFmt w:val="decimal"/>
      <w:lvlText w:val="(%1)"/>
      <w:lvlJc w:val="left"/>
      <w:pPr>
        <w:ind w:left="425" w:hanging="425"/>
      </w:pPr>
      <w:rPr>
        <w:rFonts w:hint="default"/>
      </w:rPr>
    </w:lvl>
  </w:abstractNum>
  <w:abstractNum w:abstractNumId="1">
    <w:nsid w:val="E137453C"/>
    <w:multiLevelType w:val="singleLevel"/>
    <w:tmpl w:val="E137453C"/>
    <w:lvl w:ilvl="0">
      <w:start w:val="1"/>
      <w:numFmt w:val="decimal"/>
      <w:lvlText w:val="(%1)"/>
      <w:lvlJc w:val="left"/>
      <w:pPr>
        <w:ind w:left="425" w:hanging="425"/>
      </w:pPr>
      <w:rPr>
        <w:rFonts w:hint="default"/>
      </w:rPr>
    </w:lvl>
  </w:abstractNum>
  <w:abstractNum w:abstractNumId="2">
    <w:nsid w:val="071141D6"/>
    <w:multiLevelType w:val="multilevel"/>
    <w:tmpl w:val="071141D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D2DCD1"/>
    <w:multiLevelType w:val="singleLevel"/>
    <w:tmpl w:val="1AD2DCD1"/>
    <w:lvl w:ilvl="0">
      <w:start w:val="2"/>
      <w:numFmt w:val="chineseCounting"/>
      <w:suff w:val="nothing"/>
      <w:lvlText w:val="（%1）"/>
      <w:lvlJc w:val="left"/>
      <w:pPr>
        <w:ind w:left="0" w:firstLine="420"/>
      </w:pPr>
      <w:rPr>
        <w:rFonts w:hint="eastAsia"/>
      </w:rPr>
    </w:lvl>
  </w:abstractNum>
  <w:abstractNum w:abstractNumId="9">
    <w:nsid w:val="24BF74FD"/>
    <w:multiLevelType w:val="singleLevel"/>
    <w:tmpl w:val="24BF74FD"/>
    <w:lvl w:ilvl="0">
      <w:start w:val="1"/>
      <w:numFmt w:val="decimal"/>
      <w:lvlText w:val="(%1)"/>
      <w:lvlJc w:val="left"/>
      <w:pPr>
        <w:ind w:left="845" w:hanging="425"/>
      </w:pPr>
      <w:rPr>
        <w:rFonts w:hint="default"/>
      </w:rPr>
    </w:lvl>
  </w:abstractNum>
  <w:abstractNum w:abstractNumId="10">
    <w:nsid w:val="268828AB"/>
    <w:multiLevelType w:val="singleLevel"/>
    <w:tmpl w:val="268828AB"/>
    <w:lvl w:ilvl="0">
      <w:start w:val="3"/>
      <w:numFmt w:val="chineseCounting"/>
      <w:suff w:val="nothing"/>
      <w:lvlText w:val="（%1）"/>
      <w:lvlJc w:val="left"/>
      <w:pPr>
        <w:ind w:left="0" w:firstLine="420"/>
      </w:pPr>
      <w:rPr>
        <w:rFonts w:hint="eastAsia"/>
      </w:rPr>
    </w:lvl>
  </w:abstractNum>
  <w:abstractNum w:abstractNumId="11">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2">
    <w:nsid w:val="27E7E213"/>
    <w:multiLevelType w:val="singleLevel"/>
    <w:tmpl w:val="27E7E213"/>
    <w:lvl w:ilvl="0">
      <w:start w:val="1"/>
      <w:numFmt w:val="decimal"/>
      <w:lvlText w:val="(%1)"/>
      <w:lvlJc w:val="left"/>
      <w:pPr>
        <w:ind w:left="425" w:hanging="425"/>
      </w:pPr>
      <w:rPr>
        <w:rFonts w:hint="default"/>
      </w:rPr>
    </w:lvl>
  </w:abstractNum>
  <w:abstractNum w:abstractNumId="13">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5">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6">
    <w:nsid w:val="425A329E"/>
    <w:multiLevelType w:val="multilevel"/>
    <w:tmpl w:val="425A329E"/>
    <w:lvl w:ilvl="0">
      <w:start w:val="1"/>
      <w:numFmt w:val="decimal"/>
      <w:lvlText w:val="（%1）"/>
      <w:lvlJc w:val="left"/>
      <w:pPr>
        <w:ind w:left="840" w:hanging="420"/>
      </w:pPr>
      <w:rPr>
        <w:rFonts w:hint="eastAsia"/>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9">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83762C1"/>
    <w:multiLevelType w:val="singleLevel"/>
    <w:tmpl w:val="583762C1"/>
    <w:lvl w:ilvl="0">
      <w:start w:val="1"/>
      <w:numFmt w:val="decimal"/>
      <w:lvlText w:val="(%1)"/>
      <w:lvlJc w:val="left"/>
      <w:pPr>
        <w:ind w:left="425" w:hanging="425"/>
      </w:pPr>
      <w:rPr>
        <w:rFonts w:hint="default"/>
      </w:rPr>
    </w:lvl>
  </w:abstractNum>
  <w:abstractNum w:abstractNumId="21">
    <w:nsid w:val="5A467C30"/>
    <w:multiLevelType w:val="multilevel"/>
    <w:tmpl w:val="5A467C3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23">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25">
    <w:nsid w:val="6EB0C955"/>
    <w:multiLevelType w:val="singleLevel"/>
    <w:tmpl w:val="6EB0C955"/>
    <w:lvl w:ilvl="0">
      <w:start w:val="1"/>
      <w:numFmt w:val="chineseCounting"/>
      <w:suff w:val="nothing"/>
      <w:lvlText w:val="（%1）"/>
      <w:lvlJc w:val="left"/>
      <w:pPr>
        <w:ind w:left="-210" w:firstLine="420"/>
      </w:pPr>
      <w:rPr>
        <w:rFonts w:hint="eastAsia"/>
      </w:rPr>
    </w:lvl>
  </w:abstractNum>
  <w:abstractNum w:abstractNumId="26">
    <w:nsid w:val="794D37E3"/>
    <w:multiLevelType w:val="singleLevel"/>
    <w:tmpl w:val="794D37E3"/>
    <w:lvl w:ilvl="0">
      <w:start w:val="1"/>
      <w:numFmt w:val="decimal"/>
      <w:lvlText w:val="(%1)"/>
      <w:lvlJc w:val="left"/>
      <w:pPr>
        <w:ind w:left="425" w:hanging="425"/>
      </w:pPr>
      <w:rPr>
        <w:rFonts w:hint="default"/>
      </w:rPr>
    </w:lvl>
  </w:abstractNum>
  <w:num w:numId="1">
    <w:abstractNumId w:val="4"/>
  </w:num>
  <w:num w:numId="2">
    <w:abstractNumId w:val="3"/>
  </w:num>
  <w:num w:numId="3">
    <w:abstractNumId w:val="13"/>
  </w:num>
  <w:num w:numId="4">
    <w:abstractNumId w:val="25"/>
  </w:num>
  <w:num w:numId="5">
    <w:abstractNumId w:val="20"/>
  </w:num>
  <w:num w:numId="6">
    <w:abstractNumId w:val="8"/>
  </w:num>
  <w:num w:numId="7">
    <w:abstractNumId w:val="26"/>
  </w:num>
  <w:num w:numId="8">
    <w:abstractNumId w:val="10"/>
  </w:num>
  <w:num w:numId="9">
    <w:abstractNumId w:val="0"/>
  </w:num>
  <w:num w:numId="10">
    <w:abstractNumId w:val="12"/>
  </w:num>
  <w:num w:numId="11">
    <w:abstractNumId w:val="9"/>
  </w:num>
  <w:num w:numId="12">
    <w:abstractNumId w:val="16"/>
  </w:num>
  <w:num w:numId="13">
    <w:abstractNumId w:val="6"/>
  </w:num>
  <w:num w:numId="14">
    <w:abstractNumId w:val="17"/>
  </w:num>
  <w:num w:numId="15">
    <w:abstractNumId w:val="5"/>
  </w:num>
  <w:num w:numId="16">
    <w:abstractNumId w:val="23"/>
  </w:num>
  <w:num w:numId="17">
    <w:abstractNumId w:val="1"/>
  </w:num>
  <w:num w:numId="18">
    <w:abstractNumId w:val="21"/>
  </w:num>
  <w:num w:numId="19">
    <w:abstractNumId w:val="2"/>
  </w:num>
  <w:num w:numId="20">
    <w:abstractNumId w:val="18"/>
  </w:num>
  <w:num w:numId="21">
    <w:abstractNumId w:val="24"/>
  </w:num>
  <w:num w:numId="22">
    <w:abstractNumId w:val="7"/>
  </w:num>
  <w:num w:numId="23">
    <w:abstractNumId w:val="19"/>
  </w:num>
  <w:num w:numId="24">
    <w:abstractNumId w:val="14"/>
  </w:num>
  <w:num w:numId="25">
    <w:abstractNumId w:val="11"/>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EEE5AE8D"/>
    <w:rsid w:val="F7EF23D3"/>
    <w:rsid w:val="FBB6D5F8"/>
    <w:rsid w:val="FDED1FA9"/>
    <w:rsid w:val="000056AA"/>
    <w:rsid w:val="00037C7F"/>
    <w:rsid w:val="00043304"/>
    <w:rsid w:val="00064297"/>
    <w:rsid w:val="000727E6"/>
    <w:rsid w:val="000A3350"/>
    <w:rsid w:val="000B682B"/>
    <w:rsid w:val="000D23BB"/>
    <w:rsid w:val="000F00F7"/>
    <w:rsid w:val="0012255B"/>
    <w:rsid w:val="00133444"/>
    <w:rsid w:val="001514E1"/>
    <w:rsid w:val="001532E8"/>
    <w:rsid w:val="00156E9E"/>
    <w:rsid w:val="0016016B"/>
    <w:rsid w:val="001822B7"/>
    <w:rsid w:val="001902EC"/>
    <w:rsid w:val="001D0B0B"/>
    <w:rsid w:val="001D6E5F"/>
    <w:rsid w:val="001F1F4F"/>
    <w:rsid w:val="001F4B2A"/>
    <w:rsid w:val="001F62CE"/>
    <w:rsid w:val="00205F0F"/>
    <w:rsid w:val="00216799"/>
    <w:rsid w:val="00247ACF"/>
    <w:rsid w:val="00262615"/>
    <w:rsid w:val="00283519"/>
    <w:rsid w:val="00296091"/>
    <w:rsid w:val="002A5CCF"/>
    <w:rsid w:val="002B0C40"/>
    <w:rsid w:val="002B4B30"/>
    <w:rsid w:val="002D337D"/>
    <w:rsid w:val="002E06B8"/>
    <w:rsid w:val="0032599B"/>
    <w:rsid w:val="003541D4"/>
    <w:rsid w:val="003601F5"/>
    <w:rsid w:val="00363926"/>
    <w:rsid w:val="00367E2D"/>
    <w:rsid w:val="0037181F"/>
    <w:rsid w:val="00377553"/>
    <w:rsid w:val="0038089B"/>
    <w:rsid w:val="00384FE4"/>
    <w:rsid w:val="0038740B"/>
    <w:rsid w:val="003B04EA"/>
    <w:rsid w:val="003B4F9D"/>
    <w:rsid w:val="003C47AE"/>
    <w:rsid w:val="003D73B1"/>
    <w:rsid w:val="003F00CF"/>
    <w:rsid w:val="003F4B64"/>
    <w:rsid w:val="003F7ECF"/>
    <w:rsid w:val="0040374D"/>
    <w:rsid w:val="0040408D"/>
    <w:rsid w:val="004156A5"/>
    <w:rsid w:val="004162E7"/>
    <w:rsid w:val="00440193"/>
    <w:rsid w:val="004555A8"/>
    <w:rsid w:val="004610EB"/>
    <w:rsid w:val="0048392B"/>
    <w:rsid w:val="0048708F"/>
    <w:rsid w:val="004B368A"/>
    <w:rsid w:val="004D7C74"/>
    <w:rsid w:val="004E1946"/>
    <w:rsid w:val="004E221F"/>
    <w:rsid w:val="004E4F01"/>
    <w:rsid w:val="00501E07"/>
    <w:rsid w:val="00537B92"/>
    <w:rsid w:val="00541A07"/>
    <w:rsid w:val="00555D81"/>
    <w:rsid w:val="00561E24"/>
    <w:rsid w:val="005654DE"/>
    <w:rsid w:val="00593BC4"/>
    <w:rsid w:val="005A7E84"/>
    <w:rsid w:val="005B79EA"/>
    <w:rsid w:val="005C2BE5"/>
    <w:rsid w:val="00606827"/>
    <w:rsid w:val="00636278"/>
    <w:rsid w:val="00643C9C"/>
    <w:rsid w:val="00644EB6"/>
    <w:rsid w:val="00646770"/>
    <w:rsid w:val="006946C8"/>
    <w:rsid w:val="006E1106"/>
    <w:rsid w:val="006E2B43"/>
    <w:rsid w:val="007006AB"/>
    <w:rsid w:val="007009AE"/>
    <w:rsid w:val="007016EE"/>
    <w:rsid w:val="00735BF1"/>
    <w:rsid w:val="00767BF7"/>
    <w:rsid w:val="007730A8"/>
    <w:rsid w:val="00793569"/>
    <w:rsid w:val="007C27BD"/>
    <w:rsid w:val="007D1359"/>
    <w:rsid w:val="007D1AB5"/>
    <w:rsid w:val="007E2F2C"/>
    <w:rsid w:val="008024D6"/>
    <w:rsid w:val="0081680A"/>
    <w:rsid w:val="00830012"/>
    <w:rsid w:val="00836914"/>
    <w:rsid w:val="0084062B"/>
    <w:rsid w:val="00853F5F"/>
    <w:rsid w:val="0085736C"/>
    <w:rsid w:val="00866334"/>
    <w:rsid w:val="008733A8"/>
    <w:rsid w:val="00883DEE"/>
    <w:rsid w:val="0088629E"/>
    <w:rsid w:val="00887A73"/>
    <w:rsid w:val="00892045"/>
    <w:rsid w:val="008B2593"/>
    <w:rsid w:val="00915727"/>
    <w:rsid w:val="00931F77"/>
    <w:rsid w:val="009701CE"/>
    <w:rsid w:val="00974090"/>
    <w:rsid w:val="0097798A"/>
    <w:rsid w:val="00986D8E"/>
    <w:rsid w:val="009C1721"/>
    <w:rsid w:val="009D5310"/>
    <w:rsid w:val="00A20643"/>
    <w:rsid w:val="00A96D3E"/>
    <w:rsid w:val="00AA21A5"/>
    <w:rsid w:val="00AA5B16"/>
    <w:rsid w:val="00AA7A6F"/>
    <w:rsid w:val="00AC014E"/>
    <w:rsid w:val="00AC42D9"/>
    <w:rsid w:val="00AE1A02"/>
    <w:rsid w:val="00AE4297"/>
    <w:rsid w:val="00AF672E"/>
    <w:rsid w:val="00B52ECD"/>
    <w:rsid w:val="00B5481A"/>
    <w:rsid w:val="00B670BA"/>
    <w:rsid w:val="00B7606D"/>
    <w:rsid w:val="00B81A93"/>
    <w:rsid w:val="00B827BC"/>
    <w:rsid w:val="00B905B0"/>
    <w:rsid w:val="00B93C37"/>
    <w:rsid w:val="00BB0268"/>
    <w:rsid w:val="00BB5F85"/>
    <w:rsid w:val="00BB6DB8"/>
    <w:rsid w:val="00BC4D24"/>
    <w:rsid w:val="00BE0112"/>
    <w:rsid w:val="00BE2EDD"/>
    <w:rsid w:val="00BE387F"/>
    <w:rsid w:val="00C1193B"/>
    <w:rsid w:val="00C132D5"/>
    <w:rsid w:val="00C21E52"/>
    <w:rsid w:val="00C30B2B"/>
    <w:rsid w:val="00C45448"/>
    <w:rsid w:val="00C500FF"/>
    <w:rsid w:val="00C63F95"/>
    <w:rsid w:val="00C66F90"/>
    <w:rsid w:val="00C718C2"/>
    <w:rsid w:val="00C760B1"/>
    <w:rsid w:val="00C85E6F"/>
    <w:rsid w:val="00C937EA"/>
    <w:rsid w:val="00CA24B6"/>
    <w:rsid w:val="00CA3A35"/>
    <w:rsid w:val="00CD329C"/>
    <w:rsid w:val="00CE1B15"/>
    <w:rsid w:val="00D0183D"/>
    <w:rsid w:val="00D30DC1"/>
    <w:rsid w:val="00D35E2A"/>
    <w:rsid w:val="00DF4470"/>
    <w:rsid w:val="00E17B24"/>
    <w:rsid w:val="00E2212A"/>
    <w:rsid w:val="00E441F7"/>
    <w:rsid w:val="00E91812"/>
    <w:rsid w:val="00ED44F2"/>
    <w:rsid w:val="00F26D43"/>
    <w:rsid w:val="00F32D99"/>
    <w:rsid w:val="00F6783F"/>
    <w:rsid w:val="00F82615"/>
    <w:rsid w:val="00F95818"/>
    <w:rsid w:val="00FC7101"/>
    <w:rsid w:val="00FE42F6"/>
    <w:rsid w:val="00FF5152"/>
    <w:rsid w:val="04263414"/>
    <w:rsid w:val="08B961F6"/>
    <w:rsid w:val="0BD81B93"/>
    <w:rsid w:val="0CC0235A"/>
    <w:rsid w:val="0EE3371F"/>
    <w:rsid w:val="1C9A1608"/>
    <w:rsid w:val="1D845918"/>
    <w:rsid w:val="20F1747A"/>
    <w:rsid w:val="2117451C"/>
    <w:rsid w:val="24345FCF"/>
    <w:rsid w:val="24641E1E"/>
    <w:rsid w:val="261748E1"/>
    <w:rsid w:val="2A6C2024"/>
    <w:rsid w:val="2CCC38B2"/>
    <w:rsid w:val="30D97C5C"/>
    <w:rsid w:val="32B808E5"/>
    <w:rsid w:val="34535DC1"/>
    <w:rsid w:val="35522E13"/>
    <w:rsid w:val="35BE9D97"/>
    <w:rsid w:val="35C055B1"/>
    <w:rsid w:val="35C06BBF"/>
    <w:rsid w:val="363A1ABA"/>
    <w:rsid w:val="378E7809"/>
    <w:rsid w:val="400A5F1B"/>
    <w:rsid w:val="472A40B4"/>
    <w:rsid w:val="4E0B0143"/>
    <w:rsid w:val="5012729D"/>
    <w:rsid w:val="504A6B06"/>
    <w:rsid w:val="50680DDF"/>
    <w:rsid w:val="526A6E7B"/>
    <w:rsid w:val="54261857"/>
    <w:rsid w:val="55E51E99"/>
    <w:rsid w:val="591B00EC"/>
    <w:rsid w:val="5A6F0A22"/>
    <w:rsid w:val="5CDC07B1"/>
    <w:rsid w:val="62EF4317"/>
    <w:rsid w:val="630347A3"/>
    <w:rsid w:val="63050B31"/>
    <w:rsid w:val="67CFC680"/>
    <w:rsid w:val="6DED5E06"/>
    <w:rsid w:val="6EE07FE1"/>
    <w:rsid w:val="6F053BC6"/>
    <w:rsid w:val="6FD71FB9"/>
    <w:rsid w:val="70F96879"/>
    <w:rsid w:val="744604DB"/>
    <w:rsid w:val="77BF3C59"/>
    <w:rsid w:val="77C27E60"/>
    <w:rsid w:val="7B437C9A"/>
    <w:rsid w:val="7DAFF912"/>
    <w:rsid w:val="7E777E27"/>
    <w:rsid w:val="7F245FB2"/>
    <w:rsid w:val="7FDBD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 w:type="paragraph" w:styleId="af4">
    <w:name w:val="List Paragraph"/>
    <w:basedOn w:val="a"/>
    <w:link w:val="Char9"/>
    <w:uiPriority w:val="34"/>
    <w:qFormat/>
    <w:pPr>
      <w:widowControl/>
      <w:ind w:left="720"/>
      <w:contextualSpacing/>
      <w:jc w:val="left"/>
    </w:pPr>
    <w:rPr>
      <w:rFonts w:ascii="Times New Roman" w:eastAsia="Times New Roman" w:hAnsi="Times New Roman" w:cs="Times New Roman"/>
      <w:kern w:val="0"/>
      <w:sz w:val="24"/>
      <w:szCs w:val="24"/>
      <w:lang w:val="zh-CN"/>
    </w:rPr>
  </w:style>
  <w:style w:type="character" w:customStyle="1" w:styleId="Char9">
    <w:name w:val="列出段落 Char"/>
    <w:link w:val="af4"/>
    <w:uiPriority w:val="34"/>
    <w:qFormat/>
    <w:rPr>
      <w:rFonts w:eastAsia="Times New Roman"/>
      <w:sz w:val="24"/>
      <w:szCs w:val="24"/>
      <w:lang w:val="zh-CN"/>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pPr>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customStyle="1" w:styleId="21">
    <w:name w:val="列出段落2"/>
    <w:basedOn w:val="a"/>
    <w:uiPriority w:val="72"/>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ListParagraph1">
    <w:name w:val="List Paragraph1"/>
    <w:basedOn w:val="a"/>
    <w:uiPriority w:val="99"/>
    <w:unhideWhenUsed/>
    <w:qFormat/>
    <w:pPr>
      <w:ind w:firstLineChars="200" w:firstLine="420"/>
    </w:pPr>
  </w:style>
  <w:style w:type="paragraph" w:customStyle="1" w:styleId="12">
    <w:name w:val="列表段落1"/>
    <w:basedOn w:val="a"/>
    <w:uiPriority w:val="72"/>
    <w:qFormat/>
    <w:pPr>
      <w:ind w:firstLineChars="200" w:firstLine="420"/>
    </w:pPr>
  </w:style>
  <w:style w:type="paragraph" w:styleId="af4">
    <w:name w:val="List Paragraph"/>
    <w:basedOn w:val="a"/>
    <w:link w:val="Char9"/>
    <w:uiPriority w:val="34"/>
    <w:qFormat/>
    <w:pPr>
      <w:widowControl/>
      <w:ind w:left="720"/>
      <w:contextualSpacing/>
      <w:jc w:val="left"/>
    </w:pPr>
    <w:rPr>
      <w:rFonts w:ascii="Times New Roman" w:eastAsia="Times New Roman" w:hAnsi="Times New Roman" w:cs="Times New Roman"/>
      <w:kern w:val="0"/>
      <w:sz w:val="24"/>
      <w:szCs w:val="24"/>
      <w:lang w:val="zh-CN"/>
    </w:rPr>
  </w:style>
  <w:style w:type="character" w:customStyle="1" w:styleId="Char9">
    <w:name w:val="列出段落 Char"/>
    <w:link w:val="af4"/>
    <w:uiPriority w:val="34"/>
    <w:qFormat/>
    <w:rPr>
      <w:rFonts w:eastAsia="Times New Roman"/>
      <w:sz w:val="24"/>
      <w:szCs w:val="24"/>
      <w:lang w:val="zh-CN"/>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wanchuan@minshenglife.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5F7D02-08F2-4BBD-AD1C-7B696682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13797</Words>
  <Characters>13607</Characters>
  <Application>Microsoft Office Word</Application>
  <DocSecurity>0</DocSecurity>
  <Lines>113</Lines>
  <Paragraphs>54</Paragraphs>
  <ScaleCrop>false</ScaleCrop>
  <Company>ITSK.com</Company>
  <LinksUpToDate>false</LinksUpToDate>
  <CharactersWithSpaces>27350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2021-05-20T09:08:00Z</dcterms:created>
  <dcterms:modified xsi:type="dcterms:W3CDTF">2021-05-20T09:08:00Z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153B347FDB6A49309C8331C13CEC7445</vt:lpwstr>
  </property>
</Properties>
</file>