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02AA" w:rsidRDefault="000B02AA">
      <w:pPr>
        <w:spacing w:line="360" w:lineRule="auto"/>
        <w:rPr>
          <w:rFonts w:ascii="宋体" w:hAnsi="宋体"/>
          <w:szCs w:val="18"/>
          <w:u w:val="single"/>
        </w:rPr>
      </w:pPr>
      <w:bookmarkStart w:id="0" w:name="_GoBack"/>
      <w:bookmarkEnd w:id="0"/>
    </w:p>
    <w:p w:rsidR="000B02AA" w:rsidRDefault="008D3A00">
      <w:pPr>
        <w:spacing w:line="360" w:lineRule="auto"/>
        <w:jc w:val="center"/>
        <w:rPr>
          <w:rFonts w:ascii="华文新魏" w:eastAsia="黑体" w:hAnsi="华文中宋"/>
          <w:bCs/>
          <w:spacing w:val="40"/>
          <w:sz w:val="44"/>
        </w:rPr>
      </w:pPr>
      <w:r>
        <w:rPr>
          <w:rFonts w:ascii="华文新魏" w:eastAsia="黑体" w:hAnsi="华文中宋" w:hint="eastAsia"/>
          <w:bCs/>
          <w:spacing w:val="40"/>
          <w:sz w:val="44"/>
        </w:rPr>
        <w:t>招</w:t>
      </w:r>
      <w:r>
        <w:rPr>
          <w:rFonts w:ascii="华文新魏" w:eastAsia="黑体" w:hAnsi="华文中宋"/>
          <w:bCs/>
          <w:spacing w:val="40"/>
          <w:sz w:val="44"/>
        </w:rPr>
        <w:t xml:space="preserve"> </w:t>
      </w:r>
      <w:r>
        <w:rPr>
          <w:rFonts w:ascii="华文新魏" w:eastAsia="黑体" w:hAnsi="华文中宋" w:hint="eastAsia"/>
          <w:bCs/>
          <w:spacing w:val="40"/>
          <w:sz w:val="44"/>
        </w:rPr>
        <w:t>标</w:t>
      </w:r>
      <w:r>
        <w:rPr>
          <w:rFonts w:ascii="华文新魏" w:eastAsia="黑体" w:hAnsi="华文中宋"/>
          <w:bCs/>
          <w:spacing w:val="40"/>
          <w:sz w:val="44"/>
        </w:rPr>
        <w:t xml:space="preserve"> </w:t>
      </w:r>
      <w:r>
        <w:rPr>
          <w:rFonts w:ascii="华文新魏" w:eastAsia="黑体" w:hAnsi="华文中宋" w:hint="eastAsia"/>
          <w:bCs/>
          <w:spacing w:val="40"/>
          <w:sz w:val="44"/>
        </w:rPr>
        <w:t>书</w:t>
      </w:r>
    </w:p>
    <w:p w:rsidR="000B02AA" w:rsidRDefault="000B02AA">
      <w:pPr>
        <w:spacing w:line="360" w:lineRule="auto"/>
        <w:jc w:val="center"/>
        <w:rPr>
          <w:rFonts w:ascii="华文新魏" w:eastAsia="黑体" w:hAnsi="华文中宋"/>
          <w:bCs/>
          <w:spacing w:val="40"/>
          <w:sz w:val="24"/>
        </w:rPr>
      </w:pPr>
    </w:p>
    <w:p w:rsidR="000B02AA" w:rsidRDefault="000B02AA">
      <w:pPr>
        <w:spacing w:line="360" w:lineRule="auto"/>
        <w:jc w:val="center"/>
        <w:rPr>
          <w:rFonts w:ascii="华文新魏" w:eastAsia="华文新魏" w:hAnsi="华文中宋"/>
          <w:bCs/>
          <w:spacing w:val="40"/>
          <w:sz w:val="84"/>
        </w:rPr>
      </w:pPr>
    </w:p>
    <w:p w:rsidR="000B02AA" w:rsidRDefault="000B02AA">
      <w:pPr>
        <w:spacing w:line="360" w:lineRule="auto"/>
        <w:jc w:val="center"/>
        <w:rPr>
          <w:rFonts w:ascii="华文新魏" w:eastAsia="华文新魏" w:hAnsi="华文中宋"/>
          <w:bCs/>
          <w:spacing w:val="40"/>
          <w:sz w:val="84"/>
        </w:rPr>
      </w:pPr>
    </w:p>
    <w:p w:rsidR="000B02AA" w:rsidRDefault="008D3A00">
      <w:pPr>
        <w:spacing w:line="360" w:lineRule="auto"/>
        <w:ind w:firstLineChars="100" w:firstLine="321"/>
        <w:rPr>
          <w:rFonts w:ascii="宋体" w:hAnsi="宋体"/>
          <w:b/>
          <w:bCs/>
          <w:sz w:val="32"/>
          <w:u w:val="single"/>
        </w:rPr>
      </w:pPr>
      <w:r>
        <w:rPr>
          <w:rFonts w:ascii="宋体" w:hAnsi="宋体"/>
          <w:b/>
          <w:bCs/>
          <w:sz w:val="32"/>
        </w:rPr>
        <w:t>招标编号：</w:t>
      </w:r>
      <w:r>
        <w:rPr>
          <w:rFonts w:ascii="宋体" w:hAnsi="宋体"/>
          <w:b/>
          <w:bCs/>
          <w:sz w:val="32"/>
          <w:u w:val="single"/>
        </w:rPr>
        <w:t xml:space="preserve">  C202101003               </w:t>
      </w:r>
    </w:p>
    <w:p w:rsidR="000B02AA" w:rsidRDefault="000B02AA">
      <w:pPr>
        <w:spacing w:line="360" w:lineRule="auto"/>
        <w:ind w:firstLineChars="100" w:firstLine="360"/>
        <w:rPr>
          <w:rFonts w:ascii="宋体" w:hAnsi="宋体"/>
          <w:sz w:val="36"/>
        </w:rPr>
      </w:pPr>
    </w:p>
    <w:p w:rsidR="000B02AA" w:rsidRDefault="008D3A00">
      <w:pPr>
        <w:spacing w:line="360" w:lineRule="auto"/>
        <w:ind w:firstLineChars="100" w:firstLine="321"/>
        <w:rPr>
          <w:rFonts w:ascii="宋体" w:hAnsi="宋体"/>
          <w:b/>
          <w:bCs/>
          <w:sz w:val="32"/>
        </w:rPr>
      </w:pPr>
      <w:r>
        <w:rPr>
          <w:rFonts w:ascii="宋体" w:hAnsi="宋体"/>
          <w:b/>
          <w:bCs/>
          <w:sz w:val="32"/>
        </w:rPr>
        <w:t>招标项目：</w:t>
      </w:r>
      <w:r>
        <w:rPr>
          <w:rFonts w:ascii="宋体" w:hAnsi="宋体"/>
          <w:b/>
          <w:bCs/>
          <w:sz w:val="32"/>
          <w:u w:val="single"/>
        </w:rPr>
        <w:t xml:space="preserve"> </w:t>
      </w:r>
      <w:r>
        <w:rPr>
          <w:rFonts w:ascii="宋体" w:hAnsi="宋体" w:hint="eastAsia"/>
          <w:b/>
          <w:bCs/>
          <w:sz w:val="32"/>
          <w:u w:val="single"/>
        </w:rPr>
        <w:t>民生保险数据库敏感信息加密产品采购</w:t>
      </w:r>
      <w:r>
        <w:rPr>
          <w:rFonts w:ascii="宋体" w:hAnsi="宋体"/>
          <w:b/>
          <w:bCs/>
          <w:sz w:val="32"/>
          <w:u w:val="single"/>
        </w:rPr>
        <w:t xml:space="preserve">               </w:t>
      </w:r>
      <w:r>
        <w:rPr>
          <w:rFonts w:ascii="宋体" w:hAnsi="宋体"/>
          <w:b/>
          <w:bCs/>
          <w:sz w:val="32"/>
        </w:rPr>
        <w:t xml:space="preserve"> </w:t>
      </w:r>
    </w:p>
    <w:p w:rsidR="000B02AA" w:rsidRDefault="000B02AA">
      <w:pPr>
        <w:spacing w:line="360" w:lineRule="auto"/>
        <w:ind w:firstLineChars="100" w:firstLine="360"/>
        <w:rPr>
          <w:rFonts w:ascii="宋体" w:hAnsi="华文中宋"/>
          <w:bCs/>
          <w:sz w:val="36"/>
        </w:rPr>
      </w:pPr>
    </w:p>
    <w:p w:rsidR="000B02AA" w:rsidRDefault="000B02AA">
      <w:pPr>
        <w:spacing w:line="360" w:lineRule="auto"/>
        <w:ind w:firstLineChars="100" w:firstLine="440"/>
        <w:rPr>
          <w:rFonts w:ascii="华文新魏" w:eastAsia="华文新魏" w:hAnsi="华文中宋"/>
          <w:bCs/>
          <w:spacing w:val="40"/>
          <w:sz w:val="36"/>
        </w:rPr>
      </w:pPr>
    </w:p>
    <w:p w:rsidR="000B02AA" w:rsidRDefault="000B02AA">
      <w:pPr>
        <w:spacing w:line="360" w:lineRule="auto"/>
        <w:ind w:firstLineChars="100" w:firstLine="440"/>
        <w:rPr>
          <w:rFonts w:ascii="华文新魏" w:eastAsia="华文新魏" w:hAnsi="华文中宋"/>
          <w:bCs/>
          <w:spacing w:val="40"/>
          <w:sz w:val="36"/>
        </w:rPr>
      </w:pPr>
    </w:p>
    <w:p w:rsidR="000B02AA" w:rsidRDefault="000B02AA">
      <w:pPr>
        <w:spacing w:line="360" w:lineRule="auto"/>
        <w:ind w:firstLineChars="100" w:firstLine="440"/>
        <w:rPr>
          <w:rFonts w:ascii="华文新魏" w:eastAsia="华文新魏" w:hAnsi="华文中宋"/>
          <w:bCs/>
          <w:spacing w:val="40"/>
          <w:sz w:val="36"/>
        </w:rPr>
      </w:pPr>
    </w:p>
    <w:p w:rsidR="000B02AA" w:rsidRDefault="000B02AA">
      <w:pPr>
        <w:spacing w:line="360" w:lineRule="auto"/>
        <w:ind w:firstLineChars="100" w:firstLine="440"/>
        <w:rPr>
          <w:rFonts w:ascii="华文新魏" w:eastAsia="华文新魏" w:hAnsi="华文中宋"/>
          <w:bCs/>
          <w:spacing w:val="40"/>
          <w:sz w:val="36"/>
        </w:rPr>
      </w:pPr>
    </w:p>
    <w:p w:rsidR="000B02AA" w:rsidRDefault="000B02AA">
      <w:pPr>
        <w:spacing w:line="360" w:lineRule="auto"/>
        <w:ind w:firstLineChars="100" w:firstLine="440"/>
        <w:rPr>
          <w:rFonts w:ascii="华文新魏" w:eastAsia="华文新魏" w:hAnsi="华文中宋"/>
          <w:bCs/>
          <w:spacing w:val="40"/>
          <w:sz w:val="36"/>
        </w:rPr>
      </w:pPr>
    </w:p>
    <w:p w:rsidR="000B02AA" w:rsidRDefault="008D3A00">
      <w:pPr>
        <w:tabs>
          <w:tab w:val="left" w:pos="2415"/>
        </w:tabs>
        <w:spacing w:line="360" w:lineRule="auto"/>
        <w:ind w:firstLineChars="100" w:firstLine="440"/>
        <w:rPr>
          <w:rFonts w:ascii="宋体" w:hAnsi="宋体"/>
          <w:bCs/>
          <w:spacing w:val="40"/>
          <w:sz w:val="32"/>
        </w:rPr>
      </w:pPr>
      <w:r>
        <w:rPr>
          <w:rFonts w:ascii="华文新魏" w:eastAsia="华文新魏" w:hAnsi="华文中宋"/>
          <w:bCs/>
          <w:spacing w:val="40"/>
          <w:sz w:val="36"/>
        </w:rPr>
        <w:tab/>
      </w:r>
    </w:p>
    <w:p w:rsidR="000B02AA" w:rsidRDefault="008D3A00">
      <w:pPr>
        <w:wordWrap w:val="0"/>
        <w:spacing w:line="360" w:lineRule="auto"/>
        <w:ind w:firstLineChars="100" w:firstLine="321"/>
        <w:jc w:val="right"/>
        <w:rPr>
          <w:rFonts w:ascii="宋体" w:hAnsi="宋体"/>
          <w:b/>
          <w:bCs/>
          <w:sz w:val="32"/>
        </w:rPr>
      </w:pPr>
      <w:r>
        <w:rPr>
          <w:rFonts w:ascii="宋体" w:hAnsi="宋体" w:hint="eastAsia"/>
          <w:b/>
          <w:bCs/>
          <w:sz w:val="32"/>
        </w:rPr>
        <w:t>招标人：</w:t>
      </w:r>
      <w:r>
        <w:rPr>
          <w:rFonts w:ascii="宋体" w:hAnsi="宋体" w:hint="eastAsia"/>
          <w:b/>
          <w:bCs/>
          <w:sz w:val="32"/>
          <w:u w:val="single"/>
        </w:rPr>
        <w:t>民生人寿保险股份有限公司</w:t>
      </w:r>
      <w:r>
        <w:rPr>
          <w:rFonts w:ascii="宋体" w:hAnsi="宋体"/>
          <w:b/>
          <w:bCs/>
          <w:sz w:val="32"/>
        </w:rPr>
        <w:t xml:space="preserve"> </w:t>
      </w:r>
    </w:p>
    <w:p w:rsidR="000B02AA" w:rsidRDefault="008D3A00">
      <w:pPr>
        <w:spacing w:line="360" w:lineRule="auto"/>
        <w:ind w:firstLineChars="100" w:firstLine="321"/>
        <w:jc w:val="center"/>
        <w:rPr>
          <w:rFonts w:ascii="宋体" w:hAnsi="宋体"/>
          <w:b/>
          <w:bCs/>
          <w:sz w:val="32"/>
        </w:rPr>
      </w:pPr>
      <w:r>
        <w:rPr>
          <w:rFonts w:ascii="宋体" w:hAnsi="宋体" w:hint="eastAsia"/>
          <w:b/>
          <w:bCs/>
          <w:sz w:val="32"/>
        </w:rPr>
        <w:t xml:space="preserve">                                  </w:t>
      </w:r>
    </w:p>
    <w:p w:rsidR="000B02AA" w:rsidRDefault="008D3A00">
      <w:pPr>
        <w:spacing w:line="360" w:lineRule="auto"/>
        <w:rPr>
          <w:rFonts w:ascii="宋体" w:hAnsi="宋体"/>
          <w:b/>
          <w:sz w:val="32"/>
        </w:rPr>
      </w:pPr>
      <w:r>
        <w:rPr>
          <w:rFonts w:ascii="宋体" w:hAnsi="宋体"/>
          <w:b/>
          <w:sz w:val="32"/>
        </w:rPr>
        <w:t xml:space="preserve">                            </w:t>
      </w:r>
      <w:r>
        <w:rPr>
          <w:rFonts w:ascii="宋体" w:hAnsi="宋体"/>
          <w:b/>
          <w:sz w:val="32"/>
          <w:u w:val="single"/>
        </w:rPr>
        <w:t xml:space="preserve"> </w:t>
      </w:r>
      <w:r>
        <w:rPr>
          <w:rFonts w:ascii="宋体" w:hAnsi="宋体" w:hint="eastAsia"/>
          <w:b/>
          <w:sz w:val="32"/>
          <w:u w:val="single"/>
        </w:rPr>
        <w:t xml:space="preserve"> 2021 </w:t>
      </w:r>
      <w:r>
        <w:rPr>
          <w:rFonts w:ascii="宋体" w:hAnsi="宋体" w:hint="eastAsia"/>
          <w:b/>
          <w:sz w:val="32"/>
        </w:rPr>
        <w:t>年</w:t>
      </w:r>
      <w:r>
        <w:rPr>
          <w:rFonts w:ascii="宋体" w:hAnsi="宋体"/>
          <w:b/>
          <w:sz w:val="32"/>
          <w:u w:val="single"/>
        </w:rPr>
        <w:t xml:space="preserve">  </w:t>
      </w:r>
      <w:r>
        <w:rPr>
          <w:rFonts w:ascii="宋体" w:hAnsi="宋体" w:hint="eastAsia"/>
          <w:b/>
          <w:sz w:val="32"/>
          <w:u w:val="single"/>
        </w:rPr>
        <w:t>2</w:t>
      </w:r>
      <w:r>
        <w:rPr>
          <w:rFonts w:ascii="宋体" w:hAnsi="宋体"/>
          <w:b/>
          <w:sz w:val="32"/>
          <w:u w:val="single"/>
        </w:rPr>
        <w:t xml:space="preserve">  </w:t>
      </w:r>
      <w:r>
        <w:rPr>
          <w:rFonts w:ascii="宋体" w:hAnsi="宋体" w:hint="eastAsia"/>
          <w:b/>
          <w:sz w:val="32"/>
        </w:rPr>
        <w:t>月</w:t>
      </w:r>
      <w:r>
        <w:rPr>
          <w:rFonts w:ascii="宋体" w:hAnsi="宋体"/>
          <w:b/>
          <w:sz w:val="32"/>
          <w:u w:val="single"/>
        </w:rPr>
        <w:t xml:space="preserve"> </w:t>
      </w:r>
      <w:r>
        <w:rPr>
          <w:rFonts w:ascii="宋体" w:hAnsi="宋体" w:hint="eastAsia"/>
          <w:b/>
          <w:sz w:val="32"/>
          <w:u w:val="single"/>
        </w:rPr>
        <w:t xml:space="preserve"> 1</w:t>
      </w:r>
      <w:r>
        <w:rPr>
          <w:rFonts w:ascii="宋体" w:hAnsi="宋体"/>
          <w:b/>
          <w:sz w:val="32"/>
          <w:u w:val="single"/>
        </w:rPr>
        <w:t xml:space="preserve">  </w:t>
      </w:r>
      <w:r>
        <w:rPr>
          <w:rFonts w:ascii="宋体" w:hAnsi="宋体" w:hint="eastAsia"/>
          <w:b/>
          <w:sz w:val="32"/>
        </w:rPr>
        <w:t>日</w:t>
      </w:r>
      <w:r>
        <w:rPr>
          <w:rFonts w:ascii="宋体" w:hAnsi="宋体"/>
          <w:b/>
          <w:sz w:val="32"/>
        </w:rPr>
        <w:t xml:space="preserve"> </w:t>
      </w:r>
    </w:p>
    <w:p w:rsidR="000B02AA" w:rsidRDefault="008D3A00">
      <w:pPr>
        <w:spacing w:line="360" w:lineRule="auto"/>
        <w:rPr>
          <w:rFonts w:ascii="宋体" w:hAnsi="宋体"/>
          <w:b/>
          <w:sz w:val="28"/>
          <w:szCs w:val="36"/>
        </w:rPr>
      </w:pPr>
      <w:r>
        <w:rPr>
          <w:rFonts w:ascii="宋体" w:hAnsi="宋体" w:hint="eastAsia"/>
          <w:b/>
          <w:sz w:val="32"/>
        </w:rPr>
        <w:t xml:space="preserve">                          公章：</w:t>
      </w:r>
      <w:r>
        <w:rPr>
          <w:rFonts w:ascii="宋体" w:hAnsi="宋体"/>
          <w:b/>
          <w:sz w:val="32"/>
        </w:rPr>
        <w:t xml:space="preserve"> </w:t>
      </w:r>
    </w:p>
    <w:p w:rsidR="000B02AA" w:rsidRDefault="000B02AA">
      <w:pPr>
        <w:spacing w:line="360" w:lineRule="auto"/>
        <w:rPr>
          <w:rFonts w:ascii="宋体" w:hAnsi="宋体"/>
          <w:b/>
          <w:szCs w:val="36"/>
        </w:rPr>
      </w:pPr>
    </w:p>
    <w:p w:rsidR="000B02AA" w:rsidRDefault="000B02AA">
      <w:pPr>
        <w:spacing w:line="360" w:lineRule="auto"/>
        <w:rPr>
          <w:rFonts w:ascii="宋体" w:hAnsi="宋体"/>
          <w:b/>
          <w:szCs w:val="36"/>
        </w:rPr>
      </w:pPr>
    </w:p>
    <w:sdt>
      <w:sdtPr>
        <w:rPr>
          <w:rFonts w:asciiTheme="minorHAnsi" w:eastAsiaTheme="minorEastAsia" w:hAnsiTheme="minorHAnsi" w:cstheme="minorBidi"/>
          <w:b w:val="0"/>
          <w:bCs w:val="0"/>
          <w:color w:val="auto"/>
          <w:kern w:val="2"/>
          <w:sz w:val="21"/>
          <w:szCs w:val="22"/>
          <w:lang w:val="zh-CN"/>
        </w:rPr>
        <w:id w:val="586353002"/>
        <w:docPartObj>
          <w:docPartGallery w:val="Table of Contents"/>
          <w:docPartUnique/>
        </w:docPartObj>
      </w:sdtPr>
      <w:sdtEndPr/>
      <w:sdtContent>
        <w:p w:rsidR="000B02AA" w:rsidRDefault="008D3A00">
          <w:pPr>
            <w:pStyle w:val="TOC1"/>
            <w:tabs>
              <w:tab w:val="left" w:pos="3240"/>
              <w:tab w:val="center" w:pos="4153"/>
            </w:tabs>
            <w:rPr>
              <w:color w:val="auto"/>
              <w:sz w:val="36"/>
              <w:lang w:val="zh-CN"/>
            </w:rPr>
          </w:pPr>
          <w:r>
            <w:rPr>
              <w:lang w:val="zh-CN"/>
            </w:rPr>
            <w:tab/>
          </w:r>
          <w:r>
            <w:rPr>
              <w:color w:val="auto"/>
              <w:sz w:val="36"/>
              <w:lang w:val="zh-CN"/>
            </w:rPr>
            <w:tab/>
          </w:r>
          <w:r>
            <w:rPr>
              <w:rFonts w:hint="eastAsia"/>
              <w:color w:val="auto"/>
              <w:sz w:val="36"/>
              <w:lang w:val="zh-CN"/>
            </w:rPr>
            <w:t>招标书</w:t>
          </w:r>
          <w:r>
            <w:rPr>
              <w:color w:val="auto"/>
              <w:sz w:val="36"/>
              <w:lang w:val="zh-CN"/>
            </w:rPr>
            <w:t>目录</w:t>
          </w:r>
        </w:p>
        <w:p w:rsidR="000B02AA" w:rsidRDefault="000B02AA">
          <w:pPr>
            <w:rPr>
              <w:lang w:val="zh-CN"/>
            </w:rPr>
          </w:pPr>
        </w:p>
        <w:p w:rsidR="000B02AA" w:rsidRDefault="000B02AA">
          <w:pPr>
            <w:rPr>
              <w:lang w:val="zh-CN"/>
            </w:rPr>
          </w:pPr>
        </w:p>
        <w:p w:rsidR="000B02AA" w:rsidRDefault="008D3A00">
          <w:pPr>
            <w:pStyle w:val="10"/>
            <w:tabs>
              <w:tab w:val="right" w:leader="dot" w:pos="8296"/>
            </w:tabs>
            <w:rPr>
              <w:rFonts w:asciiTheme="minorHAnsi" w:eastAsiaTheme="minorEastAsia" w:hAnsiTheme="minorHAnsi" w:cstheme="minorBidi"/>
              <w:b w:val="0"/>
              <w:noProof/>
              <w:szCs w:val="22"/>
            </w:rPr>
          </w:pPr>
          <w:r>
            <w:fldChar w:fldCharType="begin"/>
          </w:r>
          <w:r>
            <w:instrText xml:space="preserve"> TOC \o "1-3" \h \z \u </w:instrText>
          </w:r>
          <w:r>
            <w:fldChar w:fldCharType="separate"/>
          </w:r>
          <w:hyperlink w:anchor="_Toc62738666" w:history="1">
            <w:r>
              <w:rPr>
                <w:rStyle w:val="af3"/>
                <w:rFonts w:hint="eastAsia"/>
                <w:noProof/>
              </w:rPr>
              <w:t>第一部分</w:t>
            </w:r>
            <w:r>
              <w:rPr>
                <w:rStyle w:val="af3"/>
                <w:noProof/>
              </w:rPr>
              <w:t xml:space="preserve"> </w:t>
            </w:r>
            <w:r>
              <w:rPr>
                <w:rStyle w:val="af3"/>
                <w:rFonts w:hint="eastAsia"/>
                <w:noProof/>
              </w:rPr>
              <w:t>基本说明</w:t>
            </w:r>
            <w:r>
              <w:rPr>
                <w:noProof/>
              </w:rPr>
              <w:tab/>
            </w:r>
            <w:r>
              <w:rPr>
                <w:noProof/>
              </w:rPr>
              <w:fldChar w:fldCharType="begin"/>
            </w:r>
            <w:r>
              <w:rPr>
                <w:noProof/>
              </w:rPr>
              <w:instrText xml:space="preserve"> PAGEREF _Toc62738666 \h </w:instrText>
            </w:r>
            <w:r>
              <w:rPr>
                <w:noProof/>
              </w:rPr>
            </w:r>
            <w:r>
              <w:rPr>
                <w:noProof/>
              </w:rPr>
              <w:fldChar w:fldCharType="separate"/>
            </w:r>
            <w:r>
              <w:rPr>
                <w:noProof/>
              </w:rPr>
              <w:t>3</w:t>
            </w:r>
            <w:r>
              <w:rPr>
                <w:noProof/>
              </w:rPr>
              <w:fldChar w:fldCharType="end"/>
            </w:r>
          </w:hyperlink>
        </w:p>
        <w:p w:rsidR="000B02AA" w:rsidRDefault="00DA5E33">
          <w:pPr>
            <w:pStyle w:val="10"/>
            <w:tabs>
              <w:tab w:val="right" w:leader="dot" w:pos="8296"/>
            </w:tabs>
            <w:rPr>
              <w:rFonts w:asciiTheme="minorHAnsi" w:eastAsiaTheme="minorEastAsia" w:hAnsiTheme="minorHAnsi" w:cstheme="minorBidi"/>
              <w:b w:val="0"/>
              <w:noProof/>
              <w:szCs w:val="22"/>
            </w:rPr>
          </w:pPr>
          <w:hyperlink w:anchor="_Toc62738667" w:history="1">
            <w:r w:rsidR="008D3A00">
              <w:rPr>
                <w:rStyle w:val="af3"/>
                <w:rFonts w:hint="eastAsia"/>
                <w:noProof/>
              </w:rPr>
              <w:t>第二部分</w:t>
            </w:r>
            <w:r w:rsidR="008D3A00">
              <w:rPr>
                <w:rStyle w:val="af3"/>
                <w:noProof/>
              </w:rPr>
              <w:t xml:space="preserve"> </w:t>
            </w:r>
            <w:r w:rsidR="008D3A00">
              <w:rPr>
                <w:rStyle w:val="af3"/>
                <w:rFonts w:hint="eastAsia"/>
                <w:noProof/>
              </w:rPr>
              <w:t>招标情况介绍</w:t>
            </w:r>
            <w:r w:rsidR="008D3A00">
              <w:rPr>
                <w:noProof/>
              </w:rPr>
              <w:tab/>
            </w:r>
            <w:r w:rsidR="008D3A00">
              <w:rPr>
                <w:noProof/>
              </w:rPr>
              <w:fldChar w:fldCharType="begin"/>
            </w:r>
            <w:r w:rsidR="008D3A00">
              <w:rPr>
                <w:noProof/>
              </w:rPr>
              <w:instrText xml:space="preserve"> PAGEREF _Toc62738667 \h </w:instrText>
            </w:r>
            <w:r w:rsidR="008D3A00">
              <w:rPr>
                <w:noProof/>
              </w:rPr>
            </w:r>
            <w:r w:rsidR="008D3A00">
              <w:rPr>
                <w:noProof/>
              </w:rPr>
              <w:fldChar w:fldCharType="separate"/>
            </w:r>
            <w:r w:rsidR="008D3A00">
              <w:rPr>
                <w:noProof/>
              </w:rPr>
              <w:t>4</w:t>
            </w:r>
            <w:r w:rsidR="008D3A00">
              <w:rPr>
                <w:noProof/>
              </w:rPr>
              <w:fldChar w:fldCharType="end"/>
            </w:r>
          </w:hyperlink>
        </w:p>
        <w:p w:rsidR="000B02AA" w:rsidRDefault="00DA5E33">
          <w:pPr>
            <w:pStyle w:val="20"/>
            <w:tabs>
              <w:tab w:val="right" w:leader="dot" w:pos="8296"/>
            </w:tabs>
            <w:rPr>
              <w:rFonts w:asciiTheme="minorHAnsi" w:eastAsiaTheme="minorEastAsia" w:hAnsiTheme="minorHAnsi" w:cstheme="minorBidi"/>
              <w:noProof/>
              <w:szCs w:val="22"/>
            </w:rPr>
          </w:pPr>
          <w:hyperlink w:anchor="_Toc62738668" w:history="1">
            <w:r w:rsidR="008D3A00">
              <w:rPr>
                <w:rStyle w:val="af3"/>
                <w:rFonts w:hint="eastAsia"/>
                <w:noProof/>
              </w:rPr>
              <w:t>一、项目基本情况</w:t>
            </w:r>
            <w:r w:rsidR="008D3A00">
              <w:rPr>
                <w:noProof/>
              </w:rPr>
              <w:tab/>
            </w:r>
            <w:r w:rsidR="008D3A00">
              <w:rPr>
                <w:noProof/>
              </w:rPr>
              <w:fldChar w:fldCharType="begin"/>
            </w:r>
            <w:r w:rsidR="008D3A00">
              <w:rPr>
                <w:noProof/>
              </w:rPr>
              <w:instrText xml:space="preserve"> PAGEREF _Toc62738668 \h </w:instrText>
            </w:r>
            <w:r w:rsidR="008D3A00">
              <w:rPr>
                <w:noProof/>
              </w:rPr>
            </w:r>
            <w:r w:rsidR="008D3A00">
              <w:rPr>
                <w:noProof/>
              </w:rPr>
              <w:fldChar w:fldCharType="separate"/>
            </w:r>
            <w:r w:rsidR="008D3A00">
              <w:rPr>
                <w:noProof/>
              </w:rPr>
              <w:t>4</w:t>
            </w:r>
            <w:r w:rsidR="008D3A00">
              <w:rPr>
                <w:noProof/>
              </w:rPr>
              <w:fldChar w:fldCharType="end"/>
            </w:r>
          </w:hyperlink>
        </w:p>
        <w:p w:rsidR="000B02AA" w:rsidRDefault="00DA5E33">
          <w:pPr>
            <w:pStyle w:val="20"/>
            <w:tabs>
              <w:tab w:val="right" w:leader="dot" w:pos="8296"/>
            </w:tabs>
            <w:rPr>
              <w:rFonts w:asciiTheme="minorHAnsi" w:eastAsiaTheme="minorEastAsia" w:hAnsiTheme="minorHAnsi" w:cstheme="minorBidi"/>
              <w:noProof/>
              <w:szCs w:val="22"/>
            </w:rPr>
          </w:pPr>
          <w:hyperlink w:anchor="_Toc62738669" w:history="1">
            <w:r w:rsidR="008D3A00">
              <w:rPr>
                <w:rStyle w:val="af3"/>
                <w:rFonts w:hint="eastAsia"/>
                <w:noProof/>
              </w:rPr>
              <w:t>二、投标时间、地点、联系方式</w:t>
            </w:r>
            <w:r w:rsidR="008D3A00">
              <w:rPr>
                <w:noProof/>
              </w:rPr>
              <w:tab/>
            </w:r>
            <w:r w:rsidR="008D3A00">
              <w:rPr>
                <w:noProof/>
              </w:rPr>
              <w:fldChar w:fldCharType="begin"/>
            </w:r>
            <w:r w:rsidR="008D3A00">
              <w:rPr>
                <w:noProof/>
              </w:rPr>
              <w:instrText xml:space="preserve"> PAGEREF _Toc62738669 \h </w:instrText>
            </w:r>
            <w:r w:rsidR="008D3A00">
              <w:rPr>
                <w:noProof/>
              </w:rPr>
            </w:r>
            <w:r w:rsidR="008D3A00">
              <w:rPr>
                <w:noProof/>
              </w:rPr>
              <w:fldChar w:fldCharType="separate"/>
            </w:r>
            <w:r w:rsidR="008D3A00">
              <w:rPr>
                <w:noProof/>
              </w:rPr>
              <w:t>5</w:t>
            </w:r>
            <w:r w:rsidR="008D3A00">
              <w:rPr>
                <w:noProof/>
              </w:rPr>
              <w:fldChar w:fldCharType="end"/>
            </w:r>
          </w:hyperlink>
        </w:p>
        <w:p w:rsidR="000B02AA" w:rsidRDefault="00DA5E33">
          <w:pPr>
            <w:pStyle w:val="10"/>
            <w:tabs>
              <w:tab w:val="right" w:leader="dot" w:pos="8296"/>
            </w:tabs>
            <w:rPr>
              <w:rFonts w:asciiTheme="minorHAnsi" w:eastAsiaTheme="minorEastAsia" w:hAnsiTheme="minorHAnsi" w:cstheme="minorBidi"/>
              <w:b w:val="0"/>
              <w:noProof/>
              <w:szCs w:val="22"/>
            </w:rPr>
          </w:pPr>
          <w:hyperlink w:anchor="_Toc62738670" w:history="1">
            <w:r w:rsidR="008D3A00">
              <w:rPr>
                <w:rStyle w:val="af3"/>
                <w:rFonts w:hint="eastAsia"/>
                <w:noProof/>
              </w:rPr>
              <w:t>第三部分</w:t>
            </w:r>
            <w:r w:rsidR="008D3A00">
              <w:rPr>
                <w:rStyle w:val="af3"/>
                <w:noProof/>
              </w:rPr>
              <w:t xml:space="preserve"> </w:t>
            </w:r>
            <w:r w:rsidR="008D3A00">
              <w:rPr>
                <w:rStyle w:val="af3"/>
                <w:rFonts w:hint="eastAsia"/>
                <w:noProof/>
              </w:rPr>
              <w:t>投标人</w:t>
            </w:r>
            <w:r w:rsidR="008D3A00">
              <w:rPr>
                <w:noProof/>
              </w:rPr>
              <w:tab/>
            </w:r>
            <w:r w:rsidR="008D3A00">
              <w:rPr>
                <w:noProof/>
              </w:rPr>
              <w:fldChar w:fldCharType="begin"/>
            </w:r>
            <w:r w:rsidR="008D3A00">
              <w:rPr>
                <w:noProof/>
              </w:rPr>
              <w:instrText xml:space="preserve"> PAGEREF _Toc62738670 \h </w:instrText>
            </w:r>
            <w:r w:rsidR="008D3A00">
              <w:rPr>
                <w:noProof/>
              </w:rPr>
            </w:r>
            <w:r w:rsidR="008D3A00">
              <w:rPr>
                <w:noProof/>
              </w:rPr>
              <w:fldChar w:fldCharType="separate"/>
            </w:r>
            <w:r w:rsidR="008D3A00">
              <w:rPr>
                <w:noProof/>
              </w:rPr>
              <w:t>5</w:t>
            </w:r>
            <w:r w:rsidR="008D3A00">
              <w:rPr>
                <w:noProof/>
              </w:rPr>
              <w:fldChar w:fldCharType="end"/>
            </w:r>
          </w:hyperlink>
        </w:p>
        <w:p w:rsidR="000B02AA" w:rsidRDefault="00DA5E33">
          <w:pPr>
            <w:pStyle w:val="10"/>
            <w:tabs>
              <w:tab w:val="right" w:leader="dot" w:pos="8296"/>
            </w:tabs>
            <w:rPr>
              <w:rFonts w:asciiTheme="minorHAnsi" w:eastAsiaTheme="minorEastAsia" w:hAnsiTheme="minorHAnsi" w:cstheme="minorBidi"/>
              <w:b w:val="0"/>
              <w:noProof/>
              <w:szCs w:val="22"/>
            </w:rPr>
          </w:pPr>
          <w:hyperlink w:anchor="_Toc62738671" w:history="1">
            <w:r w:rsidR="008D3A00">
              <w:rPr>
                <w:rStyle w:val="af3"/>
                <w:rFonts w:hint="eastAsia"/>
                <w:noProof/>
              </w:rPr>
              <w:t>第四部分</w:t>
            </w:r>
            <w:r w:rsidR="008D3A00">
              <w:rPr>
                <w:rStyle w:val="af3"/>
                <w:noProof/>
              </w:rPr>
              <w:t xml:space="preserve"> </w:t>
            </w:r>
            <w:r w:rsidR="008D3A00">
              <w:rPr>
                <w:rStyle w:val="af3"/>
                <w:rFonts w:hint="eastAsia"/>
                <w:noProof/>
              </w:rPr>
              <w:t>投标书</w:t>
            </w:r>
            <w:r w:rsidR="008D3A00">
              <w:rPr>
                <w:noProof/>
              </w:rPr>
              <w:tab/>
            </w:r>
            <w:r w:rsidR="008D3A00">
              <w:rPr>
                <w:noProof/>
              </w:rPr>
              <w:fldChar w:fldCharType="begin"/>
            </w:r>
            <w:r w:rsidR="008D3A00">
              <w:rPr>
                <w:noProof/>
              </w:rPr>
              <w:instrText xml:space="preserve"> PAGEREF _Toc62738671 \h </w:instrText>
            </w:r>
            <w:r w:rsidR="008D3A00">
              <w:rPr>
                <w:noProof/>
              </w:rPr>
            </w:r>
            <w:r w:rsidR="008D3A00">
              <w:rPr>
                <w:noProof/>
              </w:rPr>
              <w:fldChar w:fldCharType="separate"/>
            </w:r>
            <w:r w:rsidR="008D3A00">
              <w:rPr>
                <w:noProof/>
              </w:rPr>
              <w:t>6</w:t>
            </w:r>
            <w:r w:rsidR="008D3A00">
              <w:rPr>
                <w:noProof/>
              </w:rPr>
              <w:fldChar w:fldCharType="end"/>
            </w:r>
          </w:hyperlink>
        </w:p>
        <w:p w:rsidR="000B02AA" w:rsidRDefault="00DA5E33">
          <w:pPr>
            <w:pStyle w:val="20"/>
            <w:tabs>
              <w:tab w:val="right" w:leader="dot" w:pos="8296"/>
            </w:tabs>
            <w:rPr>
              <w:rFonts w:asciiTheme="minorHAnsi" w:eastAsiaTheme="minorEastAsia" w:hAnsiTheme="minorHAnsi" w:cstheme="minorBidi"/>
              <w:noProof/>
              <w:szCs w:val="22"/>
            </w:rPr>
          </w:pPr>
          <w:hyperlink w:anchor="_Toc62738672" w:history="1">
            <w:r w:rsidR="008D3A00">
              <w:rPr>
                <w:rStyle w:val="af3"/>
                <w:rFonts w:hint="eastAsia"/>
                <w:noProof/>
              </w:rPr>
              <w:t>一、投标报价（重要）</w:t>
            </w:r>
            <w:r w:rsidR="008D3A00">
              <w:rPr>
                <w:noProof/>
              </w:rPr>
              <w:tab/>
            </w:r>
            <w:r w:rsidR="008D3A00">
              <w:rPr>
                <w:noProof/>
              </w:rPr>
              <w:fldChar w:fldCharType="begin"/>
            </w:r>
            <w:r w:rsidR="008D3A00">
              <w:rPr>
                <w:noProof/>
              </w:rPr>
              <w:instrText xml:space="preserve"> PAGEREF _Toc62738672 \h </w:instrText>
            </w:r>
            <w:r w:rsidR="008D3A00">
              <w:rPr>
                <w:noProof/>
              </w:rPr>
            </w:r>
            <w:r w:rsidR="008D3A00">
              <w:rPr>
                <w:noProof/>
              </w:rPr>
              <w:fldChar w:fldCharType="separate"/>
            </w:r>
            <w:r w:rsidR="008D3A00">
              <w:rPr>
                <w:noProof/>
              </w:rPr>
              <w:t>6</w:t>
            </w:r>
            <w:r w:rsidR="008D3A00">
              <w:rPr>
                <w:noProof/>
              </w:rPr>
              <w:fldChar w:fldCharType="end"/>
            </w:r>
          </w:hyperlink>
        </w:p>
        <w:p w:rsidR="000B02AA" w:rsidRDefault="00DA5E33">
          <w:pPr>
            <w:pStyle w:val="20"/>
            <w:tabs>
              <w:tab w:val="right" w:leader="dot" w:pos="8296"/>
            </w:tabs>
            <w:rPr>
              <w:rFonts w:asciiTheme="minorHAnsi" w:eastAsiaTheme="minorEastAsia" w:hAnsiTheme="minorHAnsi" w:cstheme="minorBidi"/>
              <w:noProof/>
              <w:szCs w:val="22"/>
            </w:rPr>
          </w:pPr>
          <w:hyperlink w:anchor="_Toc62738673" w:history="1">
            <w:r w:rsidR="008D3A00">
              <w:rPr>
                <w:rStyle w:val="af3"/>
                <w:rFonts w:hint="eastAsia"/>
                <w:noProof/>
              </w:rPr>
              <w:t>二、投标书编写说明</w:t>
            </w:r>
            <w:r w:rsidR="008D3A00">
              <w:rPr>
                <w:noProof/>
              </w:rPr>
              <w:tab/>
            </w:r>
            <w:r w:rsidR="008D3A00">
              <w:rPr>
                <w:noProof/>
              </w:rPr>
              <w:fldChar w:fldCharType="begin"/>
            </w:r>
            <w:r w:rsidR="008D3A00">
              <w:rPr>
                <w:noProof/>
              </w:rPr>
              <w:instrText xml:space="preserve"> PAGEREF _Toc62738673 \h </w:instrText>
            </w:r>
            <w:r w:rsidR="008D3A00">
              <w:rPr>
                <w:noProof/>
              </w:rPr>
            </w:r>
            <w:r w:rsidR="008D3A00">
              <w:rPr>
                <w:noProof/>
              </w:rPr>
              <w:fldChar w:fldCharType="separate"/>
            </w:r>
            <w:r w:rsidR="008D3A00">
              <w:rPr>
                <w:noProof/>
              </w:rPr>
              <w:t>6</w:t>
            </w:r>
            <w:r w:rsidR="008D3A00">
              <w:rPr>
                <w:noProof/>
              </w:rPr>
              <w:fldChar w:fldCharType="end"/>
            </w:r>
          </w:hyperlink>
        </w:p>
        <w:p w:rsidR="000B02AA" w:rsidRDefault="00DA5E33">
          <w:pPr>
            <w:pStyle w:val="20"/>
            <w:tabs>
              <w:tab w:val="right" w:leader="dot" w:pos="8296"/>
            </w:tabs>
            <w:rPr>
              <w:rFonts w:asciiTheme="minorHAnsi" w:eastAsiaTheme="minorEastAsia" w:hAnsiTheme="minorHAnsi" w:cstheme="minorBidi"/>
              <w:noProof/>
              <w:szCs w:val="22"/>
            </w:rPr>
          </w:pPr>
          <w:hyperlink w:anchor="_Toc62738674" w:history="1">
            <w:r w:rsidR="008D3A00">
              <w:rPr>
                <w:rStyle w:val="af3"/>
                <w:rFonts w:hint="eastAsia"/>
                <w:noProof/>
              </w:rPr>
              <w:t>三、投标书内容</w:t>
            </w:r>
            <w:r w:rsidR="008D3A00">
              <w:rPr>
                <w:noProof/>
              </w:rPr>
              <w:tab/>
            </w:r>
            <w:r w:rsidR="008D3A00">
              <w:rPr>
                <w:noProof/>
              </w:rPr>
              <w:fldChar w:fldCharType="begin"/>
            </w:r>
            <w:r w:rsidR="008D3A00">
              <w:rPr>
                <w:noProof/>
              </w:rPr>
              <w:instrText xml:space="preserve"> PAGEREF _Toc62738674 \h </w:instrText>
            </w:r>
            <w:r w:rsidR="008D3A00">
              <w:rPr>
                <w:noProof/>
              </w:rPr>
            </w:r>
            <w:r w:rsidR="008D3A00">
              <w:rPr>
                <w:noProof/>
              </w:rPr>
              <w:fldChar w:fldCharType="separate"/>
            </w:r>
            <w:r w:rsidR="008D3A00">
              <w:rPr>
                <w:noProof/>
              </w:rPr>
              <w:t>8</w:t>
            </w:r>
            <w:r w:rsidR="008D3A00">
              <w:rPr>
                <w:noProof/>
              </w:rPr>
              <w:fldChar w:fldCharType="end"/>
            </w:r>
          </w:hyperlink>
        </w:p>
        <w:p w:rsidR="000B02AA" w:rsidRDefault="00DA5E33">
          <w:pPr>
            <w:pStyle w:val="20"/>
            <w:tabs>
              <w:tab w:val="right" w:leader="dot" w:pos="8296"/>
            </w:tabs>
            <w:rPr>
              <w:rFonts w:asciiTheme="minorHAnsi" w:eastAsiaTheme="minorEastAsia" w:hAnsiTheme="minorHAnsi" w:cstheme="minorBidi"/>
              <w:noProof/>
              <w:szCs w:val="22"/>
            </w:rPr>
          </w:pPr>
          <w:hyperlink w:anchor="_Toc62738675" w:history="1">
            <w:r w:rsidR="008D3A00">
              <w:rPr>
                <w:rStyle w:val="af3"/>
                <w:rFonts w:hint="eastAsia"/>
                <w:noProof/>
              </w:rPr>
              <w:t>（一）投标书封面（格式）</w:t>
            </w:r>
            <w:r w:rsidR="008D3A00">
              <w:rPr>
                <w:noProof/>
              </w:rPr>
              <w:tab/>
            </w:r>
            <w:r w:rsidR="008D3A00">
              <w:rPr>
                <w:noProof/>
              </w:rPr>
              <w:fldChar w:fldCharType="begin"/>
            </w:r>
            <w:r w:rsidR="008D3A00">
              <w:rPr>
                <w:noProof/>
              </w:rPr>
              <w:instrText xml:space="preserve"> PAGEREF _Toc62738675 \h </w:instrText>
            </w:r>
            <w:r w:rsidR="008D3A00">
              <w:rPr>
                <w:noProof/>
              </w:rPr>
            </w:r>
            <w:r w:rsidR="008D3A00">
              <w:rPr>
                <w:noProof/>
              </w:rPr>
              <w:fldChar w:fldCharType="separate"/>
            </w:r>
            <w:r w:rsidR="008D3A00">
              <w:rPr>
                <w:noProof/>
              </w:rPr>
              <w:t>8</w:t>
            </w:r>
            <w:r w:rsidR="008D3A00">
              <w:rPr>
                <w:noProof/>
              </w:rPr>
              <w:fldChar w:fldCharType="end"/>
            </w:r>
          </w:hyperlink>
        </w:p>
        <w:p w:rsidR="000B02AA" w:rsidRDefault="00DA5E33">
          <w:pPr>
            <w:pStyle w:val="20"/>
            <w:tabs>
              <w:tab w:val="right" w:leader="dot" w:pos="8296"/>
            </w:tabs>
            <w:rPr>
              <w:rFonts w:asciiTheme="minorHAnsi" w:eastAsiaTheme="minorEastAsia" w:hAnsiTheme="minorHAnsi" w:cstheme="minorBidi"/>
              <w:noProof/>
              <w:szCs w:val="22"/>
            </w:rPr>
          </w:pPr>
          <w:hyperlink w:anchor="_Toc62738676" w:history="1">
            <w:r w:rsidR="008D3A00">
              <w:rPr>
                <w:rStyle w:val="af3"/>
                <w:rFonts w:hint="eastAsia"/>
                <w:noProof/>
              </w:rPr>
              <w:t>（二）目录</w:t>
            </w:r>
            <w:r w:rsidR="008D3A00">
              <w:rPr>
                <w:noProof/>
              </w:rPr>
              <w:tab/>
            </w:r>
            <w:r w:rsidR="008D3A00">
              <w:rPr>
                <w:noProof/>
              </w:rPr>
              <w:fldChar w:fldCharType="begin"/>
            </w:r>
            <w:r w:rsidR="008D3A00">
              <w:rPr>
                <w:noProof/>
              </w:rPr>
              <w:instrText xml:space="preserve"> PAGEREF _Toc62738676 \h </w:instrText>
            </w:r>
            <w:r w:rsidR="008D3A00">
              <w:rPr>
                <w:noProof/>
              </w:rPr>
            </w:r>
            <w:r w:rsidR="008D3A00">
              <w:rPr>
                <w:noProof/>
              </w:rPr>
              <w:fldChar w:fldCharType="separate"/>
            </w:r>
            <w:r w:rsidR="008D3A00">
              <w:rPr>
                <w:noProof/>
              </w:rPr>
              <w:t>8</w:t>
            </w:r>
            <w:r w:rsidR="008D3A00">
              <w:rPr>
                <w:noProof/>
              </w:rPr>
              <w:fldChar w:fldCharType="end"/>
            </w:r>
          </w:hyperlink>
        </w:p>
        <w:p w:rsidR="000B02AA" w:rsidRDefault="00DA5E33">
          <w:pPr>
            <w:pStyle w:val="20"/>
            <w:tabs>
              <w:tab w:val="right" w:leader="dot" w:pos="8296"/>
            </w:tabs>
            <w:rPr>
              <w:rFonts w:asciiTheme="minorHAnsi" w:eastAsiaTheme="minorEastAsia" w:hAnsiTheme="minorHAnsi" w:cstheme="minorBidi"/>
              <w:noProof/>
              <w:szCs w:val="22"/>
            </w:rPr>
          </w:pPr>
          <w:hyperlink w:anchor="_Toc62738677" w:history="1">
            <w:r w:rsidR="008D3A00">
              <w:rPr>
                <w:rStyle w:val="af3"/>
                <w:rFonts w:hint="eastAsia"/>
                <w:noProof/>
              </w:rPr>
              <w:t>（三）正文</w:t>
            </w:r>
            <w:r w:rsidR="008D3A00">
              <w:rPr>
                <w:noProof/>
              </w:rPr>
              <w:tab/>
            </w:r>
            <w:r w:rsidR="008D3A00">
              <w:rPr>
                <w:noProof/>
              </w:rPr>
              <w:fldChar w:fldCharType="begin"/>
            </w:r>
            <w:r w:rsidR="008D3A00">
              <w:rPr>
                <w:noProof/>
              </w:rPr>
              <w:instrText xml:space="preserve"> PAGEREF _Toc62738677 \h </w:instrText>
            </w:r>
            <w:r w:rsidR="008D3A00">
              <w:rPr>
                <w:noProof/>
              </w:rPr>
            </w:r>
            <w:r w:rsidR="008D3A00">
              <w:rPr>
                <w:noProof/>
              </w:rPr>
              <w:fldChar w:fldCharType="separate"/>
            </w:r>
            <w:r w:rsidR="008D3A00">
              <w:rPr>
                <w:noProof/>
              </w:rPr>
              <w:t>9</w:t>
            </w:r>
            <w:r w:rsidR="008D3A00">
              <w:rPr>
                <w:noProof/>
              </w:rPr>
              <w:fldChar w:fldCharType="end"/>
            </w:r>
          </w:hyperlink>
        </w:p>
        <w:p w:rsidR="000B02AA" w:rsidRDefault="00DA5E33">
          <w:pPr>
            <w:pStyle w:val="30"/>
            <w:tabs>
              <w:tab w:val="right" w:leader="dot" w:pos="8296"/>
            </w:tabs>
            <w:rPr>
              <w:rFonts w:asciiTheme="minorHAnsi" w:eastAsiaTheme="minorEastAsia" w:hAnsiTheme="minorHAnsi" w:cstheme="minorBidi"/>
              <w:noProof/>
              <w:szCs w:val="22"/>
            </w:rPr>
          </w:pPr>
          <w:hyperlink w:anchor="_Toc62738678" w:history="1">
            <w:r w:rsidR="008D3A00">
              <w:rPr>
                <w:rStyle w:val="af3"/>
                <w:noProof/>
              </w:rPr>
              <w:t>1</w:t>
            </w:r>
            <w:r w:rsidR="008D3A00">
              <w:rPr>
                <w:rStyle w:val="af3"/>
                <w:rFonts w:hint="eastAsia"/>
                <w:noProof/>
              </w:rPr>
              <w:t>、投标书（格式）</w:t>
            </w:r>
            <w:r w:rsidR="008D3A00">
              <w:rPr>
                <w:noProof/>
              </w:rPr>
              <w:tab/>
            </w:r>
            <w:r w:rsidR="008D3A00">
              <w:rPr>
                <w:noProof/>
              </w:rPr>
              <w:fldChar w:fldCharType="begin"/>
            </w:r>
            <w:r w:rsidR="008D3A00">
              <w:rPr>
                <w:noProof/>
              </w:rPr>
              <w:instrText xml:space="preserve"> PAGEREF _Toc62738678 \h </w:instrText>
            </w:r>
            <w:r w:rsidR="008D3A00">
              <w:rPr>
                <w:noProof/>
              </w:rPr>
            </w:r>
            <w:r w:rsidR="008D3A00">
              <w:rPr>
                <w:noProof/>
              </w:rPr>
              <w:fldChar w:fldCharType="separate"/>
            </w:r>
            <w:r w:rsidR="008D3A00">
              <w:rPr>
                <w:noProof/>
              </w:rPr>
              <w:t>9</w:t>
            </w:r>
            <w:r w:rsidR="008D3A00">
              <w:rPr>
                <w:noProof/>
              </w:rPr>
              <w:fldChar w:fldCharType="end"/>
            </w:r>
          </w:hyperlink>
        </w:p>
        <w:p w:rsidR="000B02AA" w:rsidRDefault="00DA5E33">
          <w:pPr>
            <w:pStyle w:val="30"/>
            <w:tabs>
              <w:tab w:val="left" w:pos="1680"/>
              <w:tab w:val="right" w:leader="dot" w:pos="8296"/>
            </w:tabs>
            <w:rPr>
              <w:rFonts w:asciiTheme="minorHAnsi" w:eastAsiaTheme="minorEastAsia" w:hAnsiTheme="minorHAnsi" w:cstheme="minorBidi"/>
              <w:noProof/>
              <w:szCs w:val="22"/>
            </w:rPr>
          </w:pPr>
          <w:hyperlink w:anchor="_Toc62738679" w:history="1">
            <w:r w:rsidR="008D3A00">
              <w:rPr>
                <w:rStyle w:val="af3"/>
                <w:rFonts w:hint="eastAsia"/>
                <w:noProof/>
              </w:rPr>
              <w:t>2</w:t>
            </w:r>
            <w:r w:rsidR="008D3A00">
              <w:rPr>
                <w:rStyle w:val="af3"/>
                <w:rFonts w:hint="eastAsia"/>
                <w:noProof/>
              </w:rPr>
              <w:t>、开标一览表（格式）</w:t>
            </w:r>
            <w:r w:rsidR="008D3A00">
              <w:rPr>
                <w:noProof/>
              </w:rPr>
              <w:tab/>
            </w:r>
            <w:r w:rsidR="008D3A00">
              <w:rPr>
                <w:noProof/>
              </w:rPr>
              <w:fldChar w:fldCharType="begin"/>
            </w:r>
            <w:r w:rsidR="008D3A00">
              <w:rPr>
                <w:noProof/>
              </w:rPr>
              <w:instrText xml:space="preserve"> PAGEREF _Toc62738679 \h </w:instrText>
            </w:r>
            <w:r w:rsidR="008D3A00">
              <w:rPr>
                <w:noProof/>
              </w:rPr>
            </w:r>
            <w:r w:rsidR="008D3A00">
              <w:rPr>
                <w:noProof/>
              </w:rPr>
              <w:fldChar w:fldCharType="separate"/>
            </w:r>
            <w:r w:rsidR="008D3A00">
              <w:rPr>
                <w:noProof/>
              </w:rPr>
              <w:t>10</w:t>
            </w:r>
            <w:r w:rsidR="008D3A00">
              <w:rPr>
                <w:noProof/>
              </w:rPr>
              <w:fldChar w:fldCharType="end"/>
            </w:r>
          </w:hyperlink>
        </w:p>
        <w:p w:rsidR="000B02AA" w:rsidRDefault="00DA5E33">
          <w:pPr>
            <w:pStyle w:val="30"/>
            <w:tabs>
              <w:tab w:val="right" w:leader="dot" w:pos="8296"/>
            </w:tabs>
            <w:rPr>
              <w:rFonts w:asciiTheme="minorHAnsi" w:eastAsiaTheme="minorEastAsia" w:hAnsiTheme="minorHAnsi" w:cstheme="minorBidi"/>
              <w:noProof/>
              <w:szCs w:val="22"/>
            </w:rPr>
          </w:pPr>
          <w:hyperlink w:anchor="_Toc62738680" w:history="1">
            <w:r w:rsidR="008D3A00">
              <w:rPr>
                <w:rStyle w:val="af3"/>
                <w:noProof/>
              </w:rPr>
              <w:t>3</w:t>
            </w:r>
            <w:r w:rsidR="008D3A00">
              <w:rPr>
                <w:rStyle w:val="af3"/>
                <w:rFonts w:hint="eastAsia"/>
                <w:noProof/>
              </w:rPr>
              <w:t>、投标人资格声明（格式）</w:t>
            </w:r>
            <w:r w:rsidR="008D3A00">
              <w:rPr>
                <w:noProof/>
              </w:rPr>
              <w:tab/>
            </w:r>
            <w:r w:rsidR="008D3A00">
              <w:rPr>
                <w:noProof/>
              </w:rPr>
              <w:fldChar w:fldCharType="begin"/>
            </w:r>
            <w:r w:rsidR="008D3A00">
              <w:rPr>
                <w:noProof/>
              </w:rPr>
              <w:instrText xml:space="preserve"> PAGEREF _Toc62738680 \h </w:instrText>
            </w:r>
            <w:r w:rsidR="008D3A00">
              <w:rPr>
                <w:noProof/>
              </w:rPr>
            </w:r>
            <w:r w:rsidR="008D3A00">
              <w:rPr>
                <w:noProof/>
              </w:rPr>
              <w:fldChar w:fldCharType="separate"/>
            </w:r>
            <w:r w:rsidR="008D3A00">
              <w:rPr>
                <w:noProof/>
              </w:rPr>
              <w:t>11</w:t>
            </w:r>
            <w:r w:rsidR="008D3A00">
              <w:rPr>
                <w:noProof/>
              </w:rPr>
              <w:fldChar w:fldCharType="end"/>
            </w:r>
          </w:hyperlink>
        </w:p>
        <w:p w:rsidR="000B02AA" w:rsidRDefault="00DA5E33">
          <w:pPr>
            <w:pStyle w:val="30"/>
            <w:tabs>
              <w:tab w:val="right" w:leader="dot" w:pos="8296"/>
            </w:tabs>
            <w:rPr>
              <w:rFonts w:asciiTheme="minorHAnsi" w:eastAsiaTheme="minorEastAsia" w:hAnsiTheme="minorHAnsi" w:cstheme="minorBidi"/>
              <w:noProof/>
              <w:szCs w:val="22"/>
            </w:rPr>
          </w:pPr>
          <w:hyperlink w:anchor="_Toc62738681" w:history="1">
            <w:r w:rsidR="008D3A00">
              <w:rPr>
                <w:rStyle w:val="af3"/>
                <w:noProof/>
              </w:rPr>
              <w:t>4</w:t>
            </w:r>
            <w:r w:rsidR="008D3A00">
              <w:rPr>
                <w:rStyle w:val="af3"/>
                <w:rFonts w:hint="eastAsia"/>
                <w:noProof/>
              </w:rPr>
              <w:t>、法定代表人授权书（格式）</w:t>
            </w:r>
            <w:r w:rsidR="008D3A00">
              <w:rPr>
                <w:noProof/>
              </w:rPr>
              <w:tab/>
            </w:r>
            <w:r w:rsidR="008D3A00">
              <w:rPr>
                <w:noProof/>
              </w:rPr>
              <w:fldChar w:fldCharType="begin"/>
            </w:r>
            <w:r w:rsidR="008D3A00">
              <w:rPr>
                <w:noProof/>
              </w:rPr>
              <w:instrText xml:space="preserve"> PAGEREF _Toc62738681 \h </w:instrText>
            </w:r>
            <w:r w:rsidR="008D3A00">
              <w:rPr>
                <w:noProof/>
              </w:rPr>
            </w:r>
            <w:r w:rsidR="008D3A00">
              <w:rPr>
                <w:noProof/>
              </w:rPr>
              <w:fldChar w:fldCharType="separate"/>
            </w:r>
            <w:r w:rsidR="008D3A00">
              <w:rPr>
                <w:noProof/>
              </w:rPr>
              <w:t>12</w:t>
            </w:r>
            <w:r w:rsidR="008D3A00">
              <w:rPr>
                <w:noProof/>
              </w:rPr>
              <w:fldChar w:fldCharType="end"/>
            </w:r>
          </w:hyperlink>
        </w:p>
        <w:p w:rsidR="000B02AA" w:rsidRDefault="00DA5E33">
          <w:pPr>
            <w:pStyle w:val="30"/>
            <w:tabs>
              <w:tab w:val="right" w:leader="dot" w:pos="8296"/>
            </w:tabs>
            <w:rPr>
              <w:rFonts w:asciiTheme="minorHAnsi" w:eastAsiaTheme="minorEastAsia" w:hAnsiTheme="minorHAnsi" w:cstheme="minorBidi"/>
              <w:noProof/>
              <w:szCs w:val="22"/>
            </w:rPr>
          </w:pPr>
          <w:hyperlink w:anchor="_Toc62738682" w:history="1">
            <w:r w:rsidR="008D3A00">
              <w:rPr>
                <w:rStyle w:val="af3"/>
                <w:noProof/>
              </w:rPr>
              <w:t>5</w:t>
            </w:r>
            <w:r w:rsidR="008D3A00">
              <w:rPr>
                <w:rStyle w:val="af3"/>
                <w:rFonts w:hint="eastAsia"/>
                <w:noProof/>
              </w:rPr>
              <w:t>、商务偏离表</w:t>
            </w:r>
            <w:r w:rsidR="008D3A00">
              <w:rPr>
                <w:noProof/>
              </w:rPr>
              <w:tab/>
            </w:r>
            <w:r w:rsidR="008D3A00">
              <w:rPr>
                <w:noProof/>
              </w:rPr>
              <w:fldChar w:fldCharType="begin"/>
            </w:r>
            <w:r w:rsidR="008D3A00">
              <w:rPr>
                <w:noProof/>
              </w:rPr>
              <w:instrText xml:space="preserve"> PAGEREF _Toc62738682 \h </w:instrText>
            </w:r>
            <w:r w:rsidR="008D3A00">
              <w:rPr>
                <w:noProof/>
              </w:rPr>
            </w:r>
            <w:r w:rsidR="008D3A00">
              <w:rPr>
                <w:noProof/>
              </w:rPr>
              <w:fldChar w:fldCharType="separate"/>
            </w:r>
            <w:r w:rsidR="008D3A00">
              <w:rPr>
                <w:noProof/>
              </w:rPr>
              <w:t>12</w:t>
            </w:r>
            <w:r w:rsidR="008D3A00">
              <w:rPr>
                <w:noProof/>
              </w:rPr>
              <w:fldChar w:fldCharType="end"/>
            </w:r>
          </w:hyperlink>
        </w:p>
        <w:p w:rsidR="000B02AA" w:rsidRDefault="00DA5E33">
          <w:pPr>
            <w:pStyle w:val="30"/>
            <w:tabs>
              <w:tab w:val="right" w:leader="dot" w:pos="8296"/>
            </w:tabs>
            <w:rPr>
              <w:rFonts w:asciiTheme="minorHAnsi" w:eastAsiaTheme="minorEastAsia" w:hAnsiTheme="minorHAnsi" w:cstheme="minorBidi"/>
              <w:noProof/>
              <w:szCs w:val="22"/>
            </w:rPr>
          </w:pPr>
          <w:hyperlink w:anchor="_Toc62738683" w:history="1">
            <w:r w:rsidR="008D3A00">
              <w:rPr>
                <w:rStyle w:val="af3"/>
                <w:noProof/>
              </w:rPr>
              <w:t>6</w:t>
            </w:r>
            <w:r w:rsidR="008D3A00">
              <w:rPr>
                <w:rStyle w:val="af3"/>
                <w:rFonts w:hint="eastAsia"/>
                <w:noProof/>
              </w:rPr>
              <w:t>、技术偏离表</w:t>
            </w:r>
            <w:r w:rsidR="008D3A00">
              <w:rPr>
                <w:noProof/>
              </w:rPr>
              <w:tab/>
            </w:r>
            <w:r w:rsidR="008D3A00">
              <w:rPr>
                <w:noProof/>
              </w:rPr>
              <w:fldChar w:fldCharType="begin"/>
            </w:r>
            <w:r w:rsidR="008D3A00">
              <w:rPr>
                <w:noProof/>
              </w:rPr>
              <w:instrText xml:space="preserve"> PAGEREF _Toc62738683 \h </w:instrText>
            </w:r>
            <w:r w:rsidR="008D3A00">
              <w:rPr>
                <w:noProof/>
              </w:rPr>
            </w:r>
            <w:r w:rsidR="008D3A00">
              <w:rPr>
                <w:noProof/>
              </w:rPr>
              <w:fldChar w:fldCharType="separate"/>
            </w:r>
            <w:r w:rsidR="008D3A00">
              <w:rPr>
                <w:noProof/>
              </w:rPr>
              <w:t>13</w:t>
            </w:r>
            <w:r w:rsidR="008D3A00">
              <w:rPr>
                <w:noProof/>
              </w:rPr>
              <w:fldChar w:fldCharType="end"/>
            </w:r>
          </w:hyperlink>
        </w:p>
        <w:p w:rsidR="000B02AA" w:rsidRDefault="00DA5E33">
          <w:pPr>
            <w:pStyle w:val="30"/>
            <w:tabs>
              <w:tab w:val="right" w:leader="dot" w:pos="8296"/>
            </w:tabs>
            <w:rPr>
              <w:rFonts w:asciiTheme="minorHAnsi" w:eastAsiaTheme="minorEastAsia" w:hAnsiTheme="minorHAnsi" w:cstheme="minorBidi"/>
              <w:noProof/>
              <w:szCs w:val="22"/>
            </w:rPr>
          </w:pPr>
          <w:hyperlink w:anchor="_Toc62738684" w:history="1">
            <w:r w:rsidR="008D3A00">
              <w:rPr>
                <w:rStyle w:val="af3"/>
                <w:noProof/>
              </w:rPr>
              <w:t>7</w:t>
            </w:r>
            <w:r w:rsidR="008D3A00">
              <w:rPr>
                <w:rStyle w:val="af3"/>
                <w:rFonts w:hint="eastAsia"/>
                <w:noProof/>
              </w:rPr>
              <w:t>、资格预审文件</w:t>
            </w:r>
            <w:r w:rsidR="008D3A00">
              <w:rPr>
                <w:rStyle w:val="af3"/>
                <w:noProof/>
              </w:rPr>
              <w:t xml:space="preserve"> </w:t>
            </w:r>
            <w:r w:rsidR="008D3A00">
              <w:rPr>
                <w:rStyle w:val="af3"/>
                <w:rFonts w:hint="eastAsia"/>
                <w:noProof/>
              </w:rPr>
              <w:t>须唯一且单独封装</w:t>
            </w:r>
            <w:r w:rsidR="008D3A00">
              <w:rPr>
                <w:noProof/>
              </w:rPr>
              <w:tab/>
            </w:r>
            <w:r w:rsidR="008D3A00">
              <w:rPr>
                <w:noProof/>
              </w:rPr>
              <w:fldChar w:fldCharType="begin"/>
            </w:r>
            <w:r w:rsidR="008D3A00">
              <w:rPr>
                <w:noProof/>
              </w:rPr>
              <w:instrText xml:space="preserve"> PAGEREF _Toc62738684 \h </w:instrText>
            </w:r>
            <w:r w:rsidR="008D3A00">
              <w:rPr>
                <w:noProof/>
              </w:rPr>
            </w:r>
            <w:r w:rsidR="008D3A00">
              <w:rPr>
                <w:noProof/>
              </w:rPr>
              <w:fldChar w:fldCharType="separate"/>
            </w:r>
            <w:r w:rsidR="008D3A00">
              <w:rPr>
                <w:noProof/>
              </w:rPr>
              <w:t>14</w:t>
            </w:r>
            <w:r w:rsidR="008D3A00">
              <w:rPr>
                <w:noProof/>
              </w:rPr>
              <w:fldChar w:fldCharType="end"/>
            </w:r>
          </w:hyperlink>
        </w:p>
        <w:p w:rsidR="000B02AA" w:rsidRDefault="00DA5E33">
          <w:pPr>
            <w:pStyle w:val="30"/>
            <w:tabs>
              <w:tab w:val="right" w:leader="dot" w:pos="8296"/>
            </w:tabs>
            <w:rPr>
              <w:rFonts w:asciiTheme="minorHAnsi" w:eastAsiaTheme="minorEastAsia" w:hAnsiTheme="minorHAnsi" w:cstheme="minorBidi"/>
              <w:noProof/>
              <w:szCs w:val="22"/>
            </w:rPr>
          </w:pPr>
          <w:hyperlink w:anchor="_Toc62738685" w:history="1">
            <w:r w:rsidR="008D3A00">
              <w:rPr>
                <w:rStyle w:val="af3"/>
                <w:noProof/>
              </w:rPr>
              <w:t>8</w:t>
            </w:r>
            <w:r w:rsidR="008D3A00">
              <w:rPr>
                <w:rStyle w:val="af3"/>
                <w:rFonts w:hint="eastAsia"/>
                <w:noProof/>
              </w:rPr>
              <w:t>、质量、商务及服务承诺</w:t>
            </w:r>
            <w:r w:rsidR="008D3A00">
              <w:rPr>
                <w:noProof/>
              </w:rPr>
              <w:tab/>
            </w:r>
            <w:r w:rsidR="008D3A00">
              <w:rPr>
                <w:noProof/>
              </w:rPr>
              <w:fldChar w:fldCharType="begin"/>
            </w:r>
            <w:r w:rsidR="008D3A00">
              <w:rPr>
                <w:noProof/>
              </w:rPr>
              <w:instrText xml:space="preserve"> PAGEREF _Toc62738685 \h </w:instrText>
            </w:r>
            <w:r w:rsidR="008D3A00">
              <w:rPr>
                <w:noProof/>
              </w:rPr>
            </w:r>
            <w:r w:rsidR="008D3A00">
              <w:rPr>
                <w:noProof/>
              </w:rPr>
              <w:fldChar w:fldCharType="separate"/>
            </w:r>
            <w:r w:rsidR="008D3A00">
              <w:rPr>
                <w:noProof/>
              </w:rPr>
              <w:t>15</w:t>
            </w:r>
            <w:r w:rsidR="008D3A00">
              <w:rPr>
                <w:noProof/>
              </w:rPr>
              <w:fldChar w:fldCharType="end"/>
            </w:r>
          </w:hyperlink>
        </w:p>
        <w:p w:rsidR="000B02AA" w:rsidRDefault="00DA5E33">
          <w:pPr>
            <w:pStyle w:val="30"/>
            <w:tabs>
              <w:tab w:val="right" w:leader="dot" w:pos="8296"/>
            </w:tabs>
            <w:rPr>
              <w:rFonts w:asciiTheme="minorHAnsi" w:eastAsiaTheme="minorEastAsia" w:hAnsiTheme="minorHAnsi" w:cstheme="minorBidi"/>
              <w:noProof/>
              <w:szCs w:val="22"/>
            </w:rPr>
          </w:pPr>
          <w:hyperlink w:anchor="_Toc62738686" w:history="1">
            <w:r w:rsidR="008D3A00">
              <w:rPr>
                <w:rStyle w:val="af3"/>
                <w:noProof/>
              </w:rPr>
              <w:t>9</w:t>
            </w:r>
            <w:r w:rsidR="008D3A00">
              <w:rPr>
                <w:rStyle w:val="af3"/>
                <w:rFonts w:hint="eastAsia"/>
                <w:noProof/>
              </w:rPr>
              <w:t>、其他文件</w:t>
            </w:r>
            <w:r w:rsidR="008D3A00">
              <w:rPr>
                <w:noProof/>
              </w:rPr>
              <w:tab/>
            </w:r>
            <w:r w:rsidR="008D3A00">
              <w:rPr>
                <w:noProof/>
              </w:rPr>
              <w:fldChar w:fldCharType="begin"/>
            </w:r>
            <w:r w:rsidR="008D3A00">
              <w:rPr>
                <w:noProof/>
              </w:rPr>
              <w:instrText xml:space="preserve"> PAGEREF _Toc62738686 \h </w:instrText>
            </w:r>
            <w:r w:rsidR="008D3A00">
              <w:rPr>
                <w:noProof/>
              </w:rPr>
            </w:r>
            <w:r w:rsidR="008D3A00">
              <w:rPr>
                <w:noProof/>
              </w:rPr>
              <w:fldChar w:fldCharType="separate"/>
            </w:r>
            <w:r w:rsidR="008D3A00">
              <w:rPr>
                <w:noProof/>
              </w:rPr>
              <w:t>15</w:t>
            </w:r>
            <w:r w:rsidR="008D3A00">
              <w:rPr>
                <w:noProof/>
              </w:rPr>
              <w:fldChar w:fldCharType="end"/>
            </w:r>
          </w:hyperlink>
        </w:p>
        <w:p w:rsidR="000B02AA" w:rsidRDefault="00DA5E33">
          <w:pPr>
            <w:pStyle w:val="20"/>
            <w:tabs>
              <w:tab w:val="right" w:leader="dot" w:pos="8296"/>
            </w:tabs>
            <w:rPr>
              <w:rFonts w:asciiTheme="minorHAnsi" w:eastAsiaTheme="minorEastAsia" w:hAnsiTheme="minorHAnsi" w:cstheme="minorBidi"/>
              <w:noProof/>
              <w:szCs w:val="22"/>
            </w:rPr>
          </w:pPr>
          <w:hyperlink w:anchor="_Toc62738687" w:history="1">
            <w:r w:rsidR="008D3A00">
              <w:rPr>
                <w:rStyle w:val="af3"/>
                <w:rFonts w:hint="eastAsia"/>
                <w:noProof/>
              </w:rPr>
              <w:t>四、投标书制作、封装、递交</w:t>
            </w:r>
            <w:r w:rsidR="008D3A00">
              <w:rPr>
                <w:noProof/>
              </w:rPr>
              <w:tab/>
            </w:r>
            <w:r w:rsidR="008D3A00">
              <w:rPr>
                <w:noProof/>
              </w:rPr>
              <w:fldChar w:fldCharType="begin"/>
            </w:r>
            <w:r w:rsidR="008D3A00">
              <w:rPr>
                <w:noProof/>
              </w:rPr>
              <w:instrText xml:space="preserve"> PAGEREF _Toc62738687 \h </w:instrText>
            </w:r>
            <w:r w:rsidR="008D3A00">
              <w:rPr>
                <w:noProof/>
              </w:rPr>
            </w:r>
            <w:r w:rsidR="008D3A00">
              <w:rPr>
                <w:noProof/>
              </w:rPr>
              <w:fldChar w:fldCharType="separate"/>
            </w:r>
            <w:r w:rsidR="008D3A00">
              <w:rPr>
                <w:noProof/>
              </w:rPr>
              <w:t>15</w:t>
            </w:r>
            <w:r w:rsidR="008D3A00">
              <w:rPr>
                <w:noProof/>
              </w:rPr>
              <w:fldChar w:fldCharType="end"/>
            </w:r>
          </w:hyperlink>
        </w:p>
        <w:p w:rsidR="000B02AA" w:rsidRDefault="00DA5E33">
          <w:pPr>
            <w:pStyle w:val="10"/>
            <w:tabs>
              <w:tab w:val="right" w:leader="dot" w:pos="8296"/>
            </w:tabs>
            <w:rPr>
              <w:rFonts w:asciiTheme="minorHAnsi" w:eastAsiaTheme="minorEastAsia" w:hAnsiTheme="minorHAnsi" w:cstheme="minorBidi"/>
              <w:b w:val="0"/>
              <w:noProof/>
              <w:szCs w:val="22"/>
            </w:rPr>
          </w:pPr>
          <w:hyperlink w:anchor="_Toc62738688" w:history="1">
            <w:r w:rsidR="008D3A00">
              <w:rPr>
                <w:rStyle w:val="af3"/>
                <w:rFonts w:hint="eastAsia"/>
                <w:noProof/>
              </w:rPr>
              <w:t>第五部分</w:t>
            </w:r>
            <w:r w:rsidR="008D3A00">
              <w:rPr>
                <w:rStyle w:val="af3"/>
                <w:noProof/>
              </w:rPr>
              <w:t xml:space="preserve"> </w:t>
            </w:r>
            <w:r w:rsidR="008D3A00">
              <w:rPr>
                <w:rStyle w:val="af3"/>
                <w:rFonts w:hint="eastAsia"/>
                <w:noProof/>
              </w:rPr>
              <w:t>开标、评标</w:t>
            </w:r>
            <w:r w:rsidR="008D3A00">
              <w:rPr>
                <w:noProof/>
              </w:rPr>
              <w:tab/>
            </w:r>
            <w:r w:rsidR="008D3A00">
              <w:rPr>
                <w:noProof/>
              </w:rPr>
              <w:fldChar w:fldCharType="begin"/>
            </w:r>
            <w:r w:rsidR="008D3A00">
              <w:rPr>
                <w:noProof/>
              </w:rPr>
              <w:instrText xml:space="preserve"> PAGEREF _Toc62738688 \h </w:instrText>
            </w:r>
            <w:r w:rsidR="008D3A00">
              <w:rPr>
                <w:noProof/>
              </w:rPr>
            </w:r>
            <w:r w:rsidR="008D3A00">
              <w:rPr>
                <w:noProof/>
              </w:rPr>
              <w:fldChar w:fldCharType="separate"/>
            </w:r>
            <w:r w:rsidR="008D3A00">
              <w:rPr>
                <w:noProof/>
              </w:rPr>
              <w:t>16</w:t>
            </w:r>
            <w:r w:rsidR="008D3A00">
              <w:rPr>
                <w:noProof/>
              </w:rPr>
              <w:fldChar w:fldCharType="end"/>
            </w:r>
          </w:hyperlink>
        </w:p>
        <w:p w:rsidR="000B02AA" w:rsidRDefault="00DA5E33">
          <w:pPr>
            <w:pStyle w:val="20"/>
            <w:tabs>
              <w:tab w:val="right" w:leader="dot" w:pos="8296"/>
            </w:tabs>
            <w:rPr>
              <w:rFonts w:asciiTheme="minorHAnsi" w:eastAsiaTheme="minorEastAsia" w:hAnsiTheme="minorHAnsi" w:cstheme="minorBidi"/>
              <w:noProof/>
              <w:szCs w:val="22"/>
            </w:rPr>
          </w:pPr>
          <w:hyperlink w:anchor="_Toc62738689" w:history="1">
            <w:r w:rsidR="008D3A00">
              <w:rPr>
                <w:rStyle w:val="af3"/>
                <w:noProof/>
              </w:rPr>
              <w:t>1</w:t>
            </w:r>
            <w:r w:rsidR="008D3A00">
              <w:rPr>
                <w:rStyle w:val="af3"/>
                <w:rFonts w:hint="eastAsia"/>
                <w:noProof/>
              </w:rPr>
              <w:t>、开标</w:t>
            </w:r>
            <w:r w:rsidR="008D3A00">
              <w:rPr>
                <w:noProof/>
              </w:rPr>
              <w:tab/>
            </w:r>
            <w:r w:rsidR="008D3A00">
              <w:rPr>
                <w:noProof/>
              </w:rPr>
              <w:fldChar w:fldCharType="begin"/>
            </w:r>
            <w:r w:rsidR="008D3A00">
              <w:rPr>
                <w:noProof/>
              </w:rPr>
              <w:instrText xml:space="preserve"> PAGEREF _Toc62738689 \h </w:instrText>
            </w:r>
            <w:r w:rsidR="008D3A00">
              <w:rPr>
                <w:noProof/>
              </w:rPr>
            </w:r>
            <w:r w:rsidR="008D3A00">
              <w:rPr>
                <w:noProof/>
              </w:rPr>
              <w:fldChar w:fldCharType="separate"/>
            </w:r>
            <w:r w:rsidR="008D3A00">
              <w:rPr>
                <w:noProof/>
              </w:rPr>
              <w:t>16</w:t>
            </w:r>
            <w:r w:rsidR="008D3A00">
              <w:rPr>
                <w:noProof/>
              </w:rPr>
              <w:fldChar w:fldCharType="end"/>
            </w:r>
          </w:hyperlink>
        </w:p>
        <w:p w:rsidR="000B02AA" w:rsidRDefault="00DA5E33">
          <w:pPr>
            <w:pStyle w:val="20"/>
            <w:tabs>
              <w:tab w:val="right" w:leader="dot" w:pos="8296"/>
            </w:tabs>
            <w:rPr>
              <w:rFonts w:asciiTheme="minorHAnsi" w:eastAsiaTheme="minorEastAsia" w:hAnsiTheme="minorHAnsi" w:cstheme="minorBidi"/>
              <w:noProof/>
              <w:szCs w:val="22"/>
            </w:rPr>
          </w:pPr>
          <w:hyperlink w:anchor="_Toc62738690" w:history="1">
            <w:r w:rsidR="008D3A00">
              <w:rPr>
                <w:rStyle w:val="af3"/>
                <w:noProof/>
              </w:rPr>
              <w:t>2</w:t>
            </w:r>
            <w:r w:rsidR="008D3A00">
              <w:rPr>
                <w:rStyle w:val="af3"/>
                <w:rFonts w:hint="eastAsia"/>
                <w:noProof/>
              </w:rPr>
              <w:t>、评标</w:t>
            </w:r>
            <w:r w:rsidR="008D3A00">
              <w:rPr>
                <w:noProof/>
              </w:rPr>
              <w:tab/>
            </w:r>
            <w:r w:rsidR="008D3A00">
              <w:rPr>
                <w:noProof/>
              </w:rPr>
              <w:fldChar w:fldCharType="begin"/>
            </w:r>
            <w:r w:rsidR="008D3A00">
              <w:rPr>
                <w:noProof/>
              </w:rPr>
              <w:instrText xml:space="preserve"> PAGEREF _Toc62738690 \h </w:instrText>
            </w:r>
            <w:r w:rsidR="008D3A00">
              <w:rPr>
                <w:noProof/>
              </w:rPr>
            </w:r>
            <w:r w:rsidR="008D3A00">
              <w:rPr>
                <w:noProof/>
              </w:rPr>
              <w:fldChar w:fldCharType="separate"/>
            </w:r>
            <w:r w:rsidR="008D3A00">
              <w:rPr>
                <w:noProof/>
              </w:rPr>
              <w:t>17</w:t>
            </w:r>
            <w:r w:rsidR="008D3A00">
              <w:rPr>
                <w:noProof/>
              </w:rPr>
              <w:fldChar w:fldCharType="end"/>
            </w:r>
          </w:hyperlink>
        </w:p>
        <w:p w:rsidR="000B02AA" w:rsidRDefault="00DA5E33">
          <w:pPr>
            <w:pStyle w:val="20"/>
            <w:tabs>
              <w:tab w:val="right" w:leader="dot" w:pos="8296"/>
            </w:tabs>
            <w:rPr>
              <w:rFonts w:asciiTheme="minorHAnsi" w:eastAsiaTheme="minorEastAsia" w:hAnsiTheme="minorHAnsi" w:cstheme="minorBidi"/>
              <w:noProof/>
              <w:szCs w:val="22"/>
            </w:rPr>
          </w:pPr>
          <w:hyperlink w:anchor="_Toc62738691" w:history="1">
            <w:r w:rsidR="008D3A00">
              <w:rPr>
                <w:rStyle w:val="af3"/>
                <w:noProof/>
              </w:rPr>
              <w:t>3</w:t>
            </w:r>
            <w:r w:rsidR="008D3A00">
              <w:rPr>
                <w:rStyle w:val="af3"/>
                <w:rFonts w:hint="eastAsia"/>
                <w:noProof/>
              </w:rPr>
              <w:t>、标书的澄清</w:t>
            </w:r>
            <w:r w:rsidR="008D3A00">
              <w:rPr>
                <w:noProof/>
              </w:rPr>
              <w:tab/>
            </w:r>
            <w:r w:rsidR="008D3A00">
              <w:rPr>
                <w:noProof/>
              </w:rPr>
              <w:fldChar w:fldCharType="begin"/>
            </w:r>
            <w:r w:rsidR="008D3A00">
              <w:rPr>
                <w:noProof/>
              </w:rPr>
              <w:instrText xml:space="preserve"> PAGEREF _Toc62738691 \h </w:instrText>
            </w:r>
            <w:r w:rsidR="008D3A00">
              <w:rPr>
                <w:noProof/>
              </w:rPr>
            </w:r>
            <w:r w:rsidR="008D3A00">
              <w:rPr>
                <w:noProof/>
              </w:rPr>
              <w:fldChar w:fldCharType="separate"/>
            </w:r>
            <w:r w:rsidR="008D3A00">
              <w:rPr>
                <w:noProof/>
              </w:rPr>
              <w:t>18</w:t>
            </w:r>
            <w:r w:rsidR="008D3A00">
              <w:rPr>
                <w:noProof/>
              </w:rPr>
              <w:fldChar w:fldCharType="end"/>
            </w:r>
          </w:hyperlink>
        </w:p>
        <w:p w:rsidR="000B02AA" w:rsidRDefault="00DA5E33">
          <w:pPr>
            <w:pStyle w:val="20"/>
            <w:tabs>
              <w:tab w:val="right" w:leader="dot" w:pos="8296"/>
            </w:tabs>
            <w:rPr>
              <w:rFonts w:asciiTheme="minorHAnsi" w:eastAsiaTheme="minorEastAsia" w:hAnsiTheme="minorHAnsi" w:cstheme="minorBidi"/>
              <w:noProof/>
              <w:szCs w:val="22"/>
            </w:rPr>
          </w:pPr>
          <w:hyperlink w:anchor="_Toc62738692" w:history="1">
            <w:r w:rsidR="008D3A00">
              <w:rPr>
                <w:rStyle w:val="af3"/>
                <w:noProof/>
              </w:rPr>
              <w:t>4</w:t>
            </w:r>
            <w:r w:rsidR="008D3A00">
              <w:rPr>
                <w:rStyle w:val="af3"/>
                <w:rFonts w:hint="eastAsia"/>
                <w:noProof/>
              </w:rPr>
              <w:t>、确定中标人</w:t>
            </w:r>
            <w:r w:rsidR="008D3A00">
              <w:rPr>
                <w:noProof/>
              </w:rPr>
              <w:tab/>
            </w:r>
            <w:r w:rsidR="008D3A00">
              <w:rPr>
                <w:noProof/>
              </w:rPr>
              <w:fldChar w:fldCharType="begin"/>
            </w:r>
            <w:r w:rsidR="008D3A00">
              <w:rPr>
                <w:noProof/>
              </w:rPr>
              <w:instrText xml:space="preserve"> PAGEREF _Toc62738692 \h </w:instrText>
            </w:r>
            <w:r w:rsidR="008D3A00">
              <w:rPr>
                <w:noProof/>
              </w:rPr>
            </w:r>
            <w:r w:rsidR="008D3A00">
              <w:rPr>
                <w:noProof/>
              </w:rPr>
              <w:fldChar w:fldCharType="separate"/>
            </w:r>
            <w:r w:rsidR="008D3A00">
              <w:rPr>
                <w:noProof/>
              </w:rPr>
              <w:t>18</w:t>
            </w:r>
            <w:r w:rsidR="008D3A00">
              <w:rPr>
                <w:noProof/>
              </w:rPr>
              <w:fldChar w:fldCharType="end"/>
            </w:r>
          </w:hyperlink>
        </w:p>
        <w:p w:rsidR="000B02AA" w:rsidRDefault="00DA5E33">
          <w:pPr>
            <w:pStyle w:val="20"/>
            <w:tabs>
              <w:tab w:val="right" w:leader="dot" w:pos="8296"/>
            </w:tabs>
            <w:rPr>
              <w:rFonts w:asciiTheme="minorHAnsi" w:eastAsiaTheme="minorEastAsia" w:hAnsiTheme="minorHAnsi" w:cstheme="minorBidi"/>
              <w:noProof/>
              <w:szCs w:val="22"/>
            </w:rPr>
          </w:pPr>
          <w:hyperlink w:anchor="_Toc62738693" w:history="1">
            <w:r w:rsidR="008D3A00">
              <w:rPr>
                <w:rStyle w:val="af3"/>
                <w:noProof/>
              </w:rPr>
              <w:t>5</w:t>
            </w:r>
            <w:r w:rsidR="008D3A00">
              <w:rPr>
                <w:rStyle w:val="af3"/>
                <w:rFonts w:hint="eastAsia"/>
                <w:noProof/>
              </w:rPr>
              <w:t>、中标通知</w:t>
            </w:r>
            <w:r w:rsidR="008D3A00">
              <w:rPr>
                <w:noProof/>
              </w:rPr>
              <w:tab/>
            </w:r>
            <w:r w:rsidR="008D3A00">
              <w:rPr>
                <w:noProof/>
              </w:rPr>
              <w:fldChar w:fldCharType="begin"/>
            </w:r>
            <w:r w:rsidR="008D3A00">
              <w:rPr>
                <w:noProof/>
              </w:rPr>
              <w:instrText xml:space="preserve"> PAGEREF _Toc62738693 \h </w:instrText>
            </w:r>
            <w:r w:rsidR="008D3A00">
              <w:rPr>
                <w:noProof/>
              </w:rPr>
            </w:r>
            <w:r w:rsidR="008D3A00">
              <w:rPr>
                <w:noProof/>
              </w:rPr>
              <w:fldChar w:fldCharType="separate"/>
            </w:r>
            <w:r w:rsidR="008D3A00">
              <w:rPr>
                <w:noProof/>
              </w:rPr>
              <w:t>18</w:t>
            </w:r>
            <w:r w:rsidR="008D3A00">
              <w:rPr>
                <w:noProof/>
              </w:rPr>
              <w:fldChar w:fldCharType="end"/>
            </w:r>
          </w:hyperlink>
        </w:p>
        <w:p w:rsidR="000B02AA" w:rsidRDefault="00DA5E33">
          <w:pPr>
            <w:pStyle w:val="10"/>
            <w:tabs>
              <w:tab w:val="right" w:leader="dot" w:pos="8296"/>
            </w:tabs>
            <w:rPr>
              <w:rFonts w:asciiTheme="minorHAnsi" w:eastAsiaTheme="minorEastAsia" w:hAnsiTheme="minorHAnsi" w:cstheme="minorBidi"/>
              <w:b w:val="0"/>
              <w:noProof/>
              <w:szCs w:val="22"/>
            </w:rPr>
          </w:pPr>
          <w:hyperlink w:anchor="_Toc62738694" w:history="1">
            <w:r w:rsidR="008D3A00">
              <w:rPr>
                <w:rStyle w:val="af3"/>
                <w:rFonts w:hint="eastAsia"/>
                <w:noProof/>
              </w:rPr>
              <w:t>第六部分</w:t>
            </w:r>
            <w:r w:rsidR="008D3A00">
              <w:rPr>
                <w:rStyle w:val="af3"/>
                <w:noProof/>
              </w:rPr>
              <w:t xml:space="preserve"> </w:t>
            </w:r>
            <w:r w:rsidR="008D3A00">
              <w:rPr>
                <w:rStyle w:val="af3"/>
                <w:rFonts w:hint="eastAsia"/>
                <w:noProof/>
              </w:rPr>
              <w:t>签订合同</w:t>
            </w:r>
            <w:r w:rsidR="008D3A00">
              <w:rPr>
                <w:noProof/>
              </w:rPr>
              <w:tab/>
            </w:r>
            <w:r w:rsidR="008D3A00">
              <w:rPr>
                <w:noProof/>
              </w:rPr>
              <w:fldChar w:fldCharType="begin"/>
            </w:r>
            <w:r w:rsidR="008D3A00">
              <w:rPr>
                <w:noProof/>
              </w:rPr>
              <w:instrText xml:space="preserve"> PAGEREF _Toc62738694 \h </w:instrText>
            </w:r>
            <w:r w:rsidR="008D3A00">
              <w:rPr>
                <w:noProof/>
              </w:rPr>
            </w:r>
            <w:r w:rsidR="008D3A00">
              <w:rPr>
                <w:noProof/>
              </w:rPr>
              <w:fldChar w:fldCharType="separate"/>
            </w:r>
            <w:r w:rsidR="008D3A00">
              <w:rPr>
                <w:noProof/>
              </w:rPr>
              <w:t>19</w:t>
            </w:r>
            <w:r w:rsidR="008D3A00">
              <w:rPr>
                <w:noProof/>
              </w:rPr>
              <w:fldChar w:fldCharType="end"/>
            </w:r>
          </w:hyperlink>
        </w:p>
        <w:p w:rsidR="000B02AA" w:rsidRDefault="00DA5E33">
          <w:pPr>
            <w:pStyle w:val="20"/>
            <w:tabs>
              <w:tab w:val="right" w:leader="dot" w:pos="8296"/>
            </w:tabs>
            <w:rPr>
              <w:rFonts w:asciiTheme="minorHAnsi" w:eastAsiaTheme="minorEastAsia" w:hAnsiTheme="minorHAnsi" w:cstheme="minorBidi"/>
              <w:noProof/>
              <w:szCs w:val="22"/>
            </w:rPr>
          </w:pPr>
          <w:hyperlink w:anchor="_Toc62738695" w:history="1">
            <w:r w:rsidR="008D3A00">
              <w:rPr>
                <w:rStyle w:val="af3"/>
                <w:noProof/>
              </w:rPr>
              <w:t>1</w:t>
            </w:r>
            <w:r w:rsidR="008D3A00">
              <w:rPr>
                <w:rStyle w:val="af3"/>
                <w:rFonts w:hint="eastAsia"/>
                <w:noProof/>
              </w:rPr>
              <w:t>、签订合同</w:t>
            </w:r>
            <w:r w:rsidR="008D3A00">
              <w:rPr>
                <w:noProof/>
              </w:rPr>
              <w:tab/>
            </w:r>
            <w:r w:rsidR="008D3A00">
              <w:rPr>
                <w:noProof/>
              </w:rPr>
              <w:fldChar w:fldCharType="begin"/>
            </w:r>
            <w:r w:rsidR="008D3A00">
              <w:rPr>
                <w:noProof/>
              </w:rPr>
              <w:instrText xml:space="preserve"> PAGEREF _Toc62738695 \h </w:instrText>
            </w:r>
            <w:r w:rsidR="008D3A00">
              <w:rPr>
                <w:noProof/>
              </w:rPr>
            </w:r>
            <w:r w:rsidR="008D3A00">
              <w:rPr>
                <w:noProof/>
              </w:rPr>
              <w:fldChar w:fldCharType="separate"/>
            </w:r>
            <w:r w:rsidR="008D3A00">
              <w:rPr>
                <w:noProof/>
              </w:rPr>
              <w:t>19</w:t>
            </w:r>
            <w:r w:rsidR="008D3A00">
              <w:rPr>
                <w:noProof/>
              </w:rPr>
              <w:fldChar w:fldCharType="end"/>
            </w:r>
          </w:hyperlink>
        </w:p>
        <w:p w:rsidR="000B02AA" w:rsidRDefault="00DA5E33">
          <w:pPr>
            <w:pStyle w:val="20"/>
            <w:tabs>
              <w:tab w:val="right" w:leader="dot" w:pos="8296"/>
            </w:tabs>
            <w:rPr>
              <w:rFonts w:asciiTheme="minorHAnsi" w:eastAsiaTheme="minorEastAsia" w:hAnsiTheme="minorHAnsi" w:cstheme="minorBidi"/>
              <w:noProof/>
              <w:szCs w:val="22"/>
            </w:rPr>
          </w:pPr>
          <w:hyperlink w:anchor="_Toc62738696" w:history="1">
            <w:r w:rsidR="008D3A00">
              <w:rPr>
                <w:rStyle w:val="af3"/>
                <w:noProof/>
              </w:rPr>
              <w:t>2</w:t>
            </w:r>
            <w:r w:rsidR="008D3A00">
              <w:rPr>
                <w:rStyle w:val="af3"/>
                <w:rFonts w:hint="eastAsia"/>
                <w:noProof/>
              </w:rPr>
              <w:t>、商务条款和合同内容</w:t>
            </w:r>
            <w:r w:rsidR="008D3A00">
              <w:rPr>
                <w:noProof/>
              </w:rPr>
              <w:tab/>
            </w:r>
            <w:r w:rsidR="008D3A00">
              <w:rPr>
                <w:noProof/>
              </w:rPr>
              <w:fldChar w:fldCharType="begin"/>
            </w:r>
            <w:r w:rsidR="008D3A00">
              <w:rPr>
                <w:noProof/>
              </w:rPr>
              <w:instrText xml:space="preserve"> PAGEREF _Toc62738696 \h </w:instrText>
            </w:r>
            <w:r w:rsidR="008D3A00">
              <w:rPr>
                <w:noProof/>
              </w:rPr>
            </w:r>
            <w:r w:rsidR="008D3A00">
              <w:rPr>
                <w:noProof/>
              </w:rPr>
              <w:fldChar w:fldCharType="separate"/>
            </w:r>
            <w:r w:rsidR="008D3A00">
              <w:rPr>
                <w:noProof/>
              </w:rPr>
              <w:t>20</w:t>
            </w:r>
            <w:r w:rsidR="008D3A00">
              <w:rPr>
                <w:noProof/>
              </w:rPr>
              <w:fldChar w:fldCharType="end"/>
            </w:r>
          </w:hyperlink>
        </w:p>
        <w:p w:rsidR="000B02AA" w:rsidRDefault="008D3A00">
          <w:pPr>
            <w:rPr>
              <w:b/>
              <w:bCs/>
              <w:lang w:val="zh-CN"/>
            </w:rPr>
          </w:pPr>
          <w:r>
            <w:rPr>
              <w:b/>
              <w:bCs/>
              <w:lang w:val="zh-CN"/>
            </w:rPr>
            <w:fldChar w:fldCharType="end"/>
          </w:r>
        </w:p>
        <w:p w:rsidR="000B02AA" w:rsidRDefault="000B02AA">
          <w:pPr>
            <w:rPr>
              <w:b/>
              <w:bCs/>
              <w:lang w:val="zh-CN"/>
            </w:rPr>
          </w:pPr>
        </w:p>
        <w:p w:rsidR="000B02AA" w:rsidRDefault="000B02AA"/>
        <w:p w:rsidR="000B02AA" w:rsidRDefault="000B02AA"/>
        <w:p w:rsidR="000B02AA" w:rsidRDefault="00DA5E33"/>
      </w:sdtContent>
    </w:sdt>
    <w:p w:rsidR="000B02AA" w:rsidRDefault="008D3A00">
      <w:pPr>
        <w:pStyle w:val="1"/>
        <w:spacing w:line="360" w:lineRule="auto"/>
      </w:pPr>
      <w:bookmarkStart w:id="1" w:name="_Toc62738666"/>
      <w:bookmarkStart w:id="2" w:name="_Toc535921082"/>
      <w:r>
        <w:rPr>
          <w:rFonts w:hint="eastAsia"/>
        </w:rPr>
        <w:lastRenderedPageBreak/>
        <w:t>第一部分</w:t>
      </w:r>
      <w:r>
        <w:t xml:space="preserve"> </w:t>
      </w:r>
      <w:r>
        <w:rPr>
          <w:rFonts w:hint="eastAsia"/>
        </w:rPr>
        <w:t>基本说明</w:t>
      </w:r>
      <w:bookmarkEnd w:id="1"/>
      <w:bookmarkEnd w:id="2"/>
    </w:p>
    <w:p w:rsidR="000B02AA" w:rsidRDefault="000B02AA">
      <w:pPr>
        <w:spacing w:line="360" w:lineRule="auto"/>
      </w:pPr>
    </w:p>
    <w:p w:rsidR="000B02AA" w:rsidRDefault="008D3A00">
      <w:pPr>
        <w:pStyle w:val="ad"/>
        <w:numPr>
          <w:ilvl w:val="0"/>
          <w:numId w:val="2"/>
        </w:numPr>
        <w:spacing w:before="0" w:beforeAutospacing="0" w:after="0" w:afterAutospacing="0" w:line="360" w:lineRule="auto"/>
        <w:rPr>
          <w:sz w:val="21"/>
          <w:szCs w:val="18"/>
        </w:rPr>
      </w:pPr>
      <w:r>
        <w:rPr>
          <w:rFonts w:hint="eastAsia"/>
          <w:sz w:val="21"/>
          <w:szCs w:val="18"/>
        </w:rPr>
        <w:t>使用范围：招标书仅适用于招标书中所叙述项目的产品及服务。</w:t>
      </w:r>
    </w:p>
    <w:p w:rsidR="000B02AA" w:rsidRDefault="008D3A00">
      <w:pPr>
        <w:pStyle w:val="ad"/>
        <w:numPr>
          <w:ilvl w:val="0"/>
          <w:numId w:val="3"/>
        </w:numPr>
        <w:spacing w:before="0" w:beforeAutospacing="0" w:after="0" w:afterAutospacing="0" w:line="360" w:lineRule="auto"/>
        <w:rPr>
          <w:sz w:val="21"/>
          <w:szCs w:val="18"/>
        </w:rPr>
      </w:pPr>
      <w:r>
        <w:rPr>
          <w:rFonts w:hint="eastAsia"/>
          <w:sz w:val="21"/>
          <w:szCs w:val="18"/>
        </w:rPr>
        <w:t>投标费用：投标人需自行承担所有与编写、提交及投标过程中有关的全部费用、风险、损失，不论投标的结果如何，招标人在任何情况下均无义务和责任承担这些费用、风险、损失。</w:t>
      </w:r>
    </w:p>
    <w:p w:rsidR="000B02AA" w:rsidRDefault="008D3A00">
      <w:pPr>
        <w:pStyle w:val="ad"/>
        <w:numPr>
          <w:ilvl w:val="0"/>
          <w:numId w:val="3"/>
        </w:numPr>
        <w:spacing w:before="0" w:beforeAutospacing="0" w:after="0" w:afterAutospacing="0" w:line="360" w:lineRule="auto"/>
        <w:rPr>
          <w:sz w:val="21"/>
          <w:szCs w:val="18"/>
        </w:rPr>
      </w:pPr>
      <w:r>
        <w:rPr>
          <w:rFonts w:hint="eastAsia"/>
          <w:sz w:val="21"/>
          <w:szCs w:val="18"/>
        </w:rPr>
        <w:t>提示：投标人应认真阅读招标书中所有的事项、格式、条款和规范等要求。如果没有按照招标书要求提交全部资料或者投标书，没有对招标书做出实质性响应，该投标有可能被拒绝，其风险应由投标人自行承担。招标人对投标人提交的文件将予以保密，但不退还。</w:t>
      </w:r>
    </w:p>
    <w:p w:rsidR="000B02AA" w:rsidRDefault="008D3A00">
      <w:pPr>
        <w:pStyle w:val="ad"/>
        <w:numPr>
          <w:ilvl w:val="0"/>
          <w:numId w:val="3"/>
        </w:numPr>
        <w:spacing w:before="0" w:beforeAutospacing="0" w:after="0" w:afterAutospacing="0" w:line="360" w:lineRule="auto"/>
        <w:rPr>
          <w:sz w:val="21"/>
          <w:szCs w:val="18"/>
        </w:rPr>
      </w:pPr>
      <w:r>
        <w:rPr>
          <w:rFonts w:hint="eastAsia"/>
          <w:sz w:val="21"/>
          <w:szCs w:val="18"/>
        </w:rPr>
        <w:t>招标书澄清：投标人如对招标书有疑点要求澄清，或认为有必要与投标人进行技术交流时，可以于投标截止日期</w:t>
      </w:r>
      <w:r>
        <w:rPr>
          <w:sz w:val="21"/>
          <w:szCs w:val="18"/>
          <w:u w:val="single"/>
        </w:rPr>
        <w:t>10</w:t>
      </w:r>
      <w:r>
        <w:rPr>
          <w:rFonts w:hint="eastAsia"/>
          <w:sz w:val="21"/>
          <w:szCs w:val="18"/>
        </w:rPr>
        <w:t>日前以书面形式通知投标人，招标人视情况确定技术交流，或以书面答复给要求澄清方或所有投标人。</w:t>
      </w:r>
    </w:p>
    <w:p w:rsidR="000B02AA" w:rsidRDefault="008D3A00">
      <w:pPr>
        <w:pStyle w:val="ad"/>
        <w:numPr>
          <w:ilvl w:val="0"/>
          <w:numId w:val="3"/>
        </w:numPr>
        <w:spacing w:before="0" w:beforeAutospacing="0" w:after="0" w:afterAutospacing="0" w:line="360" w:lineRule="auto"/>
        <w:rPr>
          <w:sz w:val="21"/>
          <w:szCs w:val="18"/>
        </w:rPr>
      </w:pPr>
      <w:r>
        <w:rPr>
          <w:rFonts w:hint="eastAsia"/>
          <w:sz w:val="21"/>
          <w:szCs w:val="18"/>
        </w:rPr>
        <w:t>招标书修改、撤回：</w:t>
      </w:r>
    </w:p>
    <w:p w:rsidR="000B02AA" w:rsidRDefault="008D3A00">
      <w:pPr>
        <w:pStyle w:val="ad"/>
        <w:numPr>
          <w:ilvl w:val="2"/>
          <w:numId w:val="3"/>
        </w:numPr>
        <w:tabs>
          <w:tab w:val="clear" w:pos="1785"/>
          <w:tab w:val="left" w:pos="1080"/>
        </w:tabs>
        <w:spacing w:before="0" w:beforeAutospacing="0" w:after="0" w:afterAutospacing="0" w:line="360" w:lineRule="auto"/>
        <w:ind w:left="1080" w:hanging="720"/>
        <w:rPr>
          <w:sz w:val="21"/>
          <w:szCs w:val="18"/>
        </w:rPr>
      </w:pPr>
      <w:r>
        <w:rPr>
          <w:rFonts w:hint="eastAsia"/>
          <w:sz w:val="21"/>
          <w:szCs w:val="18"/>
        </w:rPr>
        <w:t>投标截止日期前，招标人无论出于自己的考虑、还是出于对投标人提出的问题澄清，均可对招标书用补充文件的方式进行修改或撤回，撤回的招标书不再有效；</w:t>
      </w:r>
    </w:p>
    <w:p w:rsidR="000B02AA" w:rsidRDefault="008D3A00">
      <w:pPr>
        <w:pStyle w:val="ad"/>
        <w:numPr>
          <w:ilvl w:val="2"/>
          <w:numId w:val="3"/>
        </w:numPr>
        <w:tabs>
          <w:tab w:val="clear" w:pos="1785"/>
          <w:tab w:val="left" w:pos="1080"/>
        </w:tabs>
        <w:spacing w:before="0" w:beforeAutospacing="0" w:after="0" w:afterAutospacing="0" w:line="360" w:lineRule="auto"/>
        <w:ind w:left="1080" w:hanging="720"/>
        <w:rPr>
          <w:sz w:val="21"/>
          <w:szCs w:val="18"/>
        </w:rPr>
      </w:pPr>
      <w:r>
        <w:rPr>
          <w:rFonts w:hint="eastAsia"/>
          <w:sz w:val="21"/>
          <w:szCs w:val="18"/>
        </w:rPr>
        <w:t>对招标书的修改，将以书面的形式通知投标人。补充文件为招标书的组成部分，对所有投标人具有约束力。</w:t>
      </w:r>
    </w:p>
    <w:p w:rsidR="000B02AA" w:rsidRDefault="008D3A00">
      <w:pPr>
        <w:pStyle w:val="ad"/>
        <w:numPr>
          <w:ilvl w:val="2"/>
          <w:numId w:val="3"/>
        </w:numPr>
        <w:tabs>
          <w:tab w:val="clear" w:pos="1785"/>
          <w:tab w:val="left" w:pos="1080"/>
        </w:tabs>
        <w:spacing w:before="0" w:beforeAutospacing="0" w:after="0" w:afterAutospacing="0" w:line="360" w:lineRule="auto"/>
        <w:ind w:left="1080" w:hanging="720"/>
        <w:rPr>
          <w:sz w:val="21"/>
        </w:rPr>
      </w:pPr>
      <w:r>
        <w:rPr>
          <w:rFonts w:hint="eastAsia"/>
          <w:sz w:val="21"/>
        </w:rPr>
        <w:t>为满足招标项目的需要或投标人有足够的时间按招标书的要求而修正投标文件时，招标人可酌情推迟投标的截止日期和开标日期，并将此变更通知投标人。</w:t>
      </w:r>
    </w:p>
    <w:p w:rsidR="000B02AA" w:rsidRDefault="000B02AA">
      <w:pPr>
        <w:pStyle w:val="ad"/>
        <w:spacing w:before="0" w:beforeAutospacing="0" w:after="0" w:afterAutospacing="0" w:line="360" w:lineRule="auto"/>
        <w:ind w:left="360"/>
        <w:rPr>
          <w:sz w:val="21"/>
        </w:rPr>
      </w:pPr>
    </w:p>
    <w:p w:rsidR="000B02AA" w:rsidRDefault="000B02AA">
      <w:pPr>
        <w:pStyle w:val="ad"/>
        <w:spacing w:before="0" w:beforeAutospacing="0" w:after="0" w:afterAutospacing="0" w:line="360" w:lineRule="auto"/>
        <w:ind w:left="360"/>
        <w:rPr>
          <w:sz w:val="21"/>
        </w:rPr>
      </w:pPr>
    </w:p>
    <w:p w:rsidR="000B02AA" w:rsidRDefault="000B02AA">
      <w:pPr>
        <w:pStyle w:val="ad"/>
        <w:spacing w:before="0" w:beforeAutospacing="0" w:after="0" w:afterAutospacing="0" w:line="360" w:lineRule="auto"/>
        <w:ind w:left="360"/>
        <w:rPr>
          <w:sz w:val="21"/>
        </w:rPr>
      </w:pPr>
    </w:p>
    <w:p w:rsidR="000B02AA" w:rsidRDefault="000B02AA">
      <w:pPr>
        <w:pStyle w:val="ad"/>
        <w:spacing w:before="0" w:beforeAutospacing="0" w:after="0" w:afterAutospacing="0" w:line="360" w:lineRule="auto"/>
        <w:ind w:left="360"/>
        <w:rPr>
          <w:sz w:val="21"/>
        </w:rPr>
      </w:pPr>
    </w:p>
    <w:p w:rsidR="000B02AA" w:rsidRDefault="000B02AA">
      <w:pPr>
        <w:pStyle w:val="ad"/>
        <w:spacing w:before="0" w:beforeAutospacing="0" w:after="0" w:afterAutospacing="0" w:line="360" w:lineRule="auto"/>
        <w:ind w:left="360"/>
        <w:rPr>
          <w:sz w:val="21"/>
        </w:rPr>
      </w:pPr>
    </w:p>
    <w:p w:rsidR="000B02AA" w:rsidRDefault="008D3A00">
      <w:pPr>
        <w:pStyle w:val="1"/>
        <w:spacing w:line="360" w:lineRule="auto"/>
      </w:pPr>
      <w:bookmarkStart w:id="3" w:name="_Toc62738667"/>
      <w:bookmarkStart w:id="4" w:name="_Toc535921083"/>
      <w:r>
        <w:rPr>
          <w:rFonts w:hint="eastAsia"/>
        </w:rPr>
        <w:lastRenderedPageBreak/>
        <w:t>第二部分</w:t>
      </w:r>
      <w:r>
        <w:t xml:space="preserve"> </w:t>
      </w:r>
      <w:r>
        <w:rPr>
          <w:rFonts w:hint="eastAsia"/>
        </w:rPr>
        <w:t>招标情况介绍</w:t>
      </w:r>
      <w:bookmarkEnd w:id="3"/>
      <w:bookmarkEnd w:id="4"/>
    </w:p>
    <w:p w:rsidR="000B02AA" w:rsidRDefault="000B02AA">
      <w:pPr>
        <w:pStyle w:val="a3"/>
        <w:spacing w:line="360" w:lineRule="auto"/>
        <w:rPr>
          <w:rFonts w:ascii="宋体" w:hAnsi="宋体"/>
        </w:rPr>
      </w:pPr>
    </w:p>
    <w:p w:rsidR="000B02AA" w:rsidRDefault="008D3A00">
      <w:pPr>
        <w:pStyle w:val="2"/>
        <w:spacing w:line="360" w:lineRule="auto"/>
      </w:pPr>
      <w:bookmarkStart w:id="5" w:name="_Toc535921084"/>
      <w:bookmarkStart w:id="6" w:name="_Toc62738668"/>
      <w:r>
        <w:rPr>
          <w:rFonts w:hint="eastAsia"/>
        </w:rPr>
        <w:t>一、项目基本情况</w:t>
      </w:r>
      <w:bookmarkEnd w:id="5"/>
      <w:bookmarkEnd w:id="6"/>
    </w:p>
    <w:p w:rsidR="000B02AA" w:rsidRDefault="008D3A00">
      <w:pPr>
        <w:numPr>
          <w:ilvl w:val="0"/>
          <w:numId w:val="4"/>
        </w:numPr>
        <w:spacing w:line="360" w:lineRule="auto"/>
        <w:rPr>
          <w:rFonts w:ascii="宋体" w:hAnsi="宋体"/>
        </w:rPr>
      </w:pPr>
      <w:r>
        <w:rPr>
          <w:rFonts w:ascii="宋体" w:hAnsi="宋体"/>
        </w:rPr>
        <w:t>采购</w:t>
      </w:r>
      <w:r>
        <w:rPr>
          <w:rFonts w:ascii="宋体" w:hAnsi="宋体" w:hint="eastAsia"/>
        </w:rPr>
        <w:t>单位</w:t>
      </w:r>
      <w:r>
        <w:rPr>
          <w:rFonts w:ascii="宋体" w:hAnsi="宋体"/>
        </w:rPr>
        <w:t>名称：</w:t>
      </w:r>
      <w:r>
        <w:rPr>
          <w:rFonts w:ascii="宋体" w:hAnsi="宋体"/>
          <w:u w:val="single"/>
        </w:rPr>
        <w:t xml:space="preserve"> </w:t>
      </w:r>
      <w:r>
        <w:rPr>
          <w:rFonts w:ascii="宋体" w:hAnsi="宋体" w:hint="eastAsia"/>
          <w:u w:val="single"/>
        </w:rPr>
        <w:t>民生人寿保险股份有限公司</w:t>
      </w:r>
      <w:r>
        <w:rPr>
          <w:rFonts w:ascii="宋体" w:hAnsi="宋体"/>
          <w:u w:val="single"/>
        </w:rPr>
        <w:t xml:space="preserve">                      </w:t>
      </w:r>
      <w:r>
        <w:rPr>
          <w:rFonts w:ascii="宋体" w:hAnsi="宋体" w:hint="eastAsia"/>
        </w:rPr>
        <w:t xml:space="preserve"> </w:t>
      </w:r>
    </w:p>
    <w:p w:rsidR="000B02AA" w:rsidRDefault="008D3A00">
      <w:pPr>
        <w:numPr>
          <w:ilvl w:val="0"/>
          <w:numId w:val="4"/>
        </w:numPr>
        <w:spacing w:line="360" w:lineRule="auto"/>
        <w:rPr>
          <w:rFonts w:ascii="宋体" w:hAnsi="宋体"/>
        </w:rPr>
      </w:pPr>
      <w:r>
        <w:rPr>
          <w:rFonts w:ascii="宋体" w:hAnsi="宋体" w:hint="eastAsia"/>
        </w:rPr>
        <w:t>项目</w:t>
      </w:r>
      <w:r>
        <w:rPr>
          <w:rFonts w:ascii="宋体" w:hAnsi="宋体"/>
        </w:rPr>
        <w:t>名称：</w:t>
      </w:r>
      <w:r>
        <w:rPr>
          <w:rFonts w:ascii="宋体" w:hAnsi="宋体"/>
          <w:u w:val="single"/>
        </w:rPr>
        <w:t xml:space="preserve">  </w:t>
      </w:r>
      <w:r>
        <w:rPr>
          <w:rFonts w:ascii="宋体" w:hAnsi="宋体" w:hint="eastAsia"/>
          <w:u w:val="single"/>
        </w:rPr>
        <w:t xml:space="preserve"> 民生保险数据库敏感信息加密产品采购 </w:t>
      </w:r>
      <w:r>
        <w:rPr>
          <w:rFonts w:ascii="宋体" w:hAnsi="宋体"/>
          <w:u w:val="single"/>
        </w:rPr>
        <w:t xml:space="preserve">     </w:t>
      </w:r>
      <w:r>
        <w:rPr>
          <w:rFonts w:ascii="宋体" w:hAnsi="宋体" w:hint="eastAsia"/>
          <w:u w:val="single"/>
        </w:rPr>
        <w:t xml:space="preserve">    </w:t>
      </w:r>
      <w:r>
        <w:rPr>
          <w:rFonts w:ascii="宋体" w:hAnsi="宋体"/>
          <w:u w:val="single"/>
        </w:rPr>
        <w:t xml:space="preserve">              </w:t>
      </w:r>
      <w:r>
        <w:rPr>
          <w:rFonts w:ascii="宋体" w:hAnsi="宋体" w:hint="eastAsia"/>
        </w:rPr>
        <w:t xml:space="preserve"> </w:t>
      </w:r>
    </w:p>
    <w:p w:rsidR="000B02AA" w:rsidRDefault="008D3A00">
      <w:pPr>
        <w:numPr>
          <w:ilvl w:val="0"/>
          <w:numId w:val="4"/>
        </w:numPr>
        <w:spacing w:line="360" w:lineRule="auto"/>
        <w:rPr>
          <w:rFonts w:ascii="宋体" w:hAnsi="宋体"/>
          <w:szCs w:val="21"/>
        </w:rPr>
      </w:pPr>
      <w:r>
        <w:rPr>
          <w:rFonts w:ascii="宋体" w:hAnsi="宋体"/>
          <w:szCs w:val="21"/>
        </w:rPr>
        <w:t>项目</w:t>
      </w:r>
      <w:r>
        <w:rPr>
          <w:rFonts w:ascii="宋体" w:hAnsi="宋体" w:hint="eastAsia"/>
          <w:szCs w:val="21"/>
        </w:rPr>
        <w:t>内容：</w:t>
      </w:r>
    </w:p>
    <w:p w:rsidR="000B02AA" w:rsidRDefault="008D3A00">
      <w:pPr>
        <w:numPr>
          <w:ilvl w:val="0"/>
          <w:numId w:val="5"/>
        </w:numPr>
        <w:spacing w:line="360" w:lineRule="auto"/>
        <w:ind w:firstLineChars="100" w:firstLine="210"/>
        <w:rPr>
          <w:rFonts w:ascii="宋体" w:hAnsi="宋体"/>
          <w:szCs w:val="21"/>
        </w:rPr>
      </w:pPr>
      <w:r>
        <w:rPr>
          <w:rFonts w:ascii="宋体" w:hAnsi="宋体" w:hint="eastAsia"/>
          <w:szCs w:val="21"/>
        </w:rPr>
        <w:t>采购内容</w:t>
      </w:r>
    </w:p>
    <w:p w:rsidR="000B02AA" w:rsidRDefault="008D3A00">
      <w:pPr>
        <w:numPr>
          <w:ilvl w:val="255"/>
          <w:numId w:val="0"/>
        </w:numPr>
        <w:spacing w:line="360" w:lineRule="auto"/>
        <w:ind w:leftChars="100" w:left="210"/>
        <w:rPr>
          <w:rFonts w:ascii="宋体" w:hAnsi="宋体"/>
          <w:szCs w:val="21"/>
        </w:rPr>
      </w:pPr>
      <w:r>
        <w:rPr>
          <w:rFonts w:ascii="宋体" w:hAnsi="宋体" w:hint="eastAsia"/>
          <w:szCs w:val="21"/>
        </w:rPr>
        <w:t>数据库敏感信息加密产品软件一台，软件部署，含现场实施和一年维保（验收完成后算起），含4个数据库实例加密。</w:t>
      </w:r>
    </w:p>
    <w:p w:rsidR="000B02AA" w:rsidRDefault="008D3A00">
      <w:pPr>
        <w:numPr>
          <w:ilvl w:val="255"/>
          <w:numId w:val="0"/>
        </w:numPr>
        <w:spacing w:line="360" w:lineRule="auto"/>
        <w:ind w:firstLineChars="100" w:firstLine="210"/>
        <w:rPr>
          <w:rFonts w:ascii="宋体" w:hAnsi="宋体"/>
          <w:szCs w:val="21"/>
        </w:rPr>
      </w:pPr>
      <w:r>
        <w:rPr>
          <w:rFonts w:ascii="宋体" w:hAnsi="宋体" w:hint="eastAsia"/>
          <w:szCs w:val="21"/>
        </w:rPr>
        <w:t>2）参数要求</w:t>
      </w:r>
    </w:p>
    <w:tbl>
      <w:tblPr>
        <w:tblW w:w="8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7167"/>
      </w:tblGrid>
      <w:tr w:rsidR="000B02AA">
        <w:trPr>
          <w:trHeight w:val="765"/>
        </w:trPr>
        <w:tc>
          <w:tcPr>
            <w:tcW w:w="1129" w:type="dxa"/>
            <w:shd w:val="clear" w:color="auto" w:fill="auto"/>
            <w:vAlign w:val="center"/>
          </w:tcPr>
          <w:p w:rsidR="000B02AA" w:rsidRDefault="008D3A00">
            <w:pPr>
              <w:widowControl/>
              <w:jc w:val="center"/>
              <w:rPr>
                <w:rFonts w:ascii="宋体" w:eastAsia="宋体" w:hAnsi="宋体" w:cs="宋体"/>
                <w:b/>
                <w:bCs/>
                <w:kern w:val="0"/>
                <w:szCs w:val="21"/>
              </w:rPr>
            </w:pPr>
            <w:r>
              <w:rPr>
                <w:rFonts w:ascii="宋体" w:eastAsia="宋体" w:hAnsi="宋体" w:cs="宋体" w:hint="eastAsia"/>
                <w:b/>
                <w:bCs/>
                <w:kern w:val="0"/>
                <w:szCs w:val="21"/>
              </w:rPr>
              <w:t>指标项</w:t>
            </w:r>
          </w:p>
        </w:tc>
        <w:tc>
          <w:tcPr>
            <w:tcW w:w="7167" w:type="dxa"/>
            <w:shd w:val="clear" w:color="auto" w:fill="auto"/>
            <w:vAlign w:val="center"/>
          </w:tcPr>
          <w:p w:rsidR="000B02AA" w:rsidRDefault="008D3A00">
            <w:pPr>
              <w:widowControl/>
              <w:jc w:val="center"/>
              <w:rPr>
                <w:rFonts w:ascii="宋体" w:eastAsia="宋体" w:hAnsi="宋体" w:cs="宋体"/>
                <w:b/>
                <w:bCs/>
                <w:kern w:val="0"/>
                <w:szCs w:val="21"/>
              </w:rPr>
            </w:pPr>
            <w:r>
              <w:rPr>
                <w:rFonts w:ascii="宋体" w:eastAsia="宋体" w:hAnsi="宋体" w:cs="宋体" w:hint="eastAsia"/>
                <w:b/>
                <w:bCs/>
                <w:kern w:val="0"/>
                <w:szCs w:val="21"/>
              </w:rPr>
              <w:t>指标要求</w:t>
            </w:r>
          </w:p>
        </w:tc>
      </w:tr>
      <w:tr w:rsidR="000B02AA">
        <w:trPr>
          <w:trHeight w:val="307"/>
        </w:trPr>
        <w:tc>
          <w:tcPr>
            <w:tcW w:w="1129" w:type="dxa"/>
            <w:vMerge w:val="restart"/>
            <w:shd w:val="clear" w:color="auto" w:fill="auto"/>
            <w:vAlign w:val="center"/>
          </w:tcPr>
          <w:p w:rsidR="000B02AA" w:rsidRDefault="008D3A00">
            <w:pPr>
              <w:widowControl/>
              <w:jc w:val="center"/>
              <w:rPr>
                <w:rFonts w:ascii="宋体" w:eastAsia="宋体" w:hAnsi="宋体" w:cs="宋体"/>
                <w:kern w:val="0"/>
                <w:szCs w:val="21"/>
              </w:rPr>
            </w:pPr>
            <w:r>
              <w:rPr>
                <w:rFonts w:ascii="宋体" w:eastAsia="宋体" w:hAnsi="宋体" w:cs="宋体" w:hint="eastAsia"/>
                <w:kern w:val="0"/>
                <w:szCs w:val="21"/>
              </w:rPr>
              <w:t>部署方式</w:t>
            </w:r>
          </w:p>
        </w:tc>
        <w:tc>
          <w:tcPr>
            <w:tcW w:w="7167" w:type="dxa"/>
            <w:shd w:val="clear" w:color="auto" w:fill="auto"/>
            <w:vAlign w:val="center"/>
          </w:tcPr>
          <w:p w:rsidR="000B02AA" w:rsidRDefault="008D3A00">
            <w:pPr>
              <w:widowControl/>
              <w:rPr>
                <w:rFonts w:ascii="宋体" w:eastAsia="宋体" w:hAnsi="宋体" w:cs="宋体"/>
                <w:kern w:val="0"/>
                <w:szCs w:val="21"/>
              </w:rPr>
            </w:pPr>
            <w:r>
              <w:rPr>
                <w:rFonts w:ascii="宋体" w:eastAsia="宋体" w:hAnsi="宋体" w:cs="宋体" w:hint="eastAsia"/>
                <w:kern w:val="0"/>
                <w:szCs w:val="21"/>
              </w:rPr>
              <w:t>软部署，旁路部署方式，实施时不需要改变业务系统及数据库系统的网络拓扑结构，实施后不会影响业务系统对数据库系统的访问。</w:t>
            </w:r>
          </w:p>
        </w:tc>
      </w:tr>
      <w:tr w:rsidR="000B02AA">
        <w:trPr>
          <w:trHeight w:val="307"/>
        </w:trPr>
        <w:tc>
          <w:tcPr>
            <w:tcW w:w="1129" w:type="dxa"/>
            <w:vMerge/>
            <w:shd w:val="clear" w:color="auto" w:fill="auto"/>
            <w:vAlign w:val="center"/>
          </w:tcPr>
          <w:p w:rsidR="000B02AA" w:rsidRDefault="000B02AA">
            <w:pPr>
              <w:widowControl/>
            </w:pPr>
          </w:p>
        </w:tc>
        <w:tc>
          <w:tcPr>
            <w:tcW w:w="7167" w:type="dxa"/>
            <w:shd w:val="clear" w:color="auto" w:fill="auto"/>
            <w:vAlign w:val="center"/>
          </w:tcPr>
          <w:p w:rsidR="000B02AA" w:rsidRDefault="008D3A00">
            <w:pPr>
              <w:widowControl/>
              <w:rPr>
                <w:rFonts w:ascii="宋体" w:eastAsia="宋体" w:hAnsi="宋体" w:cs="宋体"/>
                <w:kern w:val="0"/>
                <w:szCs w:val="21"/>
              </w:rPr>
            </w:pPr>
            <w:r>
              <w:rPr>
                <w:rFonts w:ascii="宋体" w:hAnsi="宋体" w:hint="eastAsia"/>
                <w:color w:val="000000"/>
                <w:szCs w:val="21"/>
              </w:rPr>
              <w:t>可支持HA主备模式，当加密系统因宕机、系统本身主程序不可用、内存持续被占等问题导致不可用时，自动切换到另外一台安全设备进行运行。</w:t>
            </w:r>
          </w:p>
        </w:tc>
      </w:tr>
      <w:tr w:rsidR="000B02AA">
        <w:trPr>
          <w:trHeight w:val="497"/>
        </w:trPr>
        <w:tc>
          <w:tcPr>
            <w:tcW w:w="1129" w:type="dxa"/>
            <w:shd w:val="clear" w:color="auto" w:fill="auto"/>
            <w:vAlign w:val="center"/>
          </w:tcPr>
          <w:p w:rsidR="000B02AA" w:rsidRDefault="008D3A00">
            <w:pPr>
              <w:widowControl/>
              <w:jc w:val="center"/>
              <w:rPr>
                <w:rFonts w:ascii="宋体" w:eastAsia="宋体" w:hAnsi="宋体" w:cs="宋体"/>
                <w:kern w:val="0"/>
                <w:szCs w:val="21"/>
              </w:rPr>
            </w:pPr>
            <w:r>
              <w:rPr>
                <w:rFonts w:ascii="宋体" w:eastAsia="宋体" w:hAnsi="宋体" w:cs="宋体" w:hint="eastAsia"/>
                <w:kern w:val="0"/>
                <w:szCs w:val="21"/>
              </w:rPr>
              <w:t>数据库类型及平台</w:t>
            </w:r>
          </w:p>
        </w:tc>
        <w:tc>
          <w:tcPr>
            <w:tcW w:w="7167" w:type="dxa"/>
            <w:shd w:val="clear" w:color="auto" w:fill="auto"/>
            <w:vAlign w:val="center"/>
          </w:tcPr>
          <w:p w:rsidR="000B02AA" w:rsidRDefault="008D3A00">
            <w:pPr>
              <w:widowControl/>
              <w:rPr>
                <w:rFonts w:ascii="宋体" w:eastAsia="宋体" w:hAnsi="宋体" w:cs="宋体"/>
                <w:kern w:val="0"/>
                <w:szCs w:val="21"/>
              </w:rPr>
            </w:pPr>
            <w:r>
              <w:rPr>
                <w:rFonts w:ascii="宋体" w:eastAsia="宋体" w:hAnsi="宋体" w:cs="宋体" w:hint="eastAsia"/>
                <w:kern w:val="0"/>
                <w:szCs w:val="21"/>
              </w:rPr>
              <w:t>至少支持Oracle、SQL Server、MySQL（包括Percona和Mariadb）数据库；支持Linux、Windows、AIX操作系统</w:t>
            </w:r>
          </w:p>
        </w:tc>
      </w:tr>
      <w:tr w:rsidR="000B02AA">
        <w:trPr>
          <w:trHeight w:val="270"/>
        </w:trPr>
        <w:tc>
          <w:tcPr>
            <w:tcW w:w="1129" w:type="dxa"/>
            <w:vMerge w:val="restart"/>
            <w:shd w:val="clear" w:color="auto" w:fill="auto"/>
            <w:vAlign w:val="center"/>
          </w:tcPr>
          <w:p w:rsidR="000B02AA" w:rsidRDefault="008D3A00">
            <w:pPr>
              <w:widowControl/>
              <w:jc w:val="center"/>
              <w:rPr>
                <w:rFonts w:ascii="宋体" w:eastAsia="宋体" w:hAnsi="宋体" w:cs="宋体"/>
                <w:kern w:val="0"/>
                <w:szCs w:val="21"/>
              </w:rPr>
            </w:pPr>
            <w:r>
              <w:rPr>
                <w:rFonts w:ascii="宋体" w:eastAsia="宋体" w:hAnsi="宋体" w:cs="宋体" w:hint="eastAsia"/>
                <w:kern w:val="0"/>
                <w:szCs w:val="21"/>
              </w:rPr>
              <w:t>存储加密能力</w:t>
            </w:r>
          </w:p>
        </w:tc>
        <w:tc>
          <w:tcPr>
            <w:tcW w:w="7167" w:type="dxa"/>
            <w:shd w:val="clear" w:color="auto" w:fill="auto"/>
            <w:vAlign w:val="center"/>
          </w:tcPr>
          <w:p w:rsidR="000B02AA" w:rsidRDefault="008D3A00">
            <w:pPr>
              <w:widowControl/>
              <w:rPr>
                <w:rFonts w:ascii="宋体" w:eastAsia="宋体" w:hAnsi="宋体" w:cs="宋体"/>
                <w:kern w:val="0"/>
                <w:szCs w:val="21"/>
              </w:rPr>
            </w:pPr>
            <w:r>
              <w:rPr>
                <w:rFonts w:ascii="宋体" w:eastAsia="宋体" w:hAnsi="宋体" w:cs="宋体" w:hint="eastAsia"/>
                <w:kern w:val="0"/>
                <w:szCs w:val="21"/>
              </w:rPr>
              <w:t>至少支持以表空间为单位进行数据加密，加密的表空间的数据在数据库中以密文格式存储；（提供加盖公章的产品截图）</w:t>
            </w:r>
          </w:p>
        </w:tc>
      </w:tr>
      <w:tr w:rsidR="000B02AA">
        <w:trPr>
          <w:trHeight w:val="270"/>
        </w:trPr>
        <w:tc>
          <w:tcPr>
            <w:tcW w:w="1129" w:type="dxa"/>
            <w:vMerge/>
            <w:vAlign w:val="center"/>
          </w:tcPr>
          <w:p w:rsidR="000B02AA" w:rsidRDefault="000B02AA">
            <w:pPr>
              <w:widowControl/>
              <w:jc w:val="left"/>
              <w:rPr>
                <w:rFonts w:ascii="宋体" w:eastAsia="宋体" w:hAnsi="宋体" w:cs="宋体"/>
                <w:kern w:val="0"/>
                <w:szCs w:val="21"/>
              </w:rPr>
            </w:pPr>
          </w:p>
        </w:tc>
        <w:tc>
          <w:tcPr>
            <w:tcW w:w="7167" w:type="dxa"/>
            <w:shd w:val="clear" w:color="auto" w:fill="auto"/>
            <w:vAlign w:val="center"/>
          </w:tcPr>
          <w:p w:rsidR="000B02AA" w:rsidRDefault="008D3A00">
            <w:pPr>
              <w:widowControl/>
              <w:rPr>
                <w:rFonts w:ascii="宋体" w:eastAsia="宋体" w:hAnsi="宋体" w:cs="宋体"/>
                <w:kern w:val="0"/>
                <w:szCs w:val="21"/>
              </w:rPr>
            </w:pPr>
            <w:r>
              <w:rPr>
                <w:rFonts w:ascii="宋体" w:eastAsia="宋体" w:hAnsi="宋体" w:cs="宋体" w:hint="eastAsia"/>
                <w:kern w:val="0"/>
                <w:szCs w:val="21"/>
              </w:rPr>
              <w:t>不限制加密数据的数据类型，支持数据库系统所有的内置数据类型；</w:t>
            </w:r>
          </w:p>
        </w:tc>
      </w:tr>
      <w:tr w:rsidR="000B02AA">
        <w:trPr>
          <w:trHeight w:val="270"/>
        </w:trPr>
        <w:tc>
          <w:tcPr>
            <w:tcW w:w="1129" w:type="dxa"/>
            <w:vMerge/>
            <w:vAlign w:val="center"/>
          </w:tcPr>
          <w:p w:rsidR="000B02AA" w:rsidRDefault="000B02AA">
            <w:pPr>
              <w:widowControl/>
              <w:jc w:val="left"/>
              <w:rPr>
                <w:rFonts w:ascii="宋体" w:eastAsia="宋体" w:hAnsi="宋体" w:cs="宋体"/>
                <w:kern w:val="0"/>
                <w:szCs w:val="21"/>
              </w:rPr>
            </w:pPr>
          </w:p>
        </w:tc>
        <w:tc>
          <w:tcPr>
            <w:tcW w:w="7167" w:type="dxa"/>
            <w:shd w:val="clear" w:color="auto" w:fill="auto"/>
            <w:vAlign w:val="center"/>
          </w:tcPr>
          <w:p w:rsidR="000B02AA" w:rsidRDefault="008D3A00">
            <w:pPr>
              <w:widowControl/>
              <w:rPr>
                <w:color w:val="000000"/>
              </w:rPr>
            </w:pPr>
            <w:r>
              <w:rPr>
                <w:rFonts w:hint="eastAsia"/>
                <w:color w:val="000000"/>
              </w:rPr>
              <w:t>加密后的数据文件、索引数据以密文形式存储于磁盘。</w:t>
            </w:r>
          </w:p>
        </w:tc>
      </w:tr>
      <w:tr w:rsidR="000B02AA">
        <w:trPr>
          <w:trHeight w:val="270"/>
        </w:trPr>
        <w:tc>
          <w:tcPr>
            <w:tcW w:w="1129" w:type="dxa"/>
            <w:vMerge/>
            <w:vAlign w:val="center"/>
          </w:tcPr>
          <w:p w:rsidR="000B02AA" w:rsidRDefault="000B02AA">
            <w:pPr>
              <w:widowControl/>
              <w:jc w:val="left"/>
              <w:rPr>
                <w:rFonts w:ascii="宋体" w:eastAsia="宋体" w:hAnsi="宋体" w:cs="宋体"/>
                <w:kern w:val="0"/>
                <w:szCs w:val="21"/>
              </w:rPr>
            </w:pPr>
          </w:p>
        </w:tc>
        <w:tc>
          <w:tcPr>
            <w:tcW w:w="7167" w:type="dxa"/>
            <w:shd w:val="clear" w:color="auto" w:fill="auto"/>
            <w:vAlign w:val="center"/>
          </w:tcPr>
          <w:p w:rsidR="000B02AA" w:rsidRDefault="008D3A00">
            <w:pPr>
              <w:widowControl/>
              <w:rPr>
                <w:rFonts w:ascii="宋体" w:eastAsia="宋体" w:hAnsi="宋体" w:cs="宋体"/>
                <w:kern w:val="0"/>
                <w:szCs w:val="21"/>
              </w:rPr>
            </w:pPr>
            <w:r>
              <w:rPr>
                <w:rFonts w:hint="eastAsia"/>
                <w:color w:val="000000"/>
              </w:rPr>
              <w:t>加密算法至少应支持</w:t>
            </w:r>
            <w:r>
              <w:rPr>
                <w:rFonts w:hint="eastAsia"/>
                <w:color w:val="000000"/>
              </w:rPr>
              <w:t>DES</w:t>
            </w:r>
            <w:r>
              <w:rPr>
                <w:rFonts w:hint="eastAsia"/>
                <w:color w:val="000000"/>
              </w:rPr>
              <w:t>、</w:t>
            </w:r>
            <w:r>
              <w:rPr>
                <w:rFonts w:hint="eastAsia"/>
                <w:color w:val="000000"/>
              </w:rPr>
              <w:t>AES</w:t>
            </w:r>
            <w:r>
              <w:rPr>
                <w:rFonts w:hint="eastAsia"/>
                <w:color w:val="000000"/>
              </w:rPr>
              <w:t>等国际密码算法，</w:t>
            </w:r>
            <w:r>
              <w:rPr>
                <w:color w:val="000000"/>
                <w:lang w:eastAsia="zh-Hans"/>
              </w:rPr>
              <w:t>SM4</w:t>
            </w:r>
            <w:r>
              <w:rPr>
                <w:rFonts w:hint="eastAsia"/>
                <w:color w:val="000000"/>
                <w:lang w:eastAsia="zh-Hans"/>
              </w:rPr>
              <w:t>国密算法。</w:t>
            </w:r>
            <w:r>
              <w:rPr>
                <w:rFonts w:ascii="宋体" w:hAnsi="宋体" w:hint="eastAsia"/>
                <w:szCs w:val="21"/>
              </w:rPr>
              <w:t>（投标时提供功能截图）</w:t>
            </w:r>
          </w:p>
        </w:tc>
      </w:tr>
      <w:tr w:rsidR="000B02AA">
        <w:trPr>
          <w:trHeight w:val="510"/>
        </w:trPr>
        <w:tc>
          <w:tcPr>
            <w:tcW w:w="1129" w:type="dxa"/>
            <w:shd w:val="clear" w:color="auto" w:fill="auto"/>
            <w:vAlign w:val="center"/>
          </w:tcPr>
          <w:p w:rsidR="000B02AA" w:rsidRDefault="008D3A00">
            <w:pPr>
              <w:widowControl/>
              <w:jc w:val="center"/>
              <w:rPr>
                <w:rFonts w:ascii="宋体" w:eastAsia="宋体" w:hAnsi="宋体" w:cs="宋体"/>
                <w:kern w:val="0"/>
                <w:szCs w:val="21"/>
              </w:rPr>
            </w:pPr>
            <w:r>
              <w:rPr>
                <w:rFonts w:ascii="宋体" w:eastAsia="宋体" w:hAnsi="宋体" w:cs="宋体" w:hint="eastAsia"/>
                <w:kern w:val="0"/>
                <w:szCs w:val="21"/>
              </w:rPr>
              <w:t>逃生机制</w:t>
            </w:r>
          </w:p>
        </w:tc>
        <w:tc>
          <w:tcPr>
            <w:tcW w:w="7167" w:type="dxa"/>
            <w:shd w:val="clear" w:color="auto" w:fill="auto"/>
            <w:vAlign w:val="center"/>
          </w:tcPr>
          <w:p w:rsidR="000B02AA" w:rsidRDefault="008D3A00">
            <w:pPr>
              <w:widowControl/>
              <w:rPr>
                <w:color w:val="000000"/>
              </w:rPr>
            </w:pPr>
            <w:r>
              <w:rPr>
                <w:rFonts w:hint="eastAsia"/>
                <w:color w:val="000000"/>
              </w:rPr>
              <w:t>当加密产品故障时不影响应用的正常读写数据库，不影响业务连续性</w:t>
            </w:r>
          </w:p>
        </w:tc>
      </w:tr>
      <w:tr w:rsidR="000B02AA">
        <w:trPr>
          <w:trHeight w:val="510"/>
        </w:trPr>
        <w:tc>
          <w:tcPr>
            <w:tcW w:w="1129" w:type="dxa"/>
            <w:shd w:val="clear" w:color="auto" w:fill="auto"/>
            <w:vAlign w:val="center"/>
          </w:tcPr>
          <w:p w:rsidR="000B02AA" w:rsidRDefault="008D3A00">
            <w:pPr>
              <w:widowControl/>
              <w:jc w:val="center"/>
              <w:rPr>
                <w:rFonts w:ascii="宋体" w:eastAsia="宋体" w:hAnsi="宋体" w:cs="宋体"/>
                <w:kern w:val="0"/>
                <w:szCs w:val="21"/>
              </w:rPr>
            </w:pPr>
            <w:r>
              <w:rPr>
                <w:rFonts w:ascii="宋体" w:eastAsia="宋体" w:hAnsi="宋体" w:cs="宋体" w:hint="eastAsia"/>
                <w:kern w:val="0"/>
                <w:szCs w:val="21"/>
              </w:rPr>
              <w:t>密钥管理</w:t>
            </w:r>
          </w:p>
        </w:tc>
        <w:tc>
          <w:tcPr>
            <w:tcW w:w="7167" w:type="dxa"/>
            <w:shd w:val="clear" w:color="auto" w:fill="auto"/>
            <w:vAlign w:val="center"/>
          </w:tcPr>
          <w:p w:rsidR="000B02AA" w:rsidRDefault="008D3A00">
            <w:pPr>
              <w:widowControl/>
              <w:rPr>
                <w:rFonts w:ascii="宋体" w:eastAsia="宋体" w:hAnsi="宋体" w:cs="宋体"/>
                <w:kern w:val="0"/>
                <w:szCs w:val="21"/>
              </w:rPr>
            </w:pPr>
            <w:r>
              <w:rPr>
                <w:rFonts w:hint="eastAsia"/>
                <w:color w:val="000000"/>
              </w:rPr>
              <w:t>支持对工作密钥进行备份，防止密钥丢失带来的数据不可恢复问题；支持通过平台下载工作密钥。</w:t>
            </w:r>
          </w:p>
        </w:tc>
      </w:tr>
      <w:tr w:rsidR="000B02AA">
        <w:trPr>
          <w:trHeight w:val="480"/>
        </w:trPr>
        <w:tc>
          <w:tcPr>
            <w:tcW w:w="1129" w:type="dxa"/>
            <w:vMerge w:val="restart"/>
            <w:shd w:val="clear" w:color="auto" w:fill="auto"/>
            <w:vAlign w:val="center"/>
          </w:tcPr>
          <w:p w:rsidR="000B02AA" w:rsidRDefault="008D3A00">
            <w:pPr>
              <w:widowControl/>
              <w:jc w:val="center"/>
              <w:rPr>
                <w:rFonts w:ascii="宋体" w:eastAsia="宋体" w:hAnsi="宋体" w:cs="宋体"/>
                <w:bCs/>
                <w:kern w:val="0"/>
                <w:szCs w:val="21"/>
              </w:rPr>
            </w:pPr>
            <w:r>
              <w:rPr>
                <w:rFonts w:ascii="宋体" w:eastAsia="宋体" w:hAnsi="宋体" w:cs="宋体" w:hint="eastAsia"/>
                <w:bCs/>
                <w:kern w:val="0"/>
                <w:szCs w:val="21"/>
              </w:rPr>
              <w:t>离线方式</w:t>
            </w:r>
          </w:p>
        </w:tc>
        <w:tc>
          <w:tcPr>
            <w:tcW w:w="7167" w:type="dxa"/>
            <w:shd w:val="clear" w:color="auto" w:fill="auto"/>
            <w:vAlign w:val="center"/>
          </w:tcPr>
          <w:p w:rsidR="000B02AA" w:rsidRDefault="008D3A00">
            <w:pPr>
              <w:widowControl/>
              <w:rPr>
                <w:rFonts w:ascii="宋体" w:eastAsia="宋体" w:hAnsi="宋体" w:cs="宋体"/>
                <w:kern w:val="0"/>
                <w:szCs w:val="21"/>
              </w:rPr>
            </w:pPr>
            <w:r>
              <w:rPr>
                <w:rFonts w:ascii="宋体" w:eastAsia="宋体" w:hAnsi="宋体" w:cs="宋体" w:hint="eastAsia"/>
                <w:kern w:val="0"/>
                <w:szCs w:val="21"/>
              </w:rPr>
              <w:t>提供对数据库镜像数据离线加密。</w:t>
            </w:r>
          </w:p>
        </w:tc>
      </w:tr>
      <w:tr w:rsidR="000B02AA">
        <w:trPr>
          <w:trHeight w:val="480"/>
        </w:trPr>
        <w:tc>
          <w:tcPr>
            <w:tcW w:w="1129" w:type="dxa"/>
            <w:vMerge/>
            <w:shd w:val="clear" w:color="auto" w:fill="auto"/>
            <w:vAlign w:val="center"/>
          </w:tcPr>
          <w:p w:rsidR="000B02AA" w:rsidRDefault="000B02AA">
            <w:pPr>
              <w:widowControl/>
              <w:jc w:val="center"/>
              <w:rPr>
                <w:rFonts w:ascii="宋体" w:eastAsia="宋体" w:hAnsi="宋体" w:cs="宋体"/>
                <w:bCs/>
                <w:kern w:val="0"/>
                <w:szCs w:val="21"/>
              </w:rPr>
            </w:pPr>
          </w:p>
        </w:tc>
        <w:tc>
          <w:tcPr>
            <w:tcW w:w="7167" w:type="dxa"/>
            <w:shd w:val="clear" w:color="auto" w:fill="auto"/>
            <w:vAlign w:val="center"/>
          </w:tcPr>
          <w:p w:rsidR="000B02AA" w:rsidRDefault="008D3A00">
            <w:pPr>
              <w:widowControl/>
              <w:rPr>
                <w:rFonts w:ascii="宋体" w:eastAsia="宋体" w:hAnsi="宋体" w:cs="宋体"/>
                <w:kern w:val="0"/>
                <w:szCs w:val="21"/>
              </w:rPr>
            </w:pPr>
            <w:r>
              <w:rPr>
                <w:rFonts w:ascii="宋体" w:eastAsia="宋体" w:hAnsi="宋体" w:cs="宋体" w:hint="eastAsia"/>
                <w:kern w:val="0"/>
                <w:szCs w:val="21"/>
              </w:rPr>
              <w:t>提供离线解密工具，当数据库不能正常启动时，通过离线工具对密文数据文件执行解密操作，还原数据，防止数据丢失。</w:t>
            </w:r>
          </w:p>
        </w:tc>
      </w:tr>
      <w:tr w:rsidR="000B02AA">
        <w:trPr>
          <w:trHeight w:val="510"/>
        </w:trPr>
        <w:tc>
          <w:tcPr>
            <w:tcW w:w="1129" w:type="dxa"/>
            <w:vMerge w:val="restart"/>
            <w:shd w:val="clear" w:color="auto" w:fill="auto"/>
            <w:vAlign w:val="center"/>
          </w:tcPr>
          <w:p w:rsidR="000B02AA" w:rsidRDefault="008D3A00">
            <w:pPr>
              <w:widowControl/>
              <w:jc w:val="center"/>
              <w:rPr>
                <w:rFonts w:ascii="宋体" w:eastAsia="宋体" w:hAnsi="宋体" w:cs="宋体"/>
                <w:kern w:val="0"/>
                <w:szCs w:val="21"/>
              </w:rPr>
            </w:pPr>
            <w:r>
              <w:rPr>
                <w:rFonts w:ascii="宋体" w:eastAsia="宋体" w:hAnsi="宋体" w:cs="宋体" w:hint="eastAsia"/>
                <w:kern w:val="0"/>
                <w:szCs w:val="21"/>
              </w:rPr>
              <w:t>系统管理</w:t>
            </w:r>
          </w:p>
        </w:tc>
        <w:tc>
          <w:tcPr>
            <w:tcW w:w="7167" w:type="dxa"/>
            <w:shd w:val="clear" w:color="auto" w:fill="auto"/>
            <w:vAlign w:val="center"/>
          </w:tcPr>
          <w:p w:rsidR="000B02AA" w:rsidRDefault="008D3A00">
            <w:pPr>
              <w:widowControl/>
              <w:rPr>
                <w:rFonts w:ascii="宋体" w:eastAsia="宋体" w:hAnsi="宋体" w:cs="宋体"/>
                <w:kern w:val="0"/>
                <w:szCs w:val="21"/>
              </w:rPr>
            </w:pPr>
            <w:r>
              <w:rPr>
                <w:rFonts w:ascii="宋体" w:eastAsia="宋体" w:hAnsi="宋体" w:cs="宋体" w:hint="eastAsia"/>
                <w:kern w:val="0"/>
                <w:szCs w:val="21"/>
              </w:rPr>
              <w:t>支持三权分立，系统默认设定系统管理员、安全管理员、审计管理员三种角色，可以新建用户，可以为新建用户分配权限。</w:t>
            </w:r>
          </w:p>
        </w:tc>
      </w:tr>
      <w:tr w:rsidR="000B02AA">
        <w:trPr>
          <w:trHeight w:val="270"/>
        </w:trPr>
        <w:tc>
          <w:tcPr>
            <w:tcW w:w="1129" w:type="dxa"/>
            <w:vMerge/>
            <w:vAlign w:val="center"/>
          </w:tcPr>
          <w:p w:rsidR="000B02AA" w:rsidRDefault="000B02AA">
            <w:pPr>
              <w:widowControl/>
              <w:jc w:val="left"/>
              <w:rPr>
                <w:rFonts w:ascii="宋体" w:eastAsia="宋体" w:hAnsi="宋体" w:cs="宋体"/>
                <w:kern w:val="0"/>
                <w:szCs w:val="21"/>
              </w:rPr>
            </w:pPr>
          </w:p>
        </w:tc>
        <w:tc>
          <w:tcPr>
            <w:tcW w:w="7167" w:type="dxa"/>
            <w:shd w:val="clear" w:color="auto" w:fill="auto"/>
            <w:vAlign w:val="center"/>
          </w:tcPr>
          <w:p w:rsidR="000B02AA" w:rsidRDefault="008D3A00">
            <w:pPr>
              <w:widowControl/>
              <w:rPr>
                <w:rFonts w:ascii="宋体" w:eastAsia="宋体" w:hAnsi="宋体" w:cs="宋体"/>
                <w:kern w:val="0"/>
                <w:szCs w:val="21"/>
              </w:rPr>
            </w:pPr>
            <w:r>
              <w:rPr>
                <w:rFonts w:hint="eastAsia"/>
                <w:color w:val="000000"/>
              </w:rPr>
              <w:t>支持</w:t>
            </w:r>
            <w:r>
              <w:rPr>
                <w:rFonts w:hint="eastAsia"/>
                <w:color w:val="000000"/>
              </w:rPr>
              <w:t>SSL</w:t>
            </w:r>
            <w:r>
              <w:rPr>
                <w:rFonts w:hint="eastAsia"/>
                <w:color w:val="000000"/>
              </w:rPr>
              <w:t>的</w:t>
            </w:r>
            <w:r>
              <w:rPr>
                <w:rFonts w:hint="eastAsia"/>
                <w:color w:val="000000"/>
              </w:rPr>
              <w:t>WEB</w:t>
            </w:r>
            <w:r>
              <w:rPr>
                <w:rFonts w:hint="eastAsia"/>
                <w:color w:val="000000"/>
              </w:rPr>
              <w:t>界面。</w:t>
            </w:r>
          </w:p>
        </w:tc>
      </w:tr>
      <w:tr w:rsidR="000B02AA">
        <w:trPr>
          <w:trHeight w:val="289"/>
        </w:trPr>
        <w:tc>
          <w:tcPr>
            <w:tcW w:w="1129" w:type="dxa"/>
            <w:vMerge/>
            <w:vAlign w:val="center"/>
          </w:tcPr>
          <w:p w:rsidR="000B02AA" w:rsidRDefault="000B02AA">
            <w:pPr>
              <w:widowControl/>
              <w:jc w:val="left"/>
              <w:rPr>
                <w:rFonts w:ascii="宋体" w:eastAsia="宋体" w:hAnsi="宋体" w:cs="宋体"/>
                <w:kern w:val="0"/>
                <w:szCs w:val="21"/>
              </w:rPr>
            </w:pPr>
          </w:p>
        </w:tc>
        <w:tc>
          <w:tcPr>
            <w:tcW w:w="7167" w:type="dxa"/>
            <w:shd w:val="clear" w:color="auto" w:fill="auto"/>
            <w:vAlign w:val="center"/>
          </w:tcPr>
          <w:p w:rsidR="000B02AA" w:rsidRDefault="008D3A00">
            <w:pPr>
              <w:widowControl/>
              <w:rPr>
                <w:rFonts w:ascii="宋体" w:eastAsia="宋体" w:hAnsi="宋体" w:cs="宋体"/>
                <w:kern w:val="0"/>
                <w:szCs w:val="21"/>
              </w:rPr>
            </w:pPr>
            <w:r>
              <w:rPr>
                <w:rFonts w:ascii="宋体" w:eastAsia="宋体" w:hAnsi="宋体" w:cs="宋体" w:hint="eastAsia"/>
                <w:kern w:val="0"/>
                <w:szCs w:val="21"/>
              </w:rPr>
              <w:t>具有自身安全审计功能，可以对加密系统的所有用户操作进行审计记录。</w:t>
            </w:r>
          </w:p>
        </w:tc>
      </w:tr>
      <w:tr w:rsidR="000B02AA">
        <w:trPr>
          <w:trHeight w:val="270"/>
        </w:trPr>
        <w:tc>
          <w:tcPr>
            <w:tcW w:w="1129" w:type="dxa"/>
            <w:vMerge/>
            <w:vAlign w:val="center"/>
          </w:tcPr>
          <w:p w:rsidR="000B02AA" w:rsidRDefault="000B02AA">
            <w:pPr>
              <w:widowControl/>
              <w:jc w:val="left"/>
              <w:rPr>
                <w:rFonts w:ascii="宋体" w:eastAsia="宋体" w:hAnsi="宋体" w:cs="宋体"/>
                <w:kern w:val="0"/>
                <w:szCs w:val="21"/>
              </w:rPr>
            </w:pPr>
          </w:p>
        </w:tc>
        <w:tc>
          <w:tcPr>
            <w:tcW w:w="7167" w:type="dxa"/>
            <w:shd w:val="clear" w:color="auto" w:fill="auto"/>
            <w:vAlign w:val="center"/>
          </w:tcPr>
          <w:p w:rsidR="000B02AA" w:rsidRDefault="008D3A00">
            <w:pPr>
              <w:widowControl/>
              <w:rPr>
                <w:rFonts w:ascii="宋体" w:eastAsia="宋体" w:hAnsi="宋体" w:cs="宋体"/>
                <w:kern w:val="0"/>
                <w:szCs w:val="21"/>
              </w:rPr>
            </w:pPr>
            <w:r>
              <w:rPr>
                <w:rFonts w:hint="eastAsia"/>
                <w:color w:val="000000"/>
              </w:rPr>
              <w:t>可实时监控平台的</w:t>
            </w:r>
            <w:r>
              <w:rPr>
                <w:rFonts w:hint="eastAsia"/>
                <w:color w:val="000000"/>
              </w:rPr>
              <w:t>CPU</w:t>
            </w:r>
            <w:r>
              <w:rPr>
                <w:rFonts w:hint="eastAsia"/>
                <w:color w:val="000000"/>
              </w:rPr>
              <w:t>使用率、内存使用量、磁盘</w:t>
            </w:r>
            <w:r>
              <w:rPr>
                <w:rFonts w:hint="eastAsia"/>
                <w:color w:val="000000"/>
              </w:rPr>
              <w:t>I</w:t>
            </w:r>
            <w:r>
              <w:rPr>
                <w:color w:val="000000"/>
              </w:rPr>
              <w:t>/</w:t>
            </w:r>
            <w:r>
              <w:rPr>
                <w:rFonts w:hint="eastAsia"/>
                <w:color w:val="000000"/>
              </w:rPr>
              <w:t>O</w:t>
            </w:r>
            <w:r>
              <w:rPr>
                <w:rFonts w:hint="eastAsia"/>
                <w:color w:val="000000"/>
              </w:rPr>
              <w:t>情况、网络情况，并通过图表形式直观展示，快速定位整体性能指标及系统运行情况。</w:t>
            </w:r>
          </w:p>
        </w:tc>
      </w:tr>
      <w:tr w:rsidR="000B02AA">
        <w:trPr>
          <w:trHeight w:val="270"/>
        </w:trPr>
        <w:tc>
          <w:tcPr>
            <w:tcW w:w="1129" w:type="dxa"/>
            <w:vMerge/>
            <w:vAlign w:val="center"/>
          </w:tcPr>
          <w:p w:rsidR="000B02AA" w:rsidRDefault="000B02AA">
            <w:pPr>
              <w:widowControl/>
              <w:jc w:val="left"/>
              <w:rPr>
                <w:rFonts w:ascii="宋体" w:eastAsia="宋体" w:hAnsi="宋体" w:cs="宋体"/>
                <w:kern w:val="0"/>
                <w:szCs w:val="21"/>
              </w:rPr>
            </w:pPr>
          </w:p>
        </w:tc>
        <w:tc>
          <w:tcPr>
            <w:tcW w:w="7167" w:type="dxa"/>
            <w:shd w:val="clear" w:color="auto" w:fill="auto"/>
            <w:vAlign w:val="center"/>
          </w:tcPr>
          <w:p w:rsidR="000B02AA" w:rsidRDefault="008D3A00">
            <w:pPr>
              <w:widowControl/>
              <w:rPr>
                <w:rFonts w:ascii="宋体" w:eastAsia="宋体" w:hAnsi="宋体" w:cs="宋体"/>
                <w:kern w:val="0"/>
                <w:szCs w:val="21"/>
              </w:rPr>
            </w:pPr>
            <w:r>
              <w:rPr>
                <w:rFonts w:hint="eastAsia"/>
                <w:color w:val="000000"/>
              </w:rPr>
              <w:t>支持以</w:t>
            </w:r>
            <w:r>
              <w:rPr>
                <w:rFonts w:hint="eastAsia"/>
                <w:color w:val="000000"/>
              </w:rPr>
              <w:t>Syslog</w:t>
            </w:r>
            <w:r>
              <w:rPr>
                <w:rFonts w:hint="eastAsia"/>
                <w:color w:val="000000"/>
              </w:rPr>
              <w:t>等方式外发加解密操作日志以及平台操作日志。</w:t>
            </w:r>
          </w:p>
        </w:tc>
      </w:tr>
      <w:tr w:rsidR="000B02AA">
        <w:trPr>
          <w:trHeight w:val="510"/>
        </w:trPr>
        <w:tc>
          <w:tcPr>
            <w:tcW w:w="1129" w:type="dxa"/>
            <w:shd w:val="clear" w:color="auto" w:fill="auto"/>
            <w:vAlign w:val="center"/>
          </w:tcPr>
          <w:p w:rsidR="000B02AA" w:rsidRDefault="008D3A00">
            <w:pPr>
              <w:widowControl/>
              <w:rPr>
                <w:rFonts w:ascii="宋体" w:eastAsia="宋体" w:hAnsi="宋体" w:cs="宋体"/>
                <w:kern w:val="0"/>
                <w:szCs w:val="21"/>
              </w:rPr>
            </w:pPr>
            <w:r>
              <w:rPr>
                <w:rFonts w:ascii="宋体" w:eastAsia="宋体" w:hAnsi="宋体" w:cs="宋体" w:hint="eastAsia"/>
                <w:kern w:val="0"/>
                <w:szCs w:val="21"/>
              </w:rPr>
              <w:t>厂商服务能力</w:t>
            </w:r>
          </w:p>
        </w:tc>
        <w:tc>
          <w:tcPr>
            <w:tcW w:w="7167" w:type="dxa"/>
            <w:shd w:val="clear" w:color="auto" w:fill="auto"/>
            <w:vAlign w:val="center"/>
          </w:tcPr>
          <w:p w:rsidR="000B02AA" w:rsidRDefault="008D3A00">
            <w:pPr>
              <w:tabs>
                <w:tab w:val="left" w:pos="3420"/>
              </w:tabs>
              <w:spacing w:line="276" w:lineRule="auto"/>
              <w:rPr>
                <w:rFonts w:ascii="宋体" w:hAnsi="宋体"/>
                <w:color w:val="000000"/>
                <w:szCs w:val="21"/>
              </w:rPr>
            </w:pPr>
            <w:r>
              <w:rPr>
                <w:rFonts w:ascii="宋体" w:hAnsi="宋体" w:hint="eastAsia"/>
                <w:color w:val="000000"/>
                <w:szCs w:val="21"/>
              </w:rPr>
              <w:t>要求项目实施团队成员具备良好的数据库技术支持能力以保障本系统的顺利运行，项目团队成员具体要求如下（要求</w:t>
            </w:r>
            <w:r>
              <w:rPr>
                <w:rFonts w:ascii="宋体" w:hAnsi="宋体"/>
                <w:color w:val="000000"/>
                <w:szCs w:val="21"/>
              </w:rPr>
              <w:t>提供相关证书和社保复印件备查</w:t>
            </w:r>
            <w:r>
              <w:rPr>
                <w:rFonts w:ascii="宋体" w:hAnsi="宋体" w:hint="eastAsia"/>
                <w:color w:val="000000"/>
                <w:szCs w:val="21"/>
              </w:rPr>
              <w:t>）：</w:t>
            </w:r>
          </w:p>
          <w:p w:rsidR="000B02AA" w:rsidRDefault="008D3A00">
            <w:pPr>
              <w:tabs>
                <w:tab w:val="left" w:pos="3420"/>
              </w:tabs>
              <w:spacing w:line="276" w:lineRule="auto"/>
              <w:rPr>
                <w:rFonts w:ascii="宋体" w:eastAsia="宋体" w:hAnsi="宋体" w:cs="宋体"/>
                <w:kern w:val="0"/>
                <w:szCs w:val="21"/>
              </w:rPr>
            </w:pPr>
            <w:r>
              <w:rPr>
                <w:rFonts w:ascii="宋体" w:hAnsi="宋体" w:hint="eastAsia"/>
                <w:color w:val="000000"/>
                <w:szCs w:val="21"/>
              </w:rPr>
              <w:t>实施人员需具备OCM、OCP等数据库相关认证。</w:t>
            </w:r>
          </w:p>
        </w:tc>
      </w:tr>
      <w:tr w:rsidR="000B02AA">
        <w:trPr>
          <w:trHeight w:val="1020"/>
        </w:trPr>
        <w:tc>
          <w:tcPr>
            <w:tcW w:w="1129" w:type="dxa"/>
            <w:shd w:val="clear" w:color="auto" w:fill="auto"/>
            <w:vAlign w:val="center"/>
          </w:tcPr>
          <w:p w:rsidR="000B02AA" w:rsidRDefault="008D3A00">
            <w:pPr>
              <w:jc w:val="center"/>
              <w:rPr>
                <w:rFonts w:ascii="宋体" w:eastAsia="宋体" w:hAnsi="宋体" w:cs="宋体"/>
                <w:kern w:val="0"/>
                <w:szCs w:val="21"/>
              </w:rPr>
            </w:pPr>
            <w:r>
              <w:rPr>
                <w:rFonts w:ascii="宋体" w:hAnsi="宋体" w:hint="eastAsia"/>
                <w:color w:val="000000"/>
                <w:szCs w:val="21"/>
              </w:rPr>
              <w:t>功能验证</w:t>
            </w:r>
          </w:p>
        </w:tc>
        <w:tc>
          <w:tcPr>
            <w:tcW w:w="7167" w:type="dxa"/>
            <w:shd w:val="clear" w:color="auto" w:fill="auto"/>
            <w:vAlign w:val="center"/>
          </w:tcPr>
          <w:p w:rsidR="000B02AA" w:rsidRDefault="008D3A00">
            <w:pPr>
              <w:tabs>
                <w:tab w:val="left" w:pos="3420"/>
              </w:tabs>
              <w:spacing w:line="276" w:lineRule="auto"/>
              <w:rPr>
                <w:rFonts w:ascii="宋体" w:eastAsia="宋体" w:hAnsi="宋体" w:cs="宋体"/>
                <w:kern w:val="0"/>
                <w:szCs w:val="21"/>
              </w:rPr>
            </w:pPr>
            <w:r>
              <w:rPr>
                <w:rFonts w:ascii="宋体" w:hAnsi="宋体"/>
                <w:color w:val="000000"/>
                <w:szCs w:val="21"/>
              </w:rPr>
              <w:t>中标后，招标人有权要求中标方提供产品进行相关功能验证，如存在虚假应标行为，将废除中标资格，并依法追究相关法律责任。</w:t>
            </w:r>
          </w:p>
        </w:tc>
      </w:tr>
    </w:tbl>
    <w:p w:rsidR="000B02AA" w:rsidRDefault="000B02AA">
      <w:pPr>
        <w:numPr>
          <w:ilvl w:val="255"/>
          <w:numId w:val="0"/>
        </w:numPr>
        <w:spacing w:line="360" w:lineRule="auto"/>
        <w:rPr>
          <w:rFonts w:ascii="宋体" w:hAnsi="宋体"/>
          <w:szCs w:val="21"/>
        </w:rPr>
      </w:pPr>
    </w:p>
    <w:p w:rsidR="000B02AA" w:rsidRDefault="000B02AA">
      <w:pPr>
        <w:spacing w:line="360" w:lineRule="auto"/>
        <w:ind w:firstLine="735"/>
        <w:rPr>
          <w:rFonts w:ascii="宋体" w:hAnsi="宋体"/>
          <w:vanish/>
          <w:szCs w:val="18"/>
        </w:rPr>
      </w:pPr>
    </w:p>
    <w:p w:rsidR="000B02AA" w:rsidRDefault="008D3A00">
      <w:pPr>
        <w:pStyle w:val="2"/>
        <w:spacing w:line="360" w:lineRule="auto"/>
      </w:pPr>
      <w:bookmarkStart w:id="7" w:name="_Toc62738669"/>
      <w:bookmarkStart w:id="8" w:name="_Toc535921086"/>
      <w:r>
        <w:rPr>
          <w:rFonts w:hint="eastAsia"/>
        </w:rPr>
        <w:t>二、投标时间、地点、联系方式</w:t>
      </w:r>
      <w:bookmarkEnd w:id="7"/>
      <w:bookmarkEnd w:id="8"/>
    </w:p>
    <w:p w:rsidR="000B02AA" w:rsidRDefault="008D3A00">
      <w:pPr>
        <w:numPr>
          <w:ilvl w:val="0"/>
          <w:numId w:val="6"/>
        </w:numPr>
        <w:spacing w:line="360" w:lineRule="auto"/>
        <w:rPr>
          <w:rFonts w:ascii="宋体" w:hAnsi="宋体"/>
          <w:szCs w:val="18"/>
          <w:u w:val="single"/>
        </w:rPr>
      </w:pPr>
      <w:r>
        <w:rPr>
          <w:rFonts w:ascii="宋体" w:hAnsi="宋体"/>
          <w:szCs w:val="18"/>
        </w:rPr>
        <w:t>投标书递交截止时间/</w:t>
      </w:r>
      <w:r>
        <w:rPr>
          <w:rFonts w:ascii="宋体" w:hAnsi="宋体" w:hint="eastAsia"/>
          <w:szCs w:val="18"/>
        </w:rPr>
        <w:t>开</w:t>
      </w:r>
      <w:r>
        <w:rPr>
          <w:rFonts w:ascii="宋体" w:hAnsi="宋体"/>
          <w:szCs w:val="18"/>
        </w:rPr>
        <w:t>标时间：</w:t>
      </w:r>
      <w:r>
        <w:rPr>
          <w:rFonts w:ascii="宋体" w:hAnsi="宋体"/>
          <w:szCs w:val="18"/>
          <w:u w:val="single"/>
        </w:rPr>
        <w:t xml:space="preserve"> </w:t>
      </w:r>
      <w:r>
        <w:rPr>
          <w:rFonts w:ascii="宋体" w:hAnsi="宋体" w:hint="eastAsia"/>
          <w:szCs w:val="18"/>
          <w:u w:val="single"/>
        </w:rPr>
        <w:t>2021</w:t>
      </w:r>
      <w:r>
        <w:rPr>
          <w:rFonts w:ascii="宋体" w:hAnsi="宋体"/>
          <w:szCs w:val="18"/>
          <w:u w:val="single"/>
        </w:rPr>
        <w:t xml:space="preserve"> 年 </w:t>
      </w:r>
      <w:r>
        <w:rPr>
          <w:rFonts w:ascii="宋体" w:hAnsi="宋体" w:hint="eastAsia"/>
          <w:szCs w:val="18"/>
          <w:u w:val="single"/>
        </w:rPr>
        <w:t>2</w:t>
      </w:r>
      <w:r>
        <w:rPr>
          <w:rFonts w:ascii="宋体" w:hAnsi="宋体"/>
          <w:szCs w:val="18"/>
          <w:u w:val="single"/>
        </w:rPr>
        <w:t>月</w:t>
      </w:r>
      <w:r>
        <w:rPr>
          <w:rFonts w:ascii="宋体" w:hAnsi="宋体" w:hint="eastAsia"/>
          <w:szCs w:val="18"/>
          <w:u w:val="single"/>
        </w:rPr>
        <w:t>9</w:t>
      </w:r>
      <w:r>
        <w:rPr>
          <w:rFonts w:ascii="宋体" w:hAnsi="宋体"/>
          <w:szCs w:val="18"/>
          <w:u w:val="single"/>
        </w:rPr>
        <w:t>日</w:t>
      </w:r>
    </w:p>
    <w:p w:rsidR="000B02AA" w:rsidRDefault="008D3A00">
      <w:pPr>
        <w:numPr>
          <w:ilvl w:val="0"/>
          <w:numId w:val="6"/>
        </w:numPr>
        <w:spacing w:line="360" w:lineRule="auto"/>
        <w:rPr>
          <w:rFonts w:ascii="宋体" w:hAnsi="宋体"/>
          <w:szCs w:val="21"/>
        </w:rPr>
      </w:pPr>
      <w:r>
        <w:rPr>
          <w:rFonts w:ascii="宋体" w:hAnsi="宋体" w:hint="eastAsia"/>
          <w:szCs w:val="18"/>
        </w:rPr>
        <w:t>投标地点：</w:t>
      </w:r>
      <w:r>
        <w:rPr>
          <w:rFonts w:ascii="宋体" w:hAnsi="宋体" w:hint="eastAsia"/>
          <w:szCs w:val="18"/>
          <w:u w:val="single"/>
        </w:rPr>
        <w:t>上海市虹口区塘沽路</w:t>
      </w:r>
      <w:r>
        <w:rPr>
          <w:rFonts w:ascii="宋体" w:hAnsi="宋体"/>
          <w:szCs w:val="18"/>
          <w:u w:val="single"/>
        </w:rPr>
        <w:t xml:space="preserve">463号华虹国际大厦8层      </w:t>
      </w:r>
    </w:p>
    <w:p w:rsidR="000B02AA" w:rsidRDefault="008D3A00">
      <w:pPr>
        <w:numPr>
          <w:ilvl w:val="0"/>
          <w:numId w:val="6"/>
        </w:numPr>
        <w:spacing w:line="360" w:lineRule="auto"/>
        <w:rPr>
          <w:rFonts w:ascii="宋体" w:hAnsi="宋体"/>
          <w:szCs w:val="21"/>
        </w:rPr>
      </w:pPr>
      <w:r>
        <w:rPr>
          <w:rFonts w:ascii="宋体" w:hAnsi="宋体" w:hint="eastAsia"/>
          <w:szCs w:val="18"/>
        </w:rPr>
        <w:t>开标地点：</w:t>
      </w:r>
      <w:r>
        <w:rPr>
          <w:rFonts w:ascii="宋体" w:hAnsi="宋体" w:hint="eastAsia"/>
          <w:szCs w:val="18"/>
          <w:u w:val="single"/>
        </w:rPr>
        <w:t>上海市浦东新区陆家嘴西路</w:t>
      </w:r>
      <w:r>
        <w:rPr>
          <w:rFonts w:ascii="宋体" w:hAnsi="宋体"/>
          <w:szCs w:val="18"/>
          <w:u w:val="single"/>
        </w:rPr>
        <w:t xml:space="preserve">99号万向大厦18层    </w:t>
      </w:r>
    </w:p>
    <w:p w:rsidR="000B02AA" w:rsidRDefault="008D3A00">
      <w:pPr>
        <w:numPr>
          <w:ilvl w:val="0"/>
          <w:numId w:val="6"/>
        </w:numPr>
        <w:spacing w:line="360" w:lineRule="auto"/>
        <w:rPr>
          <w:rFonts w:ascii="宋体" w:hAnsi="宋体"/>
          <w:szCs w:val="21"/>
        </w:rPr>
      </w:pPr>
      <w:r>
        <w:rPr>
          <w:rFonts w:ascii="宋体" w:hAnsi="宋体" w:hint="eastAsia"/>
          <w:szCs w:val="21"/>
        </w:rPr>
        <w:t>联系方式：</w:t>
      </w:r>
    </w:p>
    <w:p w:rsidR="000B02AA" w:rsidRDefault="008D3A00">
      <w:pPr>
        <w:spacing w:line="360" w:lineRule="auto"/>
        <w:ind w:firstLineChars="200" w:firstLine="420"/>
        <w:rPr>
          <w:rFonts w:ascii="宋体" w:hAnsi="宋体"/>
          <w:szCs w:val="18"/>
        </w:rPr>
      </w:pPr>
      <w:r>
        <w:rPr>
          <w:rFonts w:ascii="宋体" w:hAnsi="宋体"/>
          <w:szCs w:val="18"/>
        </w:rPr>
        <w:t>联系单位：</w:t>
      </w:r>
      <w:r>
        <w:rPr>
          <w:rFonts w:ascii="Verdana" w:hAnsi="Verdana" w:hint="eastAsia"/>
          <w:szCs w:val="21"/>
          <w:u w:val="single"/>
        </w:rPr>
        <w:t>民生人寿保险股份有限公司</w:t>
      </w:r>
      <w:r>
        <w:rPr>
          <w:rFonts w:ascii="宋体" w:hAnsi="宋体"/>
          <w:szCs w:val="18"/>
          <w:u w:val="single"/>
        </w:rPr>
        <w:t xml:space="preserve">      </w:t>
      </w:r>
      <w:r>
        <w:rPr>
          <w:rFonts w:ascii="宋体" w:hAnsi="宋体"/>
          <w:szCs w:val="18"/>
        </w:rPr>
        <w:t xml:space="preserve"> （</w:t>
      </w:r>
      <w:r>
        <w:rPr>
          <w:rFonts w:ascii="宋体" w:hAnsi="宋体" w:hint="eastAsia"/>
          <w:szCs w:val="18"/>
        </w:rPr>
        <w:t>招</w:t>
      </w:r>
      <w:r>
        <w:rPr>
          <w:rFonts w:ascii="宋体" w:hAnsi="宋体"/>
          <w:szCs w:val="18"/>
        </w:rPr>
        <w:t>标</w:t>
      </w:r>
      <w:r>
        <w:rPr>
          <w:rFonts w:ascii="宋体" w:hAnsi="宋体" w:hint="eastAsia"/>
          <w:szCs w:val="18"/>
        </w:rPr>
        <w:t>人</w:t>
      </w:r>
      <w:r>
        <w:rPr>
          <w:rFonts w:ascii="宋体" w:hAnsi="宋体"/>
          <w:szCs w:val="18"/>
        </w:rPr>
        <w:t>）</w:t>
      </w:r>
    </w:p>
    <w:p w:rsidR="000B02AA" w:rsidRDefault="008D3A00">
      <w:pPr>
        <w:spacing w:line="360" w:lineRule="auto"/>
        <w:ind w:leftChars="200" w:left="420"/>
        <w:rPr>
          <w:rFonts w:ascii="宋体" w:hAnsi="宋体"/>
          <w:szCs w:val="18"/>
          <w:u w:val="single"/>
        </w:rPr>
      </w:pPr>
      <w:r>
        <w:rPr>
          <w:rFonts w:ascii="宋体" w:hAnsi="宋体"/>
          <w:szCs w:val="18"/>
        </w:rPr>
        <w:t>地址：</w:t>
      </w:r>
      <w:r>
        <w:rPr>
          <w:rFonts w:ascii="宋体" w:hAnsi="宋体"/>
          <w:szCs w:val="18"/>
          <w:u w:val="single"/>
        </w:rPr>
        <w:t xml:space="preserve"> </w:t>
      </w:r>
      <w:r>
        <w:rPr>
          <w:rFonts w:ascii="宋体" w:hAnsi="宋体" w:hint="eastAsia"/>
          <w:u w:val="single"/>
        </w:rPr>
        <w:t>上海市虹口区塘沽路463号</w:t>
      </w:r>
      <w:r>
        <w:rPr>
          <w:rFonts w:ascii="宋体" w:hAnsi="宋体" w:hint="eastAsia"/>
          <w:szCs w:val="18"/>
          <w:u w:val="single"/>
        </w:rPr>
        <w:t>华虹国际大厦</w:t>
      </w:r>
      <w:r>
        <w:rPr>
          <w:rFonts w:ascii="宋体" w:hAnsi="宋体" w:hint="eastAsia"/>
          <w:u w:val="single"/>
        </w:rPr>
        <w:t>8层</w:t>
      </w:r>
      <w:r>
        <w:rPr>
          <w:rFonts w:ascii="宋体" w:hAnsi="宋体"/>
          <w:szCs w:val="18"/>
          <w:u w:val="single"/>
        </w:rPr>
        <w:t xml:space="preserve">      </w:t>
      </w:r>
      <w:r>
        <w:rPr>
          <w:rFonts w:ascii="宋体" w:hAnsi="宋体"/>
          <w:szCs w:val="18"/>
        </w:rPr>
        <w:t xml:space="preserve"> （投标书递交地址）</w:t>
      </w:r>
      <w:r>
        <w:rPr>
          <w:rFonts w:ascii="宋体" w:hAnsi="宋体"/>
          <w:szCs w:val="18"/>
        </w:rPr>
        <w:br/>
        <w:t>联 系 人：</w:t>
      </w:r>
      <w:r>
        <w:rPr>
          <w:rFonts w:ascii="宋体" w:hAnsi="宋体"/>
          <w:szCs w:val="18"/>
          <w:u w:val="single"/>
        </w:rPr>
        <w:t xml:space="preserve">   </w:t>
      </w:r>
      <w:r>
        <w:rPr>
          <w:rFonts w:ascii="宋体" w:hAnsi="宋体" w:hint="eastAsia"/>
          <w:szCs w:val="18"/>
          <w:u w:val="single"/>
        </w:rPr>
        <w:t>任晓敏</w:t>
      </w:r>
      <w:r>
        <w:rPr>
          <w:rFonts w:ascii="宋体" w:hAnsi="宋体"/>
          <w:szCs w:val="18"/>
          <w:u w:val="single"/>
        </w:rPr>
        <w:t xml:space="preserve">          </w:t>
      </w:r>
    </w:p>
    <w:p w:rsidR="000B02AA" w:rsidRDefault="008D3A00">
      <w:pPr>
        <w:spacing w:line="360" w:lineRule="auto"/>
        <w:ind w:leftChars="200" w:left="420"/>
        <w:rPr>
          <w:rFonts w:ascii="宋体" w:hAnsi="宋体"/>
          <w:szCs w:val="18"/>
          <w:u w:val="single"/>
        </w:rPr>
      </w:pPr>
      <w:r>
        <w:rPr>
          <w:rFonts w:ascii="宋体" w:hAnsi="宋体"/>
          <w:szCs w:val="18"/>
        </w:rPr>
        <w:t>电　　话：</w:t>
      </w:r>
      <w:r>
        <w:rPr>
          <w:rFonts w:ascii="宋体" w:hAnsi="宋体"/>
          <w:szCs w:val="18"/>
          <w:u w:val="single"/>
        </w:rPr>
        <w:t xml:space="preserve"> </w:t>
      </w:r>
      <w:r>
        <w:rPr>
          <w:rFonts w:ascii="宋体" w:hAnsi="宋体" w:hint="eastAsia"/>
          <w:szCs w:val="18"/>
          <w:u w:val="single"/>
        </w:rPr>
        <w:t>18301703156</w:t>
      </w:r>
      <w:r>
        <w:rPr>
          <w:rFonts w:ascii="宋体" w:hAnsi="宋体"/>
          <w:szCs w:val="18"/>
          <w:u w:val="single"/>
        </w:rPr>
        <w:t xml:space="preserve">            </w:t>
      </w:r>
    </w:p>
    <w:p w:rsidR="000B02AA" w:rsidRDefault="008D3A00">
      <w:pPr>
        <w:spacing w:line="360" w:lineRule="auto"/>
        <w:ind w:leftChars="200" w:left="420"/>
        <w:rPr>
          <w:rFonts w:ascii="宋体" w:hAnsi="宋体"/>
          <w:szCs w:val="18"/>
          <w:u w:val="single"/>
        </w:rPr>
      </w:pPr>
      <w:r>
        <w:rPr>
          <w:rFonts w:ascii="宋体" w:hAnsi="宋体"/>
          <w:szCs w:val="18"/>
        </w:rPr>
        <w:t>电子邮件：</w:t>
      </w:r>
      <w:r>
        <w:rPr>
          <w:rFonts w:ascii="宋体" w:hAnsi="宋体"/>
          <w:szCs w:val="18"/>
          <w:u w:val="single"/>
        </w:rPr>
        <w:t xml:space="preserve"> </w:t>
      </w:r>
      <w:r>
        <w:rPr>
          <w:rFonts w:ascii="宋体" w:hAnsi="宋体" w:hint="eastAsia"/>
          <w:szCs w:val="18"/>
          <w:u w:val="single"/>
        </w:rPr>
        <w:t>renxiaomin@minshenglife.com</w:t>
      </w:r>
      <w:r>
        <w:rPr>
          <w:rFonts w:ascii="宋体" w:hAnsi="宋体"/>
          <w:szCs w:val="18"/>
          <w:u w:val="single"/>
        </w:rPr>
        <w:t xml:space="preserve">            </w:t>
      </w:r>
    </w:p>
    <w:p w:rsidR="000B02AA" w:rsidRDefault="000B02AA">
      <w:pPr>
        <w:spacing w:line="360" w:lineRule="auto"/>
        <w:rPr>
          <w:sz w:val="18"/>
          <w:szCs w:val="18"/>
        </w:rPr>
      </w:pPr>
    </w:p>
    <w:p w:rsidR="000B02AA" w:rsidRDefault="000B02AA">
      <w:pPr>
        <w:spacing w:line="360" w:lineRule="auto"/>
        <w:rPr>
          <w:vanish/>
          <w:sz w:val="18"/>
          <w:szCs w:val="18"/>
        </w:rPr>
      </w:pPr>
    </w:p>
    <w:p w:rsidR="000B02AA" w:rsidRDefault="000B02AA">
      <w:pPr>
        <w:spacing w:line="360" w:lineRule="auto"/>
        <w:jc w:val="right"/>
        <w:rPr>
          <w:rFonts w:ascii="宋体" w:hAnsi="宋体"/>
          <w:szCs w:val="21"/>
        </w:rPr>
      </w:pPr>
    </w:p>
    <w:p w:rsidR="000B02AA" w:rsidRDefault="008D3A00">
      <w:pPr>
        <w:pStyle w:val="1"/>
        <w:spacing w:line="360" w:lineRule="auto"/>
      </w:pPr>
      <w:bookmarkStart w:id="9" w:name="_Toc62738670"/>
      <w:bookmarkStart w:id="10" w:name="_Toc535921087"/>
      <w:r>
        <w:rPr>
          <w:rFonts w:hint="eastAsia"/>
        </w:rPr>
        <w:t>第三部分</w:t>
      </w:r>
      <w:r>
        <w:t xml:space="preserve"> </w:t>
      </w:r>
      <w:r>
        <w:rPr>
          <w:rFonts w:hint="eastAsia"/>
        </w:rPr>
        <w:t>投标人</w:t>
      </w:r>
      <w:bookmarkEnd w:id="9"/>
      <w:bookmarkEnd w:id="10"/>
    </w:p>
    <w:p w:rsidR="000B02AA" w:rsidRDefault="000B02AA"/>
    <w:p w:rsidR="000B02AA" w:rsidRDefault="008D3A00">
      <w:pPr>
        <w:spacing w:line="360" w:lineRule="auto"/>
        <w:ind w:firstLineChars="200" w:firstLine="420"/>
      </w:pPr>
      <w:r>
        <w:rPr>
          <w:rFonts w:hint="eastAsia"/>
        </w:rPr>
        <w:t>投标人须符合《招标公告》中投标申请人基本条件。投标人须按本招标书的要求参加投标，招标人有权利核实其提交的各项原始文件，如发现有虚假、不真实或拒绝提交原件的情形，将被取消入围资格、投标人资格、中标资格或相应的合作。</w:t>
      </w:r>
    </w:p>
    <w:p w:rsidR="000B02AA" w:rsidRDefault="000B02AA">
      <w:pPr>
        <w:ind w:firstLineChars="200" w:firstLine="420"/>
      </w:pPr>
    </w:p>
    <w:p w:rsidR="000B02AA" w:rsidRDefault="000B02AA">
      <w:pPr>
        <w:ind w:firstLineChars="200" w:firstLine="420"/>
      </w:pPr>
    </w:p>
    <w:p w:rsidR="000B02AA" w:rsidRDefault="000B02AA">
      <w:pPr>
        <w:ind w:firstLineChars="200" w:firstLine="420"/>
      </w:pPr>
    </w:p>
    <w:p w:rsidR="000B02AA" w:rsidRDefault="000B02AA">
      <w:pPr>
        <w:ind w:firstLineChars="200" w:firstLine="420"/>
      </w:pPr>
    </w:p>
    <w:p w:rsidR="000B02AA" w:rsidRDefault="008D3A00">
      <w:pPr>
        <w:pStyle w:val="1"/>
        <w:spacing w:line="360" w:lineRule="auto"/>
      </w:pPr>
      <w:bookmarkStart w:id="11" w:name="_Toc62738671"/>
      <w:bookmarkStart w:id="12" w:name="_Toc535921088"/>
      <w:r>
        <w:rPr>
          <w:rFonts w:hint="eastAsia"/>
        </w:rPr>
        <w:t>第四部分</w:t>
      </w:r>
      <w:r>
        <w:t xml:space="preserve"> </w:t>
      </w:r>
      <w:r>
        <w:rPr>
          <w:rFonts w:hint="eastAsia"/>
        </w:rPr>
        <w:t>投标书</w:t>
      </w:r>
      <w:bookmarkEnd w:id="11"/>
      <w:bookmarkEnd w:id="12"/>
    </w:p>
    <w:p w:rsidR="000B02AA" w:rsidRDefault="000B02AA">
      <w:pPr>
        <w:spacing w:line="360" w:lineRule="auto"/>
        <w:rPr>
          <w:rFonts w:ascii="Verdana" w:hAnsi="Verdana"/>
          <w:b/>
          <w:szCs w:val="21"/>
        </w:rPr>
      </w:pPr>
    </w:p>
    <w:p w:rsidR="000B02AA" w:rsidRDefault="008D3A00">
      <w:pPr>
        <w:pStyle w:val="2"/>
        <w:spacing w:line="360" w:lineRule="auto"/>
        <w:rPr>
          <w:b w:val="0"/>
        </w:rPr>
      </w:pPr>
      <w:bookmarkStart w:id="13" w:name="_Toc535921089"/>
      <w:bookmarkStart w:id="14" w:name="_Toc62738672"/>
      <w:r>
        <w:rPr>
          <w:rFonts w:hint="eastAsia"/>
        </w:rPr>
        <w:t>一、投标报价（重要）</w:t>
      </w:r>
      <w:bookmarkEnd w:id="13"/>
      <w:bookmarkEnd w:id="14"/>
    </w:p>
    <w:p w:rsidR="000B02AA" w:rsidRDefault="008D3A00">
      <w:pPr>
        <w:ind w:firstLineChars="200" w:firstLine="420"/>
      </w:pPr>
      <w:r>
        <w:rPr>
          <w:rFonts w:hint="eastAsia"/>
        </w:rPr>
        <w:t>投标人按照招标人要求的内容，分别核算并报价，此报价应包含税金、成本费、包装费、保险费、运输费和伴随服务费及有可能产生的一切费用，为招标人最终向投标人支付的金额。</w:t>
      </w:r>
    </w:p>
    <w:p w:rsidR="000B02AA" w:rsidRDefault="000B02AA">
      <w:pPr>
        <w:spacing w:line="360" w:lineRule="auto"/>
        <w:rPr>
          <w:rFonts w:ascii="Verdana" w:hAnsi="Verdana"/>
          <w:szCs w:val="21"/>
          <w:u w:val="single"/>
        </w:rPr>
      </w:pPr>
    </w:p>
    <w:p w:rsidR="000B02AA" w:rsidRDefault="008D3A00">
      <w:pPr>
        <w:pStyle w:val="2"/>
        <w:spacing w:line="360" w:lineRule="auto"/>
      </w:pPr>
      <w:bookmarkStart w:id="15" w:name="_Toc535921090"/>
      <w:bookmarkStart w:id="16" w:name="_Toc62738673"/>
      <w:r>
        <w:rPr>
          <w:rFonts w:hint="eastAsia"/>
        </w:rPr>
        <w:t>二、投标书编写说明</w:t>
      </w:r>
      <w:bookmarkEnd w:id="15"/>
      <w:bookmarkEnd w:id="16"/>
    </w:p>
    <w:p w:rsidR="000B02AA" w:rsidRDefault="008D3A00">
      <w:pPr>
        <w:pStyle w:val="ad"/>
        <w:numPr>
          <w:ilvl w:val="1"/>
          <w:numId w:val="7"/>
        </w:numPr>
        <w:tabs>
          <w:tab w:val="clear" w:pos="780"/>
          <w:tab w:val="left" w:pos="360"/>
        </w:tabs>
        <w:spacing w:before="0" w:beforeAutospacing="0" w:after="0" w:afterAutospacing="0" w:line="360" w:lineRule="auto"/>
        <w:ind w:left="360"/>
        <w:rPr>
          <w:sz w:val="21"/>
          <w:szCs w:val="18"/>
        </w:rPr>
      </w:pPr>
      <w:r>
        <w:rPr>
          <w:rFonts w:hint="eastAsia"/>
          <w:sz w:val="21"/>
          <w:szCs w:val="18"/>
        </w:rPr>
        <w:t>投标书的编写：投标人应仔细阅读招标书，了解招标书的要求。在完全了解要求的条件后，</w:t>
      </w:r>
      <w:r>
        <w:rPr>
          <w:rFonts w:hint="eastAsia"/>
          <w:b/>
          <w:bCs/>
          <w:sz w:val="21"/>
          <w:szCs w:val="18"/>
        </w:rPr>
        <w:t>按投标书样式统一格式、顺序编制投标书，装订成册，并加盖公章。</w:t>
      </w:r>
    </w:p>
    <w:p w:rsidR="000B02AA" w:rsidRDefault="008D3A00">
      <w:pPr>
        <w:pStyle w:val="ad"/>
        <w:numPr>
          <w:ilvl w:val="1"/>
          <w:numId w:val="7"/>
        </w:numPr>
        <w:tabs>
          <w:tab w:val="clear" w:pos="780"/>
          <w:tab w:val="left" w:pos="360"/>
        </w:tabs>
        <w:spacing w:before="0" w:beforeAutospacing="0" w:after="0" w:afterAutospacing="0" w:line="360" w:lineRule="auto"/>
        <w:ind w:left="360"/>
        <w:rPr>
          <w:sz w:val="21"/>
          <w:szCs w:val="18"/>
        </w:rPr>
      </w:pPr>
      <w:r>
        <w:rPr>
          <w:rFonts w:hint="eastAsia"/>
          <w:sz w:val="21"/>
          <w:szCs w:val="18"/>
        </w:rPr>
        <w:t>投标书包括下述内容（详见“三、投标书内容”部分）：</w:t>
      </w:r>
    </w:p>
    <w:p w:rsidR="000B02AA" w:rsidRDefault="008D3A00">
      <w:pPr>
        <w:pStyle w:val="ad"/>
        <w:numPr>
          <w:ilvl w:val="2"/>
          <w:numId w:val="7"/>
        </w:numPr>
        <w:tabs>
          <w:tab w:val="clear" w:pos="1560"/>
          <w:tab w:val="left" w:pos="1080"/>
        </w:tabs>
        <w:spacing w:before="0" w:beforeAutospacing="0" w:after="0" w:afterAutospacing="0" w:line="360" w:lineRule="auto"/>
        <w:ind w:left="1080"/>
        <w:rPr>
          <w:sz w:val="21"/>
          <w:szCs w:val="18"/>
        </w:rPr>
      </w:pPr>
      <w:r>
        <w:rPr>
          <w:rFonts w:hint="eastAsia"/>
          <w:sz w:val="21"/>
          <w:szCs w:val="18"/>
        </w:rPr>
        <w:t>投标函；</w:t>
      </w:r>
    </w:p>
    <w:p w:rsidR="000B02AA" w:rsidRDefault="008D3A00">
      <w:pPr>
        <w:pStyle w:val="ad"/>
        <w:numPr>
          <w:ilvl w:val="2"/>
          <w:numId w:val="7"/>
        </w:numPr>
        <w:tabs>
          <w:tab w:val="clear" w:pos="1560"/>
          <w:tab w:val="left" w:pos="1080"/>
        </w:tabs>
        <w:spacing w:before="0" w:beforeAutospacing="0" w:after="0" w:afterAutospacing="0" w:line="360" w:lineRule="auto"/>
        <w:ind w:left="1080"/>
        <w:rPr>
          <w:sz w:val="21"/>
          <w:szCs w:val="18"/>
        </w:rPr>
      </w:pPr>
      <w:r>
        <w:rPr>
          <w:rFonts w:hint="eastAsia"/>
          <w:sz w:val="21"/>
          <w:szCs w:val="18"/>
        </w:rPr>
        <w:t>开标一览表（用于唱标）；</w:t>
      </w:r>
    </w:p>
    <w:p w:rsidR="000B02AA" w:rsidRDefault="008D3A00">
      <w:pPr>
        <w:pStyle w:val="ad"/>
        <w:numPr>
          <w:ilvl w:val="2"/>
          <w:numId w:val="7"/>
        </w:numPr>
        <w:tabs>
          <w:tab w:val="clear" w:pos="1560"/>
          <w:tab w:val="left" w:pos="1080"/>
        </w:tabs>
        <w:spacing w:before="0" w:beforeAutospacing="0" w:after="0" w:afterAutospacing="0" w:line="360" w:lineRule="auto"/>
        <w:ind w:left="1080"/>
        <w:rPr>
          <w:sz w:val="21"/>
          <w:szCs w:val="18"/>
        </w:rPr>
      </w:pPr>
      <w:r>
        <w:rPr>
          <w:rFonts w:hint="eastAsia"/>
          <w:sz w:val="21"/>
          <w:szCs w:val="18"/>
        </w:rPr>
        <w:t>规格性能、技术、商务偏离表；</w:t>
      </w:r>
    </w:p>
    <w:p w:rsidR="000B02AA" w:rsidRDefault="008D3A00">
      <w:pPr>
        <w:pStyle w:val="ad"/>
        <w:numPr>
          <w:ilvl w:val="2"/>
          <w:numId w:val="7"/>
        </w:numPr>
        <w:tabs>
          <w:tab w:val="clear" w:pos="1560"/>
          <w:tab w:val="left" w:pos="1080"/>
        </w:tabs>
        <w:spacing w:before="0" w:beforeAutospacing="0" w:after="0" w:afterAutospacing="0" w:line="360" w:lineRule="auto"/>
        <w:ind w:left="1080"/>
        <w:rPr>
          <w:sz w:val="21"/>
          <w:szCs w:val="18"/>
        </w:rPr>
      </w:pPr>
      <w:r>
        <w:rPr>
          <w:rFonts w:hint="eastAsia"/>
          <w:sz w:val="21"/>
          <w:szCs w:val="18"/>
        </w:rPr>
        <w:t>资格文件；</w:t>
      </w:r>
    </w:p>
    <w:p w:rsidR="000B02AA" w:rsidRDefault="008D3A00">
      <w:pPr>
        <w:pStyle w:val="ad"/>
        <w:numPr>
          <w:ilvl w:val="2"/>
          <w:numId w:val="7"/>
        </w:numPr>
        <w:tabs>
          <w:tab w:val="clear" w:pos="1560"/>
          <w:tab w:val="left" w:pos="1080"/>
        </w:tabs>
        <w:spacing w:before="0" w:beforeAutospacing="0" w:after="0" w:afterAutospacing="0" w:line="360" w:lineRule="auto"/>
        <w:ind w:left="1080"/>
        <w:rPr>
          <w:sz w:val="21"/>
          <w:szCs w:val="18"/>
        </w:rPr>
      </w:pPr>
      <w:r>
        <w:rPr>
          <w:rFonts w:hint="eastAsia"/>
          <w:sz w:val="21"/>
          <w:szCs w:val="18"/>
        </w:rPr>
        <w:t>质量、商务及售后承诺；</w:t>
      </w:r>
    </w:p>
    <w:p w:rsidR="000B02AA" w:rsidRDefault="008D3A00">
      <w:pPr>
        <w:pStyle w:val="ad"/>
        <w:numPr>
          <w:ilvl w:val="2"/>
          <w:numId w:val="7"/>
        </w:numPr>
        <w:tabs>
          <w:tab w:val="clear" w:pos="1560"/>
          <w:tab w:val="left" w:pos="1080"/>
        </w:tabs>
        <w:spacing w:before="0" w:beforeAutospacing="0" w:after="0" w:afterAutospacing="0" w:line="360" w:lineRule="auto"/>
        <w:ind w:left="1080"/>
        <w:rPr>
          <w:sz w:val="21"/>
          <w:szCs w:val="18"/>
        </w:rPr>
      </w:pPr>
      <w:r>
        <w:rPr>
          <w:rFonts w:hint="eastAsia"/>
          <w:sz w:val="21"/>
          <w:szCs w:val="18"/>
        </w:rPr>
        <w:t>其他文件。</w:t>
      </w:r>
    </w:p>
    <w:p w:rsidR="000B02AA" w:rsidRDefault="008D3A00">
      <w:pPr>
        <w:pStyle w:val="ad"/>
        <w:numPr>
          <w:ilvl w:val="1"/>
          <w:numId w:val="7"/>
        </w:numPr>
        <w:tabs>
          <w:tab w:val="clear" w:pos="780"/>
          <w:tab w:val="left" w:pos="360"/>
        </w:tabs>
        <w:spacing w:before="0" w:beforeAutospacing="0" w:after="0" w:afterAutospacing="0" w:line="360" w:lineRule="auto"/>
        <w:ind w:left="360"/>
        <w:rPr>
          <w:sz w:val="21"/>
          <w:szCs w:val="18"/>
        </w:rPr>
      </w:pPr>
      <w:r>
        <w:rPr>
          <w:rFonts w:hint="eastAsia"/>
          <w:sz w:val="21"/>
          <w:szCs w:val="18"/>
        </w:rPr>
        <w:t>资格证明文件及相关说明：</w:t>
      </w:r>
    </w:p>
    <w:p w:rsidR="000B02AA" w:rsidRDefault="008D3A00">
      <w:pPr>
        <w:pStyle w:val="ad"/>
        <w:numPr>
          <w:ilvl w:val="2"/>
          <w:numId w:val="8"/>
        </w:numPr>
        <w:tabs>
          <w:tab w:val="left" w:pos="1080"/>
        </w:tabs>
        <w:spacing w:before="0" w:beforeAutospacing="0" w:after="0" w:afterAutospacing="0" w:line="360" w:lineRule="auto"/>
        <w:ind w:left="1080"/>
        <w:rPr>
          <w:sz w:val="21"/>
          <w:szCs w:val="18"/>
        </w:rPr>
      </w:pPr>
      <w:r>
        <w:rPr>
          <w:rFonts w:hint="eastAsia"/>
          <w:sz w:val="21"/>
          <w:szCs w:val="18"/>
        </w:rPr>
        <w:t>投标人应按照要求出具相关证明文件，以证明投标人是合格的，而且一旦其投标被接受，投标人有能力履行招标书中的每一项内容，并遵守投标书中的全部内容，保证履行合同。</w:t>
      </w:r>
    </w:p>
    <w:p w:rsidR="000B02AA" w:rsidRDefault="008D3A00">
      <w:pPr>
        <w:pStyle w:val="ad"/>
        <w:numPr>
          <w:ilvl w:val="2"/>
          <w:numId w:val="8"/>
        </w:numPr>
        <w:tabs>
          <w:tab w:val="left" w:pos="1080"/>
        </w:tabs>
        <w:spacing w:before="0" w:beforeAutospacing="0" w:after="0" w:afterAutospacing="0" w:line="360" w:lineRule="auto"/>
        <w:ind w:left="1080"/>
        <w:rPr>
          <w:sz w:val="21"/>
          <w:szCs w:val="18"/>
        </w:rPr>
      </w:pPr>
      <w:r>
        <w:rPr>
          <w:rFonts w:hint="eastAsia"/>
          <w:sz w:val="21"/>
          <w:szCs w:val="18"/>
        </w:rPr>
        <w:t>投标人提供的上述文件必须真实有效，否则应承担相关责任，一经发现，招标人有权取消其中标资格或终止相应的合作。</w:t>
      </w:r>
    </w:p>
    <w:p w:rsidR="000B02AA" w:rsidRDefault="008D3A00">
      <w:pPr>
        <w:pStyle w:val="ad"/>
        <w:numPr>
          <w:ilvl w:val="1"/>
          <w:numId w:val="7"/>
        </w:numPr>
        <w:tabs>
          <w:tab w:val="clear" w:pos="780"/>
          <w:tab w:val="left" w:pos="360"/>
        </w:tabs>
        <w:spacing w:before="0" w:beforeAutospacing="0" w:after="0" w:afterAutospacing="0" w:line="360" w:lineRule="auto"/>
        <w:ind w:left="360"/>
        <w:rPr>
          <w:sz w:val="21"/>
          <w:szCs w:val="18"/>
        </w:rPr>
      </w:pPr>
      <w:r>
        <w:rPr>
          <w:rFonts w:hint="eastAsia"/>
          <w:sz w:val="21"/>
          <w:szCs w:val="18"/>
        </w:rPr>
        <w:t>投标书报价</w:t>
      </w:r>
    </w:p>
    <w:p w:rsidR="000B02AA" w:rsidRDefault="008D3A00">
      <w:pPr>
        <w:pStyle w:val="ad"/>
        <w:numPr>
          <w:ilvl w:val="1"/>
          <w:numId w:val="7"/>
        </w:numPr>
        <w:tabs>
          <w:tab w:val="clear" w:pos="780"/>
          <w:tab w:val="left" w:pos="360"/>
        </w:tabs>
        <w:spacing w:before="0" w:beforeAutospacing="0" w:after="0" w:afterAutospacing="0" w:line="360" w:lineRule="auto"/>
        <w:ind w:left="360"/>
        <w:rPr>
          <w:sz w:val="21"/>
          <w:szCs w:val="18"/>
        </w:rPr>
      </w:pPr>
      <w:r>
        <w:rPr>
          <w:rFonts w:hint="eastAsia"/>
          <w:sz w:val="21"/>
          <w:szCs w:val="18"/>
        </w:rPr>
        <w:t>投标书有效期：投标书自开标之日起60天</w:t>
      </w:r>
      <w:r>
        <w:rPr>
          <w:sz w:val="21"/>
          <w:szCs w:val="18"/>
        </w:rPr>
        <w:t>内有效。</w:t>
      </w:r>
    </w:p>
    <w:p w:rsidR="000B02AA" w:rsidRDefault="008D3A00">
      <w:pPr>
        <w:pStyle w:val="ad"/>
        <w:numPr>
          <w:ilvl w:val="1"/>
          <w:numId w:val="7"/>
        </w:numPr>
        <w:tabs>
          <w:tab w:val="clear" w:pos="780"/>
          <w:tab w:val="left" w:pos="360"/>
        </w:tabs>
        <w:spacing w:before="0" w:beforeAutospacing="0" w:after="0" w:afterAutospacing="0" w:line="360" w:lineRule="auto"/>
        <w:ind w:left="360"/>
        <w:rPr>
          <w:sz w:val="21"/>
          <w:szCs w:val="18"/>
        </w:rPr>
      </w:pPr>
      <w:r>
        <w:rPr>
          <w:rFonts w:hint="eastAsia"/>
          <w:sz w:val="21"/>
          <w:szCs w:val="18"/>
        </w:rPr>
        <w:lastRenderedPageBreak/>
        <w:t>投标书的书写要求：</w:t>
      </w:r>
    </w:p>
    <w:p w:rsidR="000B02AA" w:rsidRDefault="008D3A00">
      <w:pPr>
        <w:pStyle w:val="ad"/>
        <w:spacing w:before="0" w:beforeAutospacing="0" w:after="0" w:afterAutospacing="0" w:line="360" w:lineRule="auto"/>
        <w:ind w:left="420"/>
        <w:rPr>
          <w:sz w:val="21"/>
          <w:szCs w:val="18"/>
        </w:rPr>
      </w:pPr>
      <w:r>
        <w:rPr>
          <w:rFonts w:hint="eastAsia"/>
          <w:sz w:val="21"/>
          <w:szCs w:val="18"/>
        </w:rPr>
        <w:t>（1）投标书正本和所有副本须用不褪色的墨水书写或打印，装订成册。</w:t>
      </w:r>
    </w:p>
    <w:p w:rsidR="000B02AA" w:rsidRDefault="008D3A00">
      <w:pPr>
        <w:pStyle w:val="ad"/>
        <w:spacing w:before="0" w:beforeAutospacing="0" w:after="0" w:afterAutospacing="0" w:line="360" w:lineRule="auto"/>
        <w:ind w:left="420"/>
        <w:rPr>
          <w:sz w:val="21"/>
          <w:szCs w:val="18"/>
        </w:rPr>
      </w:pPr>
      <w:r>
        <w:rPr>
          <w:rFonts w:hint="eastAsia"/>
          <w:sz w:val="21"/>
          <w:szCs w:val="18"/>
        </w:rPr>
        <w:t>（2）投标书的书写应清楚工整，凡修改处应由投标全权代表盖章。</w:t>
      </w:r>
    </w:p>
    <w:p w:rsidR="000B02AA" w:rsidRDefault="008D3A00">
      <w:pPr>
        <w:pStyle w:val="ad"/>
        <w:spacing w:before="0" w:beforeAutospacing="0" w:after="0" w:afterAutospacing="0" w:line="360" w:lineRule="auto"/>
        <w:ind w:left="420"/>
        <w:rPr>
          <w:sz w:val="21"/>
          <w:szCs w:val="18"/>
        </w:rPr>
      </w:pPr>
      <w:r>
        <w:rPr>
          <w:rFonts w:hint="eastAsia"/>
          <w:sz w:val="21"/>
          <w:szCs w:val="18"/>
        </w:rPr>
        <w:t>（3）字迹潦草、表达不清、未按要求填写或可能导致非唯一理解的内容可以被拒绝或视为废标。</w:t>
      </w:r>
    </w:p>
    <w:p w:rsidR="000B02AA" w:rsidRDefault="008D3A00">
      <w:pPr>
        <w:pStyle w:val="ad"/>
        <w:spacing w:before="0" w:beforeAutospacing="0" w:after="0" w:afterAutospacing="0" w:line="360" w:lineRule="auto"/>
        <w:ind w:left="420"/>
        <w:rPr>
          <w:sz w:val="21"/>
          <w:szCs w:val="18"/>
        </w:rPr>
      </w:pPr>
      <w:r>
        <w:rPr>
          <w:rFonts w:hint="eastAsia"/>
          <w:sz w:val="21"/>
          <w:szCs w:val="18"/>
        </w:rPr>
        <w:t>（4）投标书应按招标书中的具体要求由法定代表人、法人授权代表签字及投标人盖章。</w:t>
      </w:r>
    </w:p>
    <w:p w:rsidR="000B02AA" w:rsidRDefault="008D3A00">
      <w:pPr>
        <w:pStyle w:val="ad"/>
        <w:numPr>
          <w:ilvl w:val="1"/>
          <w:numId w:val="7"/>
        </w:numPr>
        <w:tabs>
          <w:tab w:val="clear" w:pos="780"/>
          <w:tab w:val="left" w:pos="360"/>
        </w:tabs>
        <w:spacing w:before="0" w:beforeAutospacing="0" w:after="0" w:afterAutospacing="0" w:line="360" w:lineRule="auto"/>
        <w:ind w:left="360"/>
        <w:rPr>
          <w:sz w:val="21"/>
          <w:szCs w:val="18"/>
        </w:rPr>
      </w:pPr>
      <w:r>
        <w:rPr>
          <w:rFonts w:hint="eastAsia"/>
          <w:sz w:val="21"/>
          <w:szCs w:val="18"/>
        </w:rPr>
        <w:t>下述任何一种情形，均可能被招标人视为无效的投标书：</w:t>
      </w:r>
    </w:p>
    <w:p w:rsidR="000B02AA" w:rsidRDefault="008D3A00">
      <w:pPr>
        <w:pStyle w:val="a8"/>
        <w:tabs>
          <w:tab w:val="left" w:pos="540"/>
          <w:tab w:val="left" w:pos="900"/>
          <w:tab w:val="left" w:pos="1080"/>
        </w:tabs>
        <w:spacing w:line="360" w:lineRule="auto"/>
        <w:ind w:left="420"/>
        <w:rPr>
          <w:rFonts w:hAnsi="宋体"/>
        </w:rPr>
      </w:pPr>
      <w:r>
        <w:rPr>
          <w:rFonts w:hAnsi="宋体" w:hint="eastAsia"/>
        </w:rPr>
        <w:t>（</w:t>
      </w:r>
      <w:r>
        <w:rPr>
          <w:rFonts w:hAnsi="宋体"/>
        </w:rPr>
        <w:t>1）投标人提供的投标书不完整；</w:t>
      </w:r>
    </w:p>
    <w:p w:rsidR="000B02AA" w:rsidRDefault="008D3A00">
      <w:pPr>
        <w:pStyle w:val="a8"/>
        <w:tabs>
          <w:tab w:val="left" w:pos="540"/>
          <w:tab w:val="left" w:pos="900"/>
          <w:tab w:val="left" w:pos="1080"/>
        </w:tabs>
        <w:spacing w:line="360" w:lineRule="auto"/>
        <w:ind w:left="420"/>
        <w:rPr>
          <w:rFonts w:hAnsi="宋体"/>
        </w:rPr>
      </w:pPr>
      <w:r>
        <w:rPr>
          <w:rFonts w:hAnsi="宋体" w:hint="eastAsia"/>
        </w:rPr>
        <w:t>（</w:t>
      </w:r>
      <w:r>
        <w:rPr>
          <w:rFonts w:hAnsi="宋体"/>
        </w:rPr>
        <w:t>2）投标书未按招标书的规定签署；</w:t>
      </w:r>
    </w:p>
    <w:p w:rsidR="000B02AA" w:rsidRDefault="008D3A00">
      <w:pPr>
        <w:pStyle w:val="a8"/>
        <w:tabs>
          <w:tab w:val="left" w:pos="540"/>
          <w:tab w:val="left" w:pos="900"/>
          <w:tab w:val="left" w:pos="1080"/>
        </w:tabs>
        <w:spacing w:line="360" w:lineRule="auto"/>
        <w:ind w:firstLine="420"/>
        <w:rPr>
          <w:rFonts w:hAnsi="宋体"/>
        </w:rPr>
      </w:pPr>
      <w:r>
        <w:rPr>
          <w:rFonts w:hAnsi="宋体" w:hint="eastAsia"/>
        </w:rPr>
        <w:t>（3</w:t>
      </w:r>
      <w:r>
        <w:rPr>
          <w:rFonts w:hAnsi="宋体"/>
        </w:rPr>
        <w:t xml:space="preserve">）未按规定报价； </w:t>
      </w:r>
    </w:p>
    <w:p w:rsidR="000B02AA" w:rsidRDefault="008D3A00">
      <w:pPr>
        <w:pStyle w:val="a8"/>
        <w:tabs>
          <w:tab w:val="left" w:pos="540"/>
          <w:tab w:val="left" w:pos="900"/>
          <w:tab w:val="left" w:pos="1080"/>
        </w:tabs>
        <w:spacing w:line="360" w:lineRule="auto"/>
        <w:ind w:left="420"/>
        <w:rPr>
          <w:rFonts w:hAnsi="宋体"/>
        </w:rPr>
      </w:pPr>
      <w:r>
        <w:rPr>
          <w:rFonts w:hAnsi="宋体" w:hint="eastAsia"/>
        </w:rPr>
        <w:t>（4</w:t>
      </w:r>
      <w:r>
        <w:rPr>
          <w:rFonts w:hAnsi="宋体"/>
        </w:rPr>
        <w:t>）投标人对招标书的要求未做出实质性响应；</w:t>
      </w:r>
    </w:p>
    <w:p w:rsidR="000B02AA" w:rsidRDefault="008D3A00">
      <w:pPr>
        <w:pStyle w:val="a8"/>
        <w:tabs>
          <w:tab w:val="left" w:pos="540"/>
          <w:tab w:val="left" w:pos="900"/>
          <w:tab w:val="left" w:pos="1080"/>
        </w:tabs>
        <w:spacing w:line="360" w:lineRule="auto"/>
        <w:ind w:left="420"/>
        <w:rPr>
          <w:rFonts w:hAnsi="宋体"/>
        </w:rPr>
      </w:pPr>
      <w:r>
        <w:rPr>
          <w:rFonts w:hAnsi="宋体" w:hint="eastAsia"/>
        </w:rPr>
        <w:t>（5</w:t>
      </w:r>
      <w:r>
        <w:rPr>
          <w:rFonts w:hAnsi="宋体"/>
        </w:rPr>
        <w:t>）投标人不</w:t>
      </w:r>
      <w:r>
        <w:rPr>
          <w:rFonts w:hAnsi="宋体" w:hint="eastAsia"/>
        </w:rPr>
        <w:t>按照招标人的通知要求</w:t>
      </w:r>
      <w:r>
        <w:rPr>
          <w:rFonts w:hAnsi="宋体"/>
        </w:rPr>
        <w:t>参加询标事宜；</w:t>
      </w:r>
    </w:p>
    <w:p w:rsidR="000B02AA" w:rsidRDefault="008D3A00">
      <w:pPr>
        <w:pStyle w:val="a8"/>
        <w:tabs>
          <w:tab w:val="left" w:pos="540"/>
          <w:tab w:val="left" w:pos="900"/>
          <w:tab w:val="left" w:pos="1080"/>
        </w:tabs>
        <w:spacing w:line="360" w:lineRule="auto"/>
        <w:ind w:left="420"/>
        <w:rPr>
          <w:rFonts w:hAnsi="宋体"/>
        </w:rPr>
      </w:pPr>
      <w:r>
        <w:rPr>
          <w:rFonts w:hAnsi="宋体" w:hint="eastAsia"/>
        </w:rPr>
        <w:t>（6</w:t>
      </w:r>
      <w:r>
        <w:rPr>
          <w:rFonts w:hAnsi="宋体"/>
        </w:rPr>
        <w:t>）以联合体</w:t>
      </w:r>
      <w:r>
        <w:rPr>
          <w:rFonts w:hAnsi="宋体" w:hint="eastAsia"/>
        </w:rPr>
        <w:t>形式</w:t>
      </w:r>
      <w:r>
        <w:rPr>
          <w:rFonts w:hAnsi="宋体"/>
        </w:rPr>
        <w:t>投标</w:t>
      </w:r>
      <w:r>
        <w:rPr>
          <w:rFonts w:hAnsi="宋体" w:hint="eastAsia"/>
        </w:rPr>
        <w:t>未说明及提供相应文件的</w:t>
      </w:r>
      <w:r>
        <w:rPr>
          <w:rFonts w:hAnsi="宋体"/>
        </w:rPr>
        <w:t>；</w:t>
      </w:r>
    </w:p>
    <w:p w:rsidR="000B02AA" w:rsidRDefault="008D3A00">
      <w:pPr>
        <w:pStyle w:val="a8"/>
        <w:tabs>
          <w:tab w:val="left" w:pos="540"/>
          <w:tab w:val="left" w:pos="900"/>
          <w:tab w:val="left" w:pos="1080"/>
        </w:tabs>
        <w:spacing w:line="360" w:lineRule="auto"/>
        <w:ind w:left="420"/>
        <w:rPr>
          <w:rFonts w:hAnsi="宋体"/>
        </w:rPr>
      </w:pPr>
      <w:r>
        <w:rPr>
          <w:rFonts w:hAnsi="宋体" w:hint="eastAsia"/>
        </w:rPr>
        <w:t>（7</w:t>
      </w:r>
      <w:r>
        <w:rPr>
          <w:rFonts w:hAnsi="宋体"/>
        </w:rPr>
        <w:t>）法律、法规规定的其他情况。</w:t>
      </w:r>
    </w:p>
    <w:p w:rsidR="000B02AA" w:rsidRDefault="008D3A00">
      <w:pPr>
        <w:pStyle w:val="a8"/>
        <w:tabs>
          <w:tab w:val="left" w:pos="360"/>
        </w:tabs>
        <w:spacing w:line="360" w:lineRule="auto"/>
        <w:ind w:left="359" w:hangingChars="171" w:hanging="359"/>
        <w:rPr>
          <w:rFonts w:hAnsi="宋体"/>
        </w:rPr>
      </w:pPr>
      <w:r>
        <w:rPr>
          <w:rFonts w:hAnsi="宋体" w:hint="eastAsia"/>
        </w:rPr>
        <w:t>8</w:t>
      </w:r>
      <w:r>
        <w:rPr>
          <w:rFonts w:hAnsi="宋体"/>
        </w:rPr>
        <w:t>、投标人有下列情况之一，其投标被视为废标</w:t>
      </w:r>
      <w:r>
        <w:rPr>
          <w:rFonts w:hAnsi="宋体" w:hint="eastAsia"/>
        </w:rPr>
        <w:t>，</w:t>
      </w:r>
      <w:r>
        <w:rPr>
          <w:rFonts w:hAnsi="宋体"/>
        </w:rPr>
        <w:t>投标人</w:t>
      </w:r>
      <w:r>
        <w:rPr>
          <w:rFonts w:hAnsi="宋体" w:hint="eastAsia"/>
        </w:rPr>
        <w:t>的投标资格或中标资格将被取消</w:t>
      </w:r>
      <w:r>
        <w:rPr>
          <w:rFonts w:hAnsi="宋体"/>
        </w:rPr>
        <w:t>。投标人给招标人造成损失的，招标人有索赔的权利</w:t>
      </w:r>
      <w:r>
        <w:rPr>
          <w:rFonts w:hAnsi="宋体" w:hint="eastAsia"/>
        </w:rPr>
        <w:t>。</w:t>
      </w:r>
    </w:p>
    <w:p w:rsidR="000B02AA" w:rsidRDefault="008D3A00">
      <w:pPr>
        <w:pStyle w:val="a8"/>
        <w:numPr>
          <w:ilvl w:val="0"/>
          <w:numId w:val="9"/>
        </w:numPr>
        <w:tabs>
          <w:tab w:val="clear" w:pos="1560"/>
          <w:tab w:val="left" w:pos="0"/>
          <w:tab w:val="left" w:pos="360"/>
          <w:tab w:val="left" w:pos="1080"/>
        </w:tabs>
        <w:spacing w:line="360" w:lineRule="auto"/>
        <w:ind w:left="1080"/>
        <w:rPr>
          <w:rFonts w:hAnsi="宋体"/>
        </w:rPr>
      </w:pPr>
      <w:r>
        <w:rPr>
          <w:rFonts w:hAnsi="宋体"/>
        </w:rPr>
        <w:t>投标人提供的有关资格、资质证明文件不真实或提供虚假资料；</w:t>
      </w:r>
    </w:p>
    <w:p w:rsidR="000B02AA" w:rsidRDefault="008D3A00">
      <w:pPr>
        <w:pStyle w:val="a8"/>
        <w:numPr>
          <w:ilvl w:val="0"/>
          <w:numId w:val="9"/>
        </w:numPr>
        <w:tabs>
          <w:tab w:val="clear" w:pos="1560"/>
          <w:tab w:val="left" w:pos="0"/>
          <w:tab w:val="left" w:pos="360"/>
          <w:tab w:val="left" w:pos="1080"/>
        </w:tabs>
        <w:spacing w:line="360" w:lineRule="auto"/>
        <w:ind w:left="1080"/>
        <w:rPr>
          <w:rFonts w:hAnsi="宋体"/>
        </w:rPr>
      </w:pPr>
      <w:r>
        <w:rPr>
          <w:rFonts w:hAnsi="宋体"/>
        </w:rPr>
        <w:t>投标人在有效投标期内撤回投标；</w:t>
      </w:r>
    </w:p>
    <w:p w:rsidR="000B02AA" w:rsidRDefault="008D3A00">
      <w:pPr>
        <w:pStyle w:val="a8"/>
        <w:numPr>
          <w:ilvl w:val="0"/>
          <w:numId w:val="9"/>
        </w:numPr>
        <w:tabs>
          <w:tab w:val="clear" w:pos="1560"/>
          <w:tab w:val="left" w:pos="0"/>
          <w:tab w:val="left" w:pos="360"/>
          <w:tab w:val="left" w:pos="1080"/>
        </w:tabs>
        <w:spacing w:line="360" w:lineRule="auto"/>
        <w:ind w:left="1080"/>
        <w:rPr>
          <w:rFonts w:hAnsi="宋体"/>
        </w:rPr>
      </w:pPr>
      <w:r>
        <w:rPr>
          <w:rFonts w:hAnsi="宋体"/>
        </w:rPr>
        <w:t>在整个投标过程中，投标人有企图影响招标结果的任何活动；</w:t>
      </w:r>
    </w:p>
    <w:p w:rsidR="000B02AA" w:rsidRDefault="008D3A00">
      <w:pPr>
        <w:pStyle w:val="a8"/>
        <w:numPr>
          <w:ilvl w:val="0"/>
          <w:numId w:val="9"/>
        </w:numPr>
        <w:tabs>
          <w:tab w:val="clear" w:pos="1560"/>
          <w:tab w:val="left" w:pos="0"/>
          <w:tab w:val="left" w:pos="360"/>
          <w:tab w:val="left" w:pos="1080"/>
        </w:tabs>
        <w:spacing w:line="360" w:lineRule="auto"/>
        <w:ind w:left="1080"/>
        <w:rPr>
          <w:rFonts w:hAnsi="宋体"/>
        </w:rPr>
      </w:pPr>
      <w:r>
        <w:rPr>
          <w:rFonts w:hAnsi="宋体"/>
        </w:rPr>
        <w:t>投标人以任何的方式诋毁其他投标人</w:t>
      </w:r>
      <w:r>
        <w:rPr>
          <w:rFonts w:hAnsi="宋体" w:hint="eastAsia"/>
        </w:rPr>
        <w:t>，排挤其他投标人的公平竞争</w:t>
      </w:r>
      <w:r>
        <w:rPr>
          <w:rFonts w:hAnsi="宋体"/>
        </w:rPr>
        <w:t>；</w:t>
      </w:r>
    </w:p>
    <w:p w:rsidR="000B02AA" w:rsidRDefault="008D3A00">
      <w:pPr>
        <w:pStyle w:val="a8"/>
        <w:numPr>
          <w:ilvl w:val="0"/>
          <w:numId w:val="9"/>
        </w:numPr>
        <w:tabs>
          <w:tab w:val="clear" w:pos="1560"/>
          <w:tab w:val="left" w:pos="0"/>
          <w:tab w:val="left" w:pos="360"/>
          <w:tab w:val="left" w:pos="1080"/>
        </w:tabs>
        <w:spacing w:line="360" w:lineRule="auto"/>
        <w:ind w:left="1080"/>
        <w:rPr>
          <w:rFonts w:hAnsi="宋体"/>
        </w:rPr>
      </w:pPr>
      <w:r>
        <w:rPr>
          <w:rFonts w:hAnsi="宋体"/>
        </w:rPr>
        <w:t>投标人串通投标，投标人向招标人、用户、评标小组成员提供不正当利益；</w:t>
      </w:r>
    </w:p>
    <w:p w:rsidR="000B02AA" w:rsidRDefault="008D3A00">
      <w:pPr>
        <w:pStyle w:val="a8"/>
        <w:numPr>
          <w:ilvl w:val="0"/>
          <w:numId w:val="9"/>
        </w:numPr>
        <w:tabs>
          <w:tab w:val="clear" w:pos="1560"/>
          <w:tab w:val="left" w:pos="0"/>
          <w:tab w:val="left" w:pos="360"/>
          <w:tab w:val="left" w:pos="1080"/>
        </w:tabs>
        <w:spacing w:line="360" w:lineRule="auto"/>
        <w:ind w:left="1080"/>
        <w:rPr>
          <w:rFonts w:hAnsi="宋体"/>
        </w:rPr>
      </w:pPr>
      <w:r>
        <w:rPr>
          <w:rFonts w:hint="eastAsia"/>
          <w:szCs w:val="18"/>
        </w:rPr>
        <w:t>投标人以他人名义投标或者以其他方式弄虚作假；</w:t>
      </w:r>
    </w:p>
    <w:p w:rsidR="000B02AA" w:rsidRDefault="008D3A00">
      <w:pPr>
        <w:pStyle w:val="a8"/>
        <w:numPr>
          <w:ilvl w:val="0"/>
          <w:numId w:val="9"/>
        </w:numPr>
        <w:tabs>
          <w:tab w:val="clear" w:pos="1560"/>
          <w:tab w:val="left" w:pos="0"/>
          <w:tab w:val="left" w:pos="360"/>
          <w:tab w:val="left" w:pos="1080"/>
        </w:tabs>
        <w:spacing w:line="360" w:lineRule="auto"/>
        <w:ind w:left="1080"/>
        <w:rPr>
          <w:rFonts w:hAnsi="宋体"/>
        </w:rPr>
      </w:pPr>
      <w:r>
        <w:rPr>
          <w:rFonts w:hAnsi="宋体"/>
        </w:rPr>
        <w:t>中标人不按规定签订合同；</w:t>
      </w:r>
    </w:p>
    <w:p w:rsidR="000B02AA" w:rsidRDefault="008D3A00">
      <w:pPr>
        <w:pStyle w:val="a8"/>
        <w:numPr>
          <w:ilvl w:val="0"/>
          <w:numId w:val="9"/>
        </w:numPr>
        <w:tabs>
          <w:tab w:val="clear" w:pos="1560"/>
          <w:tab w:val="left" w:pos="0"/>
          <w:tab w:val="left" w:pos="360"/>
          <w:tab w:val="left" w:pos="1080"/>
        </w:tabs>
        <w:spacing w:line="360" w:lineRule="auto"/>
        <w:ind w:left="1080"/>
      </w:pPr>
      <w:r>
        <w:rPr>
          <w:rFonts w:hAnsi="宋体" w:hint="eastAsia"/>
        </w:rPr>
        <w:t>违反</w:t>
      </w:r>
      <w:r>
        <w:rPr>
          <w:rFonts w:hAnsi="宋体"/>
        </w:rPr>
        <w:t>法律、法规规定的其他情况。</w:t>
      </w:r>
    </w:p>
    <w:p w:rsidR="000B02AA" w:rsidRDefault="000B02AA">
      <w:pPr>
        <w:pStyle w:val="a8"/>
        <w:tabs>
          <w:tab w:val="left" w:pos="0"/>
          <w:tab w:val="left" w:pos="360"/>
        </w:tabs>
        <w:spacing w:line="360" w:lineRule="auto"/>
        <w:rPr>
          <w:rFonts w:hAnsi="宋体"/>
        </w:rPr>
      </w:pPr>
    </w:p>
    <w:p w:rsidR="000B02AA" w:rsidRDefault="000B02AA">
      <w:pPr>
        <w:pStyle w:val="a8"/>
        <w:tabs>
          <w:tab w:val="left" w:pos="0"/>
          <w:tab w:val="left" w:pos="360"/>
        </w:tabs>
        <w:spacing w:line="360" w:lineRule="auto"/>
        <w:rPr>
          <w:rFonts w:hAnsi="宋体"/>
        </w:rPr>
      </w:pPr>
    </w:p>
    <w:p w:rsidR="000B02AA" w:rsidRDefault="000B02AA">
      <w:pPr>
        <w:pStyle w:val="a8"/>
        <w:tabs>
          <w:tab w:val="left" w:pos="0"/>
          <w:tab w:val="left" w:pos="360"/>
        </w:tabs>
        <w:spacing w:line="360" w:lineRule="auto"/>
        <w:rPr>
          <w:rFonts w:hAnsi="宋体"/>
        </w:rPr>
      </w:pPr>
    </w:p>
    <w:p w:rsidR="000B02AA" w:rsidRDefault="000B02AA">
      <w:pPr>
        <w:pStyle w:val="a8"/>
        <w:tabs>
          <w:tab w:val="left" w:pos="0"/>
          <w:tab w:val="left" w:pos="360"/>
        </w:tabs>
        <w:spacing w:line="360" w:lineRule="auto"/>
        <w:rPr>
          <w:rFonts w:hAnsi="宋体"/>
        </w:rPr>
      </w:pPr>
    </w:p>
    <w:p w:rsidR="000B02AA" w:rsidRDefault="000B02AA">
      <w:pPr>
        <w:pStyle w:val="a8"/>
        <w:tabs>
          <w:tab w:val="left" w:pos="0"/>
          <w:tab w:val="left" w:pos="360"/>
        </w:tabs>
        <w:spacing w:line="360" w:lineRule="auto"/>
      </w:pPr>
    </w:p>
    <w:p w:rsidR="000B02AA" w:rsidRDefault="008D3A00">
      <w:pPr>
        <w:pStyle w:val="2"/>
        <w:spacing w:line="360" w:lineRule="auto"/>
      </w:pPr>
      <w:bookmarkStart w:id="17" w:name="_Toc62738674"/>
      <w:bookmarkStart w:id="18" w:name="_Toc535921091"/>
      <w:r>
        <w:rPr>
          <w:rFonts w:hint="eastAsia"/>
        </w:rPr>
        <w:lastRenderedPageBreak/>
        <w:t>三、投标书内容</w:t>
      </w:r>
      <w:bookmarkEnd w:id="17"/>
      <w:bookmarkEnd w:id="18"/>
    </w:p>
    <w:p w:rsidR="000B02AA" w:rsidRDefault="008D3A00">
      <w:pPr>
        <w:pStyle w:val="ad"/>
        <w:spacing w:before="0" w:beforeAutospacing="0" w:after="0" w:afterAutospacing="0" w:line="360" w:lineRule="auto"/>
        <w:ind w:firstLineChars="200" w:firstLine="422"/>
        <w:rPr>
          <w:rFonts w:ascii="楷体_GB2312" w:eastAsia="楷体_GB2312"/>
          <w:b/>
          <w:bCs/>
          <w:sz w:val="21"/>
          <w:szCs w:val="21"/>
        </w:rPr>
      </w:pPr>
      <w:r>
        <w:rPr>
          <w:rFonts w:ascii="楷体_GB2312" w:eastAsia="楷体_GB2312" w:hint="eastAsia"/>
          <w:b/>
          <w:bCs/>
          <w:sz w:val="21"/>
          <w:szCs w:val="21"/>
        </w:rPr>
        <w:t>注：需按下列顺序装订投标书</w:t>
      </w:r>
    </w:p>
    <w:p w:rsidR="000B02AA" w:rsidRDefault="008D3A00">
      <w:pPr>
        <w:pStyle w:val="2"/>
        <w:spacing w:line="360" w:lineRule="auto"/>
      </w:pPr>
      <w:bookmarkStart w:id="19" w:name="_Toc62738675"/>
      <w:bookmarkStart w:id="20" w:name="_Toc535921092"/>
      <w:r>
        <w:rPr>
          <w:rFonts w:hint="eastAsia"/>
        </w:rPr>
        <w:t>（一）投标书封面（格式）</w:t>
      </w:r>
      <w:bookmarkEnd w:id="19"/>
      <w:bookmarkEnd w:id="20"/>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2"/>
      </w:tblGrid>
      <w:tr w:rsidR="000B02AA">
        <w:tc>
          <w:tcPr>
            <w:tcW w:w="8522" w:type="dxa"/>
          </w:tcPr>
          <w:p w:rsidR="000B02AA" w:rsidRDefault="000B02AA">
            <w:pPr>
              <w:pStyle w:val="ad"/>
              <w:spacing w:before="0" w:beforeAutospacing="0" w:after="0" w:afterAutospacing="0" w:line="360" w:lineRule="auto"/>
              <w:jc w:val="center"/>
              <w:rPr>
                <w:b/>
                <w:bCs/>
                <w:sz w:val="21"/>
                <w:szCs w:val="48"/>
              </w:rPr>
            </w:pPr>
          </w:p>
          <w:p w:rsidR="000B02AA" w:rsidRDefault="008D3A00">
            <w:pPr>
              <w:pStyle w:val="ad"/>
              <w:spacing w:before="0" w:beforeAutospacing="0" w:after="0" w:afterAutospacing="0" w:line="360" w:lineRule="auto"/>
              <w:jc w:val="center"/>
              <w:rPr>
                <w:sz w:val="28"/>
                <w:szCs w:val="18"/>
              </w:rPr>
            </w:pPr>
            <w:r>
              <w:rPr>
                <w:rFonts w:hint="eastAsia"/>
                <w:b/>
                <w:bCs/>
                <w:sz w:val="28"/>
                <w:szCs w:val="48"/>
              </w:rPr>
              <w:t>投</w:t>
            </w:r>
            <w:r>
              <w:rPr>
                <w:b/>
                <w:bCs/>
                <w:sz w:val="28"/>
                <w:szCs w:val="48"/>
              </w:rPr>
              <w:t xml:space="preserve"> </w:t>
            </w:r>
            <w:r>
              <w:rPr>
                <w:rFonts w:hint="eastAsia"/>
                <w:b/>
                <w:bCs/>
                <w:sz w:val="28"/>
                <w:szCs w:val="48"/>
              </w:rPr>
              <w:t>标</w:t>
            </w:r>
            <w:r>
              <w:rPr>
                <w:b/>
                <w:bCs/>
                <w:sz w:val="28"/>
                <w:szCs w:val="48"/>
              </w:rPr>
              <w:t xml:space="preserve"> </w:t>
            </w:r>
            <w:r>
              <w:rPr>
                <w:rFonts w:hint="eastAsia"/>
                <w:b/>
                <w:bCs/>
                <w:sz w:val="28"/>
                <w:szCs w:val="48"/>
              </w:rPr>
              <w:t>书</w:t>
            </w:r>
            <w:r>
              <w:rPr>
                <w:sz w:val="28"/>
                <w:szCs w:val="18"/>
              </w:rPr>
              <w:t>  </w:t>
            </w:r>
          </w:p>
          <w:p w:rsidR="000B02AA" w:rsidRDefault="008D3A00">
            <w:pPr>
              <w:pStyle w:val="ad"/>
              <w:spacing w:before="0" w:beforeAutospacing="0" w:after="0" w:afterAutospacing="0" w:line="360" w:lineRule="auto"/>
              <w:rPr>
                <w:sz w:val="21"/>
                <w:szCs w:val="18"/>
              </w:rPr>
            </w:pPr>
            <w:r>
              <w:rPr>
                <w:rFonts w:hint="eastAsia"/>
                <w:sz w:val="21"/>
              </w:rPr>
              <w:t xml:space="preserve">　项 目 名 称：</w:t>
            </w:r>
            <w:r>
              <w:rPr>
                <w:sz w:val="21"/>
              </w:rPr>
              <w:br/>
            </w:r>
            <w:r>
              <w:rPr>
                <w:sz w:val="21"/>
              </w:rPr>
              <w:br/>
            </w:r>
            <w:r>
              <w:rPr>
                <w:rFonts w:hint="eastAsia"/>
                <w:sz w:val="21"/>
              </w:rPr>
              <w:t xml:space="preserve">　投 标 单 位：</w:t>
            </w:r>
            <w:r>
              <w:rPr>
                <w:sz w:val="21"/>
              </w:rPr>
              <w:br/>
            </w:r>
            <w:r>
              <w:rPr>
                <w:sz w:val="21"/>
              </w:rPr>
              <w:br/>
            </w:r>
            <w:r>
              <w:rPr>
                <w:rFonts w:hint="eastAsia"/>
                <w:sz w:val="21"/>
              </w:rPr>
              <w:t xml:space="preserve">　投标人全权代表：</w:t>
            </w:r>
          </w:p>
          <w:p w:rsidR="000B02AA" w:rsidRDefault="008D3A00">
            <w:pPr>
              <w:pStyle w:val="ad"/>
              <w:spacing w:before="0" w:beforeAutospacing="0" w:after="0" w:afterAutospacing="0" w:line="360" w:lineRule="auto"/>
              <w:rPr>
                <w:sz w:val="21"/>
                <w:szCs w:val="18"/>
              </w:rPr>
            </w:pPr>
            <w:r>
              <w:rPr>
                <w:sz w:val="21"/>
                <w:szCs w:val="18"/>
              </w:rPr>
              <w:t> </w:t>
            </w:r>
          </w:p>
          <w:p w:rsidR="000B02AA" w:rsidRDefault="008D3A00">
            <w:pPr>
              <w:pStyle w:val="ad"/>
              <w:spacing w:before="0" w:beforeAutospacing="0" w:after="0" w:afterAutospacing="0" w:line="360" w:lineRule="auto"/>
              <w:ind w:firstLineChars="100" w:firstLine="210"/>
              <w:rPr>
                <w:sz w:val="21"/>
              </w:rPr>
            </w:pPr>
            <w:r>
              <w:rPr>
                <w:rFonts w:hint="eastAsia"/>
                <w:sz w:val="21"/>
                <w:szCs w:val="18"/>
              </w:rPr>
              <w:t>联系方式(手机)</w:t>
            </w:r>
            <w:r>
              <w:rPr>
                <w:rFonts w:hint="eastAsia"/>
                <w:sz w:val="21"/>
              </w:rPr>
              <w:t>：</w:t>
            </w:r>
          </w:p>
          <w:p w:rsidR="000B02AA" w:rsidRDefault="008D3A00">
            <w:pPr>
              <w:pStyle w:val="ad"/>
              <w:spacing w:before="0" w:beforeAutospacing="0" w:after="0" w:afterAutospacing="0" w:line="360" w:lineRule="auto"/>
              <w:ind w:firstLineChars="500" w:firstLine="1050"/>
              <w:rPr>
                <w:sz w:val="21"/>
                <w:szCs w:val="18"/>
              </w:rPr>
            </w:pPr>
            <w:r>
              <w:rPr>
                <w:rFonts w:hint="eastAsia"/>
                <w:sz w:val="21"/>
                <w:szCs w:val="18"/>
              </w:rPr>
              <w:t>(座机)</w:t>
            </w:r>
            <w:r>
              <w:rPr>
                <w:rFonts w:hint="eastAsia"/>
                <w:sz w:val="21"/>
              </w:rPr>
              <w:t>：</w:t>
            </w:r>
          </w:p>
          <w:p w:rsidR="000B02AA" w:rsidRDefault="008D3A00">
            <w:pPr>
              <w:pStyle w:val="ad"/>
              <w:spacing w:before="0" w:beforeAutospacing="0" w:after="0" w:afterAutospacing="0" w:line="360" w:lineRule="auto"/>
              <w:ind w:firstLineChars="500" w:firstLine="1050"/>
              <w:rPr>
                <w:sz w:val="21"/>
                <w:szCs w:val="18"/>
              </w:rPr>
            </w:pPr>
            <w:r>
              <w:rPr>
                <w:rFonts w:hint="eastAsia"/>
                <w:sz w:val="21"/>
                <w:szCs w:val="18"/>
              </w:rPr>
              <w:t>(邮箱)</w:t>
            </w:r>
            <w:r>
              <w:rPr>
                <w:rFonts w:hint="eastAsia"/>
                <w:sz w:val="21"/>
              </w:rPr>
              <w:t>：</w:t>
            </w:r>
          </w:p>
          <w:p w:rsidR="000B02AA" w:rsidRDefault="000B02AA">
            <w:pPr>
              <w:pStyle w:val="ad"/>
              <w:spacing w:before="0" w:beforeAutospacing="0" w:after="0" w:afterAutospacing="0" w:line="360" w:lineRule="auto"/>
              <w:ind w:firstLineChars="100" w:firstLine="210"/>
              <w:rPr>
                <w:sz w:val="21"/>
                <w:szCs w:val="18"/>
              </w:rPr>
            </w:pPr>
          </w:p>
          <w:p w:rsidR="000B02AA" w:rsidRDefault="000B02AA">
            <w:pPr>
              <w:pStyle w:val="ad"/>
              <w:spacing w:before="0" w:beforeAutospacing="0" w:after="0" w:afterAutospacing="0" w:line="360" w:lineRule="auto"/>
              <w:ind w:firstLineChars="100" w:firstLine="210"/>
              <w:rPr>
                <w:sz w:val="21"/>
                <w:szCs w:val="18"/>
              </w:rPr>
            </w:pPr>
          </w:p>
          <w:p w:rsidR="000B02AA" w:rsidRDefault="008D3A00">
            <w:pPr>
              <w:pStyle w:val="ad"/>
              <w:spacing w:before="0" w:beforeAutospacing="0" w:after="0" w:afterAutospacing="0" w:line="360" w:lineRule="auto"/>
              <w:ind w:firstLineChars="2100" w:firstLine="4410"/>
              <w:rPr>
                <w:sz w:val="21"/>
                <w:szCs w:val="18"/>
              </w:rPr>
            </w:pPr>
            <w:r>
              <w:rPr>
                <w:rStyle w:val="p121"/>
                <w:rFonts w:hint="eastAsia"/>
                <w:sz w:val="21"/>
              </w:rPr>
              <w:t>投标人：　　　　　　　　　　（公章）</w:t>
            </w:r>
          </w:p>
          <w:p w:rsidR="000B02AA" w:rsidRDefault="008D3A00">
            <w:pPr>
              <w:pStyle w:val="ad"/>
              <w:spacing w:before="0" w:beforeAutospacing="0" w:after="0" w:afterAutospacing="0" w:line="360" w:lineRule="auto"/>
              <w:jc w:val="center"/>
              <w:rPr>
                <w:sz w:val="21"/>
                <w:szCs w:val="18"/>
              </w:rPr>
            </w:pPr>
            <w:r>
              <w:rPr>
                <w:sz w:val="21"/>
                <w:szCs w:val="18"/>
              </w:rPr>
              <w:t xml:space="preserve"> </w:t>
            </w:r>
          </w:p>
          <w:p w:rsidR="000B02AA" w:rsidRDefault="008D3A00">
            <w:pPr>
              <w:pStyle w:val="a3"/>
              <w:spacing w:line="360" w:lineRule="auto"/>
              <w:ind w:firstLineChars="2800" w:firstLine="5600"/>
            </w:pPr>
            <w:r>
              <w:rPr>
                <w:rFonts w:hint="eastAsia"/>
              </w:rPr>
              <w:t>年</w:t>
            </w:r>
            <w:r>
              <w:t xml:space="preserve"> </w:t>
            </w:r>
            <w:r>
              <w:rPr>
                <w:rFonts w:hint="eastAsia"/>
              </w:rPr>
              <w:t xml:space="preserve">　　月　　日</w:t>
            </w:r>
          </w:p>
        </w:tc>
      </w:tr>
    </w:tbl>
    <w:p w:rsidR="000B02AA" w:rsidRDefault="008D3A00">
      <w:pPr>
        <w:pStyle w:val="2"/>
        <w:spacing w:line="360" w:lineRule="auto"/>
      </w:pPr>
      <w:bookmarkStart w:id="21" w:name="_Toc535921093"/>
      <w:bookmarkStart w:id="22" w:name="_Toc62738676"/>
      <w:r>
        <w:rPr>
          <w:rFonts w:hint="eastAsia"/>
        </w:rPr>
        <w:t>（二）目录</w:t>
      </w:r>
      <w:bookmarkEnd w:id="21"/>
      <w:bookmarkEnd w:id="22"/>
    </w:p>
    <w:p w:rsidR="000B02AA" w:rsidRDefault="008D3A00">
      <w:pPr>
        <w:pStyle w:val="a3"/>
        <w:spacing w:line="360" w:lineRule="auto"/>
        <w:ind w:firstLine="0"/>
        <w:rPr>
          <w:rFonts w:eastAsia="楷体_GB2312"/>
          <w:b/>
          <w:bCs/>
          <w:sz w:val="21"/>
          <w:szCs w:val="21"/>
        </w:rPr>
      </w:pPr>
      <w:r>
        <w:rPr>
          <w:rFonts w:eastAsia="楷体_GB2312"/>
          <w:b/>
          <w:bCs/>
          <w:sz w:val="21"/>
          <w:szCs w:val="21"/>
        </w:rPr>
        <w:t xml:space="preserve">   </w:t>
      </w:r>
      <w:r>
        <w:rPr>
          <w:rFonts w:eastAsia="楷体_GB2312" w:hint="eastAsia"/>
          <w:b/>
          <w:bCs/>
          <w:sz w:val="21"/>
          <w:szCs w:val="21"/>
        </w:rPr>
        <w:t>说明：请根据标书实际内容编制目录</w:t>
      </w:r>
    </w:p>
    <w:p w:rsidR="000B02AA" w:rsidRDefault="008D3A00">
      <w:pPr>
        <w:pStyle w:val="2"/>
        <w:spacing w:line="360" w:lineRule="auto"/>
      </w:pPr>
      <w:bookmarkStart w:id="23" w:name="_Toc535921094"/>
      <w:bookmarkStart w:id="24" w:name="_Toc62738677"/>
      <w:r>
        <w:rPr>
          <w:rFonts w:hint="eastAsia"/>
        </w:rPr>
        <w:lastRenderedPageBreak/>
        <w:t>（三）正文</w:t>
      </w:r>
      <w:bookmarkEnd w:id="23"/>
      <w:bookmarkEnd w:id="24"/>
    </w:p>
    <w:p w:rsidR="000B02AA" w:rsidRDefault="008D3A00">
      <w:pPr>
        <w:pStyle w:val="3"/>
        <w:spacing w:line="360" w:lineRule="auto"/>
      </w:pPr>
      <w:bookmarkStart w:id="25" w:name="_Toc535921095"/>
      <w:bookmarkStart w:id="26" w:name="_Toc62738678"/>
      <w:r>
        <w:t>1</w:t>
      </w:r>
      <w:r>
        <w:rPr>
          <w:rFonts w:hint="eastAsia"/>
        </w:rPr>
        <w:t>、投标书（格式）</w:t>
      </w:r>
      <w:bookmarkEnd w:id="25"/>
      <w:bookmarkEnd w:id="26"/>
    </w:p>
    <w:p w:rsidR="000B02AA" w:rsidRDefault="000B02AA"/>
    <w:p w:rsidR="000B02AA" w:rsidRDefault="008D3A00">
      <w:pPr>
        <w:pStyle w:val="ad"/>
        <w:spacing w:before="0" w:beforeAutospacing="0" w:after="0" w:afterAutospacing="0" w:line="360" w:lineRule="auto"/>
        <w:jc w:val="center"/>
        <w:rPr>
          <w:b/>
          <w:bCs/>
          <w:sz w:val="28"/>
          <w:szCs w:val="18"/>
        </w:rPr>
      </w:pPr>
      <w:r>
        <w:rPr>
          <w:rFonts w:hint="eastAsia"/>
          <w:b/>
          <w:bCs/>
          <w:sz w:val="28"/>
          <w:szCs w:val="18"/>
        </w:rPr>
        <w:t>投　标　函</w:t>
      </w:r>
    </w:p>
    <w:p w:rsidR="000B02AA" w:rsidRDefault="008D3A00">
      <w:pPr>
        <w:pStyle w:val="ad"/>
        <w:spacing w:before="0" w:beforeAutospacing="0" w:after="0" w:afterAutospacing="0" w:line="360" w:lineRule="auto"/>
        <w:rPr>
          <w:sz w:val="21"/>
          <w:szCs w:val="18"/>
        </w:rPr>
      </w:pPr>
      <w:r>
        <w:rPr>
          <w:rFonts w:hint="eastAsia"/>
          <w:sz w:val="21"/>
          <w:szCs w:val="18"/>
        </w:rPr>
        <w:t>致：</w:t>
      </w:r>
      <w:r>
        <w:rPr>
          <w:sz w:val="21"/>
          <w:szCs w:val="18"/>
          <w:u w:val="single"/>
        </w:rPr>
        <w:t xml:space="preserve">                            </w:t>
      </w:r>
      <w:r>
        <w:rPr>
          <w:rFonts w:hint="eastAsia"/>
          <w:sz w:val="21"/>
          <w:szCs w:val="18"/>
        </w:rPr>
        <w:t>（招标人）</w:t>
      </w:r>
    </w:p>
    <w:p w:rsidR="000B02AA" w:rsidRDefault="008D3A00">
      <w:pPr>
        <w:pStyle w:val="ad"/>
        <w:spacing w:before="0" w:beforeAutospacing="0" w:after="0" w:afterAutospacing="0" w:line="360" w:lineRule="auto"/>
        <w:ind w:firstLineChars="200" w:firstLine="420"/>
        <w:rPr>
          <w:sz w:val="21"/>
          <w:szCs w:val="18"/>
        </w:rPr>
      </w:pPr>
      <w:r>
        <w:rPr>
          <w:rFonts w:hint="eastAsia"/>
          <w:sz w:val="21"/>
          <w:szCs w:val="18"/>
        </w:rPr>
        <w:t>根据贵方为_________________项目招标采购货物及服务的投标书_________________（招标编号），全权代表_______________（全名）</w:t>
      </w:r>
      <w:r>
        <w:rPr>
          <w:rFonts w:hint="eastAsia"/>
          <w:sz w:val="21"/>
          <w:szCs w:val="18"/>
          <w:u w:val="single"/>
        </w:rPr>
        <w:t xml:space="preserve">             （</w:t>
      </w:r>
      <w:r>
        <w:rPr>
          <w:rFonts w:hint="eastAsia"/>
          <w:sz w:val="21"/>
          <w:szCs w:val="18"/>
        </w:rPr>
        <w:t>职务）经投标人正式授权并代表依据中华人民共和国法律在</w:t>
      </w:r>
      <w:r>
        <w:rPr>
          <w:sz w:val="21"/>
          <w:szCs w:val="18"/>
          <w:u w:val="single"/>
        </w:rPr>
        <w:t xml:space="preserve">                                 </w:t>
      </w:r>
      <w:r>
        <w:rPr>
          <w:rFonts w:hint="eastAsia"/>
          <w:sz w:val="21"/>
          <w:szCs w:val="18"/>
        </w:rPr>
        <w:t>（注册地址）注册的投标人_______________（投标人名称）提交下述文件正本一份和副本一式__五____份。</w:t>
      </w:r>
    </w:p>
    <w:p w:rsidR="000B02AA" w:rsidRDefault="008D3A00">
      <w:pPr>
        <w:pStyle w:val="ad"/>
        <w:spacing w:before="0" w:beforeAutospacing="0" w:after="0" w:afterAutospacing="0" w:line="360" w:lineRule="auto"/>
        <w:ind w:firstLineChars="100" w:firstLine="210"/>
        <w:rPr>
          <w:sz w:val="21"/>
          <w:szCs w:val="18"/>
        </w:rPr>
      </w:pPr>
      <w:r>
        <w:rPr>
          <w:rFonts w:hint="eastAsia"/>
          <w:sz w:val="21"/>
          <w:szCs w:val="18"/>
        </w:rPr>
        <w:t>（1）</w:t>
      </w:r>
      <w:r>
        <w:rPr>
          <w:sz w:val="21"/>
          <w:szCs w:val="18"/>
        </w:rPr>
        <w:t xml:space="preserve"> </w:t>
      </w:r>
      <w:r>
        <w:rPr>
          <w:rFonts w:hint="eastAsia"/>
          <w:sz w:val="21"/>
          <w:szCs w:val="18"/>
        </w:rPr>
        <w:t>开标一览表</w:t>
      </w:r>
    </w:p>
    <w:p w:rsidR="000B02AA" w:rsidRDefault="008D3A00">
      <w:pPr>
        <w:pStyle w:val="ad"/>
        <w:spacing w:before="0" w:beforeAutospacing="0" w:after="0" w:afterAutospacing="0" w:line="360" w:lineRule="auto"/>
        <w:rPr>
          <w:sz w:val="21"/>
          <w:szCs w:val="18"/>
        </w:rPr>
      </w:pPr>
      <w:r>
        <w:rPr>
          <w:sz w:val="21"/>
          <w:szCs w:val="18"/>
        </w:rPr>
        <w:t xml:space="preserve">  </w:t>
      </w:r>
      <w:r>
        <w:rPr>
          <w:rFonts w:hint="eastAsia"/>
          <w:sz w:val="21"/>
          <w:szCs w:val="18"/>
        </w:rPr>
        <w:t>（2）</w:t>
      </w:r>
      <w:r>
        <w:rPr>
          <w:sz w:val="21"/>
          <w:szCs w:val="18"/>
        </w:rPr>
        <w:t xml:space="preserve"> </w:t>
      </w:r>
      <w:r>
        <w:rPr>
          <w:rFonts w:hint="eastAsia"/>
          <w:sz w:val="21"/>
          <w:szCs w:val="18"/>
        </w:rPr>
        <w:t>投标价格表</w:t>
      </w:r>
    </w:p>
    <w:p w:rsidR="000B02AA" w:rsidRDefault="008D3A00">
      <w:pPr>
        <w:pStyle w:val="ad"/>
        <w:spacing w:before="0" w:beforeAutospacing="0" w:after="0" w:afterAutospacing="0" w:line="360" w:lineRule="auto"/>
        <w:rPr>
          <w:sz w:val="21"/>
          <w:szCs w:val="18"/>
        </w:rPr>
      </w:pPr>
      <w:r>
        <w:rPr>
          <w:sz w:val="21"/>
          <w:szCs w:val="18"/>
        </w:rPr>
        <w:t xml:space="preserve">  </w:t>
      </w:r>
      <w:r>
        <w:rPr>
          <w:rFonts w:hint="eastAsia"/>
          <w:sz w:val="21"/>
          <w:szCs w:val="18"/>
        </w:rPr>
        <w:t>（3）</w:t>
      </w:r>
      <w:r>
        <w:rPr>
          <w:sz w:val="21"/>
          <w:szCs w:val="18"/>
        </w:rPr>
        <w:t xml:space="preserve"> </w:t>
      </w:r>
      <w:r>
        <w:rPr>
          <w:rFonts w:hint="eastAsia"/>
          <w:sz w:val="21"/>
          <w:szCs w:val="18"/>
        </w:rPr>
        <w:t>产品/服务简要说明一览表</w:t>
      </w:r>
    </w:p>
    <w:p w:rsidR="000B02AA" w:rsidRDefault="008D3A00">
      <w:pPr>
        <w:pStyle w:val="ad"/>
        <w:spacing w:before="0" w:beforeAutospacing="0" w:after="0" w:afterAutospacing="0" w:line="360" w:lineRule="auto"/>
        <w:rPr>
          <w:sz w:val="21"/>
          <w:szCs w:val="18"/>
        </w:rPr>
      </w:pPr>
      <w:r>
        <w:rPr>
          <w:sz w:val="21"/>
          <w:szCs w:val="18"/>
        </w:rPr>
        <w:t xml:space="preserve">  </w:t>
      </w:r>
      <w:r>
        <w:rPr>
          <w:rFonts w:hint="eastAsia"/>
          <w:sz w:val="21"/>
          <w:szCs w:val="18"/>
        </w:rPr>
        <w:t>（4）</w:t>
      </w:r>
      <w:r>
        <w:rPr>
          <w:sz w:val="21"/>
          <w:szCs w:val="18"/>
        </w:rPr>
        <w:t xml:space="preserve"> </w:t>
      </w:r>
      <w:r>
        <w:rPr>
          <w:rFonts w:hint="eastAsia"/>
          <w:sz w:val="21"/>
          <w:szCs w:val="18"/>
        </w:rPr>
        <w:t>按投标须知要求提供的全部文件</w:t>
      </w:r>
    </w:p>
    <w:p w:rsidR="000B02AA" w:rsidRDefault="008D3A00">
      <w:pPr>
        <w:pStyle w:val="ad"/>
        <w:spacing w:before="0" w:beforeAutospacing="0" w:after="0" w:afterAutospacing="0" w:line="360" w:lineRule="auto"/>
        <w:rPr>
          <w:sz w:val="21"/>
          <w:szCs w:val="18"/>
        </w:rPr>
      </w:pPr>
      <w:r>
        <w:rPr>
          <w:sz w:val="21"/>
          <w:szCs w:val="18"/>
        </w:rPr>
        <w:t xml:space="preserve">  </w:t>
      </w:r>
      <w:r>
        <w:rPr>
          <w:rFonts w:hint="eastAsia"/>
          <w:sz w:val="21"/>
          <w:szCs w:val="18"/>
        </w:rPr>
        <w:t>（5）</w:t>
      </w:r>
      <w:r>
        <w:rPr>
          <w:sz w:val="21"/>
          <w:szCs w:val="18"/>
        </w:rPr>
        <w:t xml:space="preserve"> </w:t>
      </w:r>
      <w:r>
        <w:rPr>
          <w:rFonts w:hint="eastAsia"/>
          <w:sz w:val="21"/>
          <w:szCs w:val="18"/>
        </w:rPr>
        <w:t>资格证明文件</w:t>
      </w:r>
    </w:p>
    <w:p w:rsidR="000B02AA" w:rsidRDefault="008D3A00">
      <w:pPr>
        <w:pStyle w:val="ad"/>
        <w:spacing w:before="0" w:beforeAutospacing="0" w:after="0" w:afterAutospacing="0" w:line="360" w:lineRule="auto"/>
        <w:rPr>
          <w:sz w:val="21"/>
          <w:szCs w:val="18"/>
          <w:u w:val="single"/>
        </w:rPr>
      </w:pPr>
      <w:r>
        <w:rPr>
          <w:rFonts w:hint="eastAsia"/>
          <w:sz w:val="21"/>
          <w:szCs w:val="18"/>
        </w:rPr>
        <w:t xml:space="preserve">  （6） 其它：</w:t>
      </w:r>
      <w:r>
        <w:rPr>
          <w:sz w:val="21"/>
          <w:szCs w:val="18"/>
          <w:u w:val="single"/>
        </w:rPr>
        <w:t xml:space="preserve">                              </w:t>
      </w:r>
    </w:p>
    <w:p w:rsidR="000B02AA" w:rsidRDefault="008D3A00">
      <w:pPr>
        <w:pStyle w:val="ad"/>
        <w:spacing w:before="0" w:beforeAutospacing="0" w:after="0" w:afterAutospacing="0" w:line="360" w:lineRule="auto"/>
        <w:rPr>
          <w:sz w:val="21"/>
          <w:szCs w:val="18"/>
        </w:rPr>
      </w:pPr>
      <w:r>
        <w:rPr>
          <w:rFonts w:hint="eastAsia"/>
          <w:sz w:val="21"/>
          <w:szCs w:val="18"/>
        </w:rPr>
        <w:t xml:space="preserve">  投标人、全权代表宣布同意如下：</w:t>
      </w:r>
    </w:p>
    <w:p w:rsidR="000B02AA" w:rsidRDefault="008D3A00">
      <w:pPr>
        <w:pStyle w:val="ad"/>
        <w:spacing w:before="0" w:beforeAutospacing="0" w:after="0" w:afterAutospacing="0" w:line="360" w:lineRule="auto"/>
        <w:rPr>
          <w:sz w:val="21"/>
          <w:szCs w:val="18"/>
        </w:rPr>
      </w:pPr>
      <w:r>
        <w:rPr>
          <w:sz w:val="21"/>
          <w:szCs w:val="18"/>
        </w:rPr>
        <w:t xml:space="preserve">  </w:t>
      </w:r>
      <w:r>
        <w:rPr>
          <w:rFonts w:hint="eastAsia"/>
          <w:sz w:val="21"/>
          <w:szCs w:val="18"/>
        </w:rPr>
        <w:t>（1）按照招标书中的一切内容，提供符合要求的产品/服务。</w:t>
      </w:r>
    </w:p>
    <w:p w:rsidR="000B02AA" w:rsidRDefault="008D3A00">
      <w:pPr>
        <w:pStyle w:val="ad"/>
        <w:spacing w:before="0" w:beforeAutospacing="0" w:after="0" w:afterAutospacing="0" w:line="360" w:lineRule="auto"/>
        <w:rPr>
          <w:sz w:val="21"/>
          <w:szCs w:val="18"/>
        </w:rPr>
      </w:pPr>
      <w:r>
        <w:rPr>
          <w:rFonts w:hint="eastAsia"/>
          <w:sz w:val="21"/>
          <w:szCs w:val="18"/>
        </w:rPr>
        <w:t xml:space="preserve">  （2）投标人将按招标书的规定、要求及投标人文件的每一项要求或承诺，按期、按质、按量履行合同责任和义务。</w:t>
      </w:r>
    </w:p>
    <w:p w:rsidR="000B02AA" w:rsidRDefault="008D3A00">
      <w:pPr>
        <w:pStyle w:val="ad"/>
        <w:spacing w:before="0" w:beforeAutospacing="0" w:after="0" w:afterAutospacing="0" w:line="360" w:lineRule="auto"/>
        <w:ind w:firstLineChars="100" w:firstLine="210"/>
        <w:rPr>
          <w:sz w:val="21"/>
          <w:szCs w:val="18"/>
        </w:rPr>
      </w:pPr>
      <w:r>
        <w:rPr>
          <w:rFonts w:hint="eastAsia"/>
          <w:sz w:val="21"/>
          <w:szCs w:val="18"/>
        </w:rPr>
        <w:t>（3）投标人已详细审查全部招标书，包括修改文件（如需要修改）以及全部参考资料和有关附件，我们完全理解并同意这些内容。投标人同意提供按照贵方可能要求的与其投标有关的一切数据或资料，并保证提供的投标书均真实、完整，不存在任何虚假事项，投标人完全理解招标人不一定要接受最低价格的投标或收到的任何投标。并自行承担与投标及相关过程中涉及的全部费用、风险、损失。</w:t>
      </w:r>
    </w:p>
    <w:p w:rsidR="000B02AA" w:rsidRDefault="008D3A00">
      <w:pPr>
        <w:pStyle w:val="ad"/>
        <w:spacing w:before="0" w:beforeAutospacing="0" w:after="0" w:afterAutospacing="0" w:line="360" w:lineRule="auto"/>
        <w:ind w:firstLineChars="100" w:firstLine="210"/>
        <w:rPr>
          <w:sz w:val="21"/>
          <w:szCs w:val="18"/>
        </w:rPr>
      </w:pPr>
      <w:r>
        <w:rPr>
          <w:rFonts w:hint="eastAsia"/>
          <w:sz w:val="21"/>
          <w:szCs w:val="18"/>
        </w:rPr>
        <w:t>（4）投标自开标日起有效期为六十个自然日。</w:t>
      </w:r>
    </w:p>
    <w:p w:rsidR="000B02AA" w:rsidRDefault="008D3A00">
      <w:pPr>
        <w:pStyle w:val="ad"/>
        <w:spacing w:before="0" w:beforeAutospacing="0" w:after="0" w:afterAutospacing="0" w:line="360" w:lineRule="auto"/>
        <w:ind w:firstLineChars="100" w:firstLine="210"/>
        <w:rPr>
          <w:sz w:val="21"/>
          <w:szCs w:val="18"/>
        </w:rPr>
      </w:pPr>
      <w:r>
        <w:rPr>
          <w:rFonts w:hint="eastAsia"/>
          <w:sz w:val="21"/>
          <w:szCs w:val="18"/>
        </w:rPr>
        <w:t>（5）与本投标有关的一切正式往来通讯请寄：</w:t>
      </w:r>
    </w:p>
    <w:p w:rsidR="000B02AA" w:rsidRDefault="008D3A00">
      <w:pPr>
        <w:pStyle w:val="ad"/>
        <w:spacing w:before="0" w:beforeAutospacing="0" w:after="0" w:afterAutospacing="0" w:line="360" w:lineRule="auto"/>
        <w:ind w:firstLineChars="100" w:firstLine="210"/>
        <w:rPr>
          <w:sz w:val="21"/>
          <w:szCs w:val="18"/>
        </w:rPr>
      </w:pPr>
      <w:r>
        <w:rPr>
          <w:sz w:val="21"/>
          <w:szCs w:val="18"/>
        </w:rPr>
        <w:t xml:space="preserve">     </w:t>
      </w:r>
      <w:r>
        <w:rPr>
          <w:rFonts w:hint="eastAsia"/>
          <w:sz w:val="21"/>
          <w:szCs w:val="18"/>
        </w:rPr>
        <w:t>地址：______________________________</w:t>
      </w:r>
      <w:r>
        <w:rPr>
          <w:rFonts w:hint="eastAsia"/>
          <w:sz w:val="21"/>
          <w:szCs w:val="18"/>
          <w:u w:val="single"/>
        </w:rPr>
        <w:t>_____               __</w:t>
      </w:r>
      <w:r>
        <w:rPr>
          <w:rFonts w:hint="eastAsia"/>
          <w:sz w:val="21"/>
          <w:szCs w:val="18"/>
        </w:rPr>
        <w:t>______</w:t>
      </w:r>
      <w:r>
        <w:rPr>
          <w:sz w:val="21"/>
          <w:szCs w:val="18"/>
        </w:rPr>
        <w:br/>
        <w:t xml:space="preserve">       </w:t>
      </w:r>
      <w:r>
        <w:rPr>
          <w:rFonts w:hint="eastAsia"/>
          <w:sz w:val="21"/>
          <w:szCs w:val="18"/>
        </w:rPr>
        <w:t>邮编：______________</w:t>
      </w:r>
      <w:r>
        <w:rPr>
          <w:rFonts w:hint="eastAsia"/>
          <w:sz w:val="21"/>
          <w:szCs w:val="18"/>
          <w:u w:val="single"/>
        </w:rPr>
        <w:t>___  __</w:t>
      </w:r>
      <w:r>
        <w:rPr>
          <w:rFonts w:hint="eastAsia"/>
          <w:sz w:val="21"/>
          <w:szCs w:val="18"/>
        </w:rPr>
        <w:t>___电话：_____</w:t>
      </w:r>
      <w:r>
        <w:rPr>
          <w:rFonts w:hint="eastAsia"/>
          <w:sz w:val="21"/>
          <w:szCs w:val="18"/>
          <w:u w:val="single"/>
        </w:rPr>
        <w:t xml:space="preserve">                ____</w:t>
      </w:r>
      <w:r>
        <w:rPr>
          <w:rFonts w:hint="eastAsia"/>
          <w:sz w:val="21"/>
          <w:szCs w:val="18"/>
        </w:rPr>
        <w:t>___</w:t>
      </w:r>
      <w:r>
        <w:rPr>
          <w:sz w:val="21"/>
          <w:szCs w:val="18"/>
        </w:rPr>
        <w:br/>
      </w:r>
      <w:r>
        <w:rPr>
          <w:sz w:val="21"/>
          <w:szCs w:val="18"/>
        </w:rPr>
        <w:lastRenderedPageBreak/>
        <w:t xml:space="preserve">       </w:t>
      </w:r>
      <w:r>
        <w:rPr>
          <w:rFonts w:hint="eastAsia"/>
          <w:sz w:val="21"/>
          <w:szCs w:val="18"/>
        </w:rPr>
        <w:t>投标人全权代表姓名、职务：___________________________________</w:t>
      </w:r>
      <w:r>
        <w:rPr>
          <w:sz w:val="21"/>
          <w:szCs w:val="18"/>
        </w:rPr>
        <w:br/>
        <w:t xml:space="preserve">      </w:t>
      </w:r>
    </w:p>
    <w:p w:rsidR="000B02AA" w:rsidRDefault="008D3A00">
      <w:pPr>
        <w:pStyle w:val="ad"/>
        <w:spacing w:before="0" w:beforeAutospacing="0" w:after="0" w:afterAutospacing="0" w:line="360" w:lineRule="auto"/>
        <w:ind w:leftChars="1900" w:left="3990"/>
        <w:rPr>
          <w:sz w:val="21"/>
          <w:szCs w:val="18"/>
        </w:rPr>
      </w:pPr>
      <w:r>
        <w:rPr>
          <w:rFonts w:hint="eastAsia"/>
          <w:sz w:val="21"/>
          <w:szCs w:val="18"/>
        </w:rPr>
        <w:t>投标人名称（公章）：_______________________________</w:t>
      </w:r>
      <w:r>
        <w:rPr>
          <w:sz w:val="21"/>
          <w:szCs w:val="18"/>
        </w:rPr>
        <w:t xml:space="preserve">      </w:t>
      </w:r>
    </w:p>
    <w:p w:rsidR="000B02AA" w:rsidRDefault="008D3A00">
      <w:pPr>
        <w:pStyle w:val="ad"/>
        <w:spacing w:before="0" w:beforeAutospacing="0" w:after="0" w:afterAutospacing="0" w:line="360" w:lineRule="auto"/>
        <w:ind w:leftChars="1900" w:left="3990"/>
        <w:rPr>
          <w:sz w:val="21"/>
          <w:szCs w:val="18"/>
        </w:rPr>
      </w:pPr>
      <w:r>
        <w:rPr>
          <w:rFonts w:hint="eastAsia"/>
          <w:sz w:val="21"/>
          <w:szCs w:val="18"/>
        </w:rPr>
        <w:t>法定代表人签字：</w:t>
      </w:r>
    </w:p>
    <w:p w:rsidR="000B02AA" w:rsidRDefault="008D3A00">
      <w:pPr>
        <w:pStyle w:val="ad"/>
        <w:spacing w:before="0" w:beforeAutospacing="0" w:after="0" w:afterAutospacing="0" w:line="360" w:lineRule="auto"/>
        <w:ind w:leftChars="1900" w:left="3990"/>
        <w:rPr>
          <w:sz w:val="21"/>
          <w:szCs w:val="18"/>
        </w:rPr>
      </w:pPr>
      <w:r>
        <w:rPr>
          <w:rFonts w:hint="eastAsia"/>
          <w:sz w:val="21"/>
          <w:szCs w:val="18"/>
        </w:rPr>
        <w:t>日期：______年___月___</w:t>
      </w:r>
      <w:r>
        <w:rPr>
          <w:sz w:val="21"/>
          <w:szCs w:val="18"/>
        </w:rPr>
        <w:t xml:space="preserve"> </w:t>
      </w:r>
      <w:r>
        <w:rPr>
          <w:rFonts w:hint="eastAsia"/>
          <w:sz w:val="21"/>
          <w:szCs w:val="18"/>
        </w:rPr>
        <w:t>日</w:t>
      </w:r>
    </w:p>
    <w:p w:rsidR="000B02AA" w:rsidRDefault="008D3A00">
      <w:pPr>
        <w:pStyle w:val="ad"/>
        <w:spacing w:before="0" w:beforeAutospacing="0" w:after="0" w:afterAutospacing="0" w:line="360" w:lineRule="auto"/>
        <w:ind w:firstLineChars="1900" w:firstLine="3990"/>
        <w:rPr>
          <w:sz w:val="21"/>
          <w:szCs w:val="18"/>
        </w:rPr>
      </w:pPr>
      <w:r>
        <w:rPr>
          <w:rFonts w:hint="eastAsia"/>
          <w:sz w:val="21"/>
          <w:szCs w:val="18"/>
        </w:rPr>
        <w:t>全权代表签字：_________________</w:t>
      </w:r>
    </w:p>
    <w:p w:rsidR="000B02AA" w:rsidRDefault="000B02AA">
      <w:pPr>
        <w:pStyle w:val="ad"/>
        <w:spacing w:before="0" w:beforeAutospacing="0" w:after="0" w:afterAutospacing="0" w:line="360" w:lineRule="auto"/>
        <w:rPr>
          <w:b/>
          <w:bCs/>
          <w:sz w:val="21"/>
          <w:szCs w:val="18"/>
        </w:rPr>
      </w:pPr>
    </w:p>
    <w:p w:rsidR="000B02AA" w:rsidRDefault="008D3A00">
      <w:pPr>
        <w:pStyle w:val="3"/>
        <w:numPr>
          <w:ilvl w:val="0"/>
          <w:numId w:val="8"/>
        </w:numPr>
        <w:spacing w:line="360" w:lineRule="auto"/>
      </w:pPr>
      <w:bookmarkStart w:id="27" w:name="_Toc535921096"/>
      <w:bookmarkStart w:id="28" w:name="_Toc62738679"/>
      <w:r>
        <w:rPr>
          <w:rFonts w:hint="eastAsia"/>
        </w:rPr>
        <w:t>开标一览表（格式）</w:t>
      </w:r>
      <w:bookmarkEnd w:id="27"/>
      <w:r>
        <w:rPr>
          <w:rFonts w:hint="eastAsia"/>
          <w:color w:val="FF0000"/>
          <w:sz w:val="24"/>
        </w:rPr>
        <w:t>须唯一且单独封装</w:t>
      </w:r>
      <w:bookmarkEnd w:id="28"/>
    </w:p>
    <w:p w:rsidR="000B02AA" w:rsidRDefault="008D3A00">
      <w:pPr>
        <w:pStyle w:val="a3"/>
        <w:spacing w:line="360" w:lineRule="auto"/>
        <w:ind w:firstLine="0"/>
        <w:jc w:val="center"/>
        <w:rPr>
          <w:b/>
          <w:bCs/>
          <w:sz w:val="28"/>
        </w:rPr>
      </w:pPr>
      <w:r>
        <w:rPr>
          <w:rFonts w:hint="eastAsia"/>
          <w:b/>
          <w:bCs/>
          <w:sz w:val="28"/>
        </w:rPr>
        <w:t>开标一览表</w:t>
      </w:r>
    </w:p>
    <w:p w:rsidR="000B02AA" w:rsidRDefault="008D3A00">
      <w:pPr>
        <w:pStyle w:val="a3"/>
        <w:spacing w:line="360" w:lineRule="auto"/>
        <w:ind w:firstLine="0"/>
        <w:rPr>
          <w:sz w:val="21"/>
          <w:szCs w:val="21"/>
          <w:u w:val="single"/>
        </w:rPr>
      </w:pPr>
      <w:r>
        <w:rPr>
          <w:rFonts w:hint="eastAsia"/>
          <w:sz w:val="21"/>
          <w:szCs w:val="21"/>
        </w:rPr>
        <w:t>招标项目名称：</w:t>
      </w:r>
      <w:r>
        <w:rPr>
          <w:sz w:val="21"/>
          <w:szCs w:val="21"/>
          <w:u w:val="single"/>
        </w:rPr>
        <w:t xml:space="preserve">                    </w:t>
      </w:r>
      <w:r>
        <w:rPr>
          <w:rFonts w:hint="eastAsia"/>
          <w:sz w:val="21"/>
          <w:szCs w:val="21"/>
        </w:rPr>
        <w:t xml:space="preserve">            </w:t>
      </w:r>
      <w:r>
        <w:rPr>
          <w:rFonts w:hint="eastAsia"/>
          <w:sz w:val="21"/>
          <w:szCs w:val="21"/>
        </w:rPr>
        <w:t>招标人：</w:t>
      </w:r>
      <w:r>
        <w:rPr>
          <w:sz w:val="21"/>
          <w:szCs w:val="21"/>
          <w:u w:val="single"/>
        </w:rPr>
        <w:t xml:space="preserve">                       </w:t>
      </w:r>
    </w:p>
    <w:p w:rsidR="000B02AA" w:rsidRDefault="008D3A00">
      <w:pPr>
        <w:pStyle w:val="a3"/>
        <w:spacing w:line="360" w:lineRule="auto"/>
        <w:ind w:firstLine="0"/>
        <w:rPr>
          <w:sz w:val="21"/>
          <w:szCs w:val="21"/>
          <w:u w:val="single"/>
        </w:rPr>
      </w:pPr>
      <w:r>
        <w:rPr>
          <w:rFonts w:hint="eastAsia"/>
          <w:sz w:val="21"/>
          <w:szCs w:val="21"/>
        </w:rPr>
        <w:t>投标人名称：</w:t>
      </w:r>
      <w:r>
        <w:rPr>
          <w:sz w:val="21"/>
          <w:szCs w:val="21"/>
          <w:u w:val="single"/>
        </w:rPr>
        <w:t xml:space="preserve">                      </w:t>
      </w:r>
    </w:p>
    <w:p w:rsidR="000B02AA" w:rsidRDefault="000B02AA">
      <w:pPr>
        <w:spacing w:line="360" w:lineRule="auto"/>
        <w:rPr>
          <w:b/>
          <w:bCs/>
          <w:szCs w:val="18"/>
        </w:rPr>
      </w:pP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2551"/>
        <w:gridCol w:w="709"/>
        <w:gridCol w:w="850"/>
        <w:gridCol w:w="1418"/>
        <w:gridCol w:w="1326"/>
      </w:tblGrid>
      <w:tr w:rsidR="000B02AA">
        <w:tc>
          <w:tcPr>
            <w:tcW w:w="1668" w:type="dxa"/>
            <w:vAlign w:val="center"/>
          </w:tcPr>
          <w:p w:rsidR="000B02AA" w:rsidRDefault="008D3A00">
            <w:pPr>
              <w:widowControl/>
              <w:spacing w:line="360" w:lineRule="auto"/>
              <w:jc w:val="center"/>
              <w:rPr>
                <w:rFonts w:ascii="华文细黑" w:eastAsia="华文细黑" w:hAnsi="华文细黑" w:cs="宋体"/>
                <w:b/>
                <w:bCs/>
                <w:kern w:val="0"/>
                <w:szCs w:val="21"/>
              </w:rPr>
            </w:pPr>
            <w:r>
              <w:rPr>
                <w:rFonts w:ascii="华文细黑" w:eastAsia="华文细黑" w:hAnsi="华文细黑" w:cs="宋体" w:hint="eastAsia"/>
                <w:b/>
                <w:bCs/>
                <w:kern w:val="0"/>
                <w:szCs w:val="21"/>
              </w:rPr>
              <w:t>产品/服务名称</w:t>
            </w:r>
          </w:p>
        </w:tc>
        <w:tc>
          <w:tcPr>
            <w:tcW w:w="2551" w:type="dxa"/>
            <w:vAlign w:val="center"/>
          </w:tcPr>
          <w:p w:rsidR="000B02AA" w:rsidRDefault="008D3A00">
            <w:pPr>
              <w:widowControl/>
              <w:spacing w:line="360" w:lineRule="auto"/>
              <w:jc w:val="center"/>
              <w:rPr>
                <w:rFonts w:ascii="华文细黑" w:eastAsia="华文细黑" w:hAnsi="华文细黑" w:cs="宋体"/>
                <w:b/>
                <w:bCs/>
                <w:kern w:val="0"/>
                <w:szCs w:val="21"/>
              </w:rPr>
            </w:pPr>
            <w:r>
              <w:rPr>
                <w:rFonts w:ascii="华文细黑" w:eastAsia="华文细黑" w:hAnsi="华文细黑" w:cs="宋体" w:hint="eastAsia"/>
                <w:b/>
                <w:bCs/>
                <w:kern w:val="0"/>
                <w:szCs w:val="21"/>
              </w:rPr>
              <w:t>规格、详细配置和要求</w:t>
            </w:r>
          </w:p>
        </w:tc>
        <w:tc>
          <w:tcPr>
            <w:tcW w:w="709" w:type="dxa"/>
            <w:vAlign w:val="center"/>
          </w:tcPr>
          <w:p w:rsidR="000B02AA" w:rsidRDefault="008D3A00">
            <w:pPr>
              <w:widowControl/>
              <w:spacing w:line="360" w:lineRule="auto"/>
              <w:jc w:val="center"/>
              <w:rPr>
                <w:rFonts w:ascii="华文细黑" w:eastAsia="华文细黑" w:hAnsi="华文细黑" w:cs="宋体"/>
                <w:b/>
                <w:bCs/>
                <w:kern w:val="0"/>
                <w:szCs w:val="21"/>
              </w:rPr>
            </w:pPr>
            <w:r>
              <w:rPr>
                <w:rFonts w:ascii="华文细黑" w:eastAsia="华文细黑" w:hAnsi="华文细黑" w:cs="宋体" w:hint="eastAsia"/>
                <w:b/>
                <w:bCs/>
                <w:kern w:val="0"/>
                <w:szCs w:val="21"/>
              </w:rPr>
              <w:t>单位</w:t>
            </w:r>
          </w:p>
        </w:tc>
        <w:tc>
          <w:tcPr>
            <w:tcW w:w="850" w:type="dxa"/>
            <w:vAlign w:val="center"/>
          </w:tcPr>
          <w:p w:rsidR="000B02AA" w:rsidRDefault="008D3A00">
            <w:pPr>
              <w:widowControl/>
              <w:spacing w:line="360" w:lineRule="auto"/>
              <w:jc w:val="center"/>
              <w:rPr>
                <w:rFonts w:ascii="华文细黑" w:eastAsia="华文细黑" w:hAnsi="华文细黑" w:cs="宋体"/>
                <w:b/>
                <w:bCs/>
                <w:kern w:val="0"/>
                <w:szCs w:val="21"/>
              </w:rPr>
            </w:pPr>
            <w:r>
              <w:rPr>
                <w:rFonts w:ascii="华文细黑" w:eastAsia="华文细黑" w:hAnsi="华文细黑" w:cs="宋体" w:hint="eastAsia"/>
                <w:b/>
                <w:bCs/>
                <w:kern w:val="0"/>
                <w:szCs w:val="21"/>
              </w:rPr>
              <w:t>数量</w:t>
            </w:r>
          </w:p>
        </w:tc>
        <w:tc>
          <w:tcPr>
            <w:tcW w:w="1418" w:type="dxa"/>
            <w:vAlign w:val="center"/>
          </w:tcPr>
          <w:p w:rsidR="000B02AA" w:rsidRDefault="008D3A00">
            <w:pPr>
              <w:widowControl/>
              <w:spacing w:line="360" w:lineRule="auto"/>
              <w:jc w:val="center"/>
              <w:rPr>
                <w:rFonts w:ascii="华文细黑" w:eastAsia="华文细黑" w:hAnsi="华文细黑" w:cs="宋体"/>
                <w:b/>
                <w:bCs/>
                <w:kern w:val="0"/>
                <w:szCs w:val="21"/>
              </w:rPr>
            </w:pPr>
            <w:r>
              <w:rPr>
                <w:rFonts w:ascii="华文细黑" w:eastAsia="华文细黑" w:hAnsi="华文细黑" w:cs="宋体" w:hint="eastAsia"/>
                <w:b/>
                <w:bCs/>
                <w:kern w:val="0"/>
                <w:szCs w:val="21"/>
              </w:rPr>
              <w:t>价格（含税）</w:t>
            </w:r>
          </w:p>
        </w:tc>
        <w:tc>
          <w:tcPr>
            <w:tcW w:w="1326" w:type="dxa"/>
            <w:vAlign w:val="center"/>
          </w:tcPr>
          <w:p w:rsidR="000B02AA" w:rsidRDefault="008D3A00">
            <w:pPr>
              <w:widowControl/>
              <w:spacing w:line="360" w:lineRule="auto"/>
              <w:jc w:val="center"/>
              <w:rPr>
                <w:rFonts w:ascii="华文细黑" w:eastAsia="华文细黑" w:hAnsi="华文细黑" w:cs="宋体"/>
                <w:b/>
                <w:bCs/>
                <w:kern w:val="0"/>
                <w:szCs w:val="21"/>
              </w:rPr>
            </w:pPr>
            <w:r>
              <w:rPr>
                <w:rFonts w:ascii="华文细黑" w:eastAsia="华文细黑" w:hAnsi="华文细黑" w:cs="宋体" w:hint="eastAsia"/>
                <w:b/>
                <w:bCs/>
                <w:kern w:val="0"/>
                <w:szCs w:val="21"/>
              </w:rPr>
              <w:t>补充说明</w:t>
            </w:r>
          </w:p>
        </w:tc>
      </w:tr>
      <w:tr w:rsidR="000B02AA">
        <w:tc>
          <w:tcPr>
            <w:tcW w:w="1668" w:type="dxa"/>
          </w:tcPr>
          <w:p w:rsidR="000B02AA" w:rsidRDefault="000B02AA">
            <w:pPr>
              <w:spacing w:line="360" w:lineRule="auto"/>
              <w:rPr>
                <w:b/>
                <w:bCs/>
                <w:szCs w:val="18"/>
              </w:rPr>
            </w:pPr>
          </w:p>
        </w:tc>
        <w:tc>
          <w:tcPr>
            <w:tcW w:w="2551" w:type="dxa"/>
          </w:tcPr>
          <w:p w:rsidR="000B02AA" w:rsidRDefault="000B02AA">
            <w:pPr>
              <w:spacing w:line="360" w:lineRule="auto"/>
              <w:rPr>
                <w:b/>
                <w:bCs/>
                <w:szCs w:val="18"/>
              </w:rPr>
            </w:pPr>
          </w:p>
        </w:tc>
        <w:tc>
          <w:tcPr>
            <w:tcW w:w="709" w:type="dxa"/>
          </w:tcPr>
          <w:p w:rsidR="000B02AA" w:rsidRDefault="000B02AA">
            <w:pPr>
              <w:spacing w:line="360" w:lineRule="auto"/>
              <w:rPr>
                <w:b/>
                <w:bCs/>
                <w:szCs w:val="18"/>
              </w:rPr>
            </w:pPr>
          </w:p>
        </w:tc>
        <w:tc>
          <w:tcPr>
            <w:tcW w:w="850" w:type="dxa"/>
          </w:tcPr>
          <w:p w:rsidR="000B02AA" w:rsidRDefault="000B02AA">
            <w:pPr>
              <w:spacing w:line="360" w:lineRule="auto"/>
              <w:rPr>
                <w:b/>
                <w:bCs/>
                <w:szCs w:val="18"/>
              </w:rPr>
            </w:pPr>
          </w:p>
        </w:tc>
        <w:tc>
          <w:tcPr>
            <w:tcW w:w="1418" w:type="dxa"/>
          </w:tcPr>
          <w:p w:rsidR="000B02AA" w:rsidRDefault="000B02AA">
            <w:pPr>
              <w:spacing w:line="360" w:lineRule="auto"/>
              <w:rPr>
                <w:b/>
                <w:bCs/>
                <w:szCs w:val="18"/>
              </w:rPr>
            </w:pPr>
          </w:p>
        </w:tc>
        <w:tc>
          <w:tcPr>
            <w:tcW w:w="1326" w:type="dxa"/>
          </w:tcPr>
          <w:p w:rsidR="000B02AA" w:rsidRDefault="000B02AA">
            <w:pPr>
              <w:spacing w:line="360" w:lineRule="auto"/>
              <w:rPr>
                <w:b/>
                <w:bCs/>
                <w:szCs w:val="18"/>
              </w:rPr>
            </w:pPr>
          </w:p>
        </w:tc>
      </w:tr>
      <w:tr w:rsidR="000B02AA">
        <w:tc>
          <w:tcPr>
            <w:tcW w:w="1668" w:type="dxa"/>
          </w:tcPr>
          <w:p w:rsidR="000B02AA" w:rsidRDefault="000B02AA">
            <w:pPr>
              <w:spacing w:line="360" w:lineRule="auto"/>
              <w:rPr>
                <w:b/>
                <w:bCs/>
                <w:szCs w:val="18"/>
              </w:rPr>
            </w:pPr>
          </w:p>
        </w:tc>
        <w:tc>
          <w:tcPr>
            <w:tcW w:w="2551" w:type="dxa"/>
          </w:tcPr>
          <w:p w:rsidR="000B02AA" w:rsidRDefault="000B02AA">
            <w:pPr>
              <w:spacing w:line="360" w:lineRule="auto"/>
              <w:rPr>
                <w:b/>
                <w:bCs/>
                <w:szCs w:val="18"/>
              </w:rPr>
            </w:pPr>
          </w:p>
        </w:tc>
        <w:tc>
          <w:tcPr>
            <w:tcW w:w="709" w:type="dxa"/>
          </w:tcPr>
          <w:p w:rsidR="000B02AA" w:rsidRDefault="000B02AA">
            <w:pPr>
              <w:spacing w:line="360" w:lineRule="auto"/>
              <w:rPr>
                <w:b/>
                <w:bCs/>
                <w:szCs w:val="18"/>
              </w:rPr>
            </w:pPr>
          </w:p>
        </w:tc>
        <w:tc>
          <w:tcPr>
            <w:tcW w:w="850" w:type="dxa"/>
          </w:tcPr>
          <w:p w:rsidR="000B02AA" w:rsidRDefault="000B02AA">
            <w:pPr>
              <w:spacing w:line="360" w:lineRule="auto"/>
              <w:rPr>
                <w:b/>
                <w:bCs/>
                <w:szCs w:val="18"/>
              </w:rPr>
            </w:pPr>
          </w:p>
        </w:tc>
        <w:tc>
          <w:tcPr>
            <w:tcW w:w="1418" w:type="dxa"/>
          </w:tcPr>
          <w:p w:rsidR="000B02AA" w:rsidRDefault="000B02AA">
            <w:pPr>
              <w:spacing w:line="360" w:lineRule="auto"/>
              <w:rPr>
                <w:b/>
                <w:bCs/>
                <w:szCs w:val="18"/>
              </w:rPr>
            </w:pPr>
          </w:p>
        </w:tc>
        <w:tc>
          <w:tcPr>
            <w:tcW w:w="1326" w:type="dxa"/>
          </w:tcPr>
          <w:p w:rsidR="000B02AA" w:rsidRDefault="000B02AA">
            <w:pPr>
              <w:spacing w:line="360" w:lineRule="auto"/>
              <w:rPr>
                <w:b/>
                <w:bCs/>
                <w:szCs w:val="18"/>
              </w:rPr>
            </w:pPr>
          </w:p>
        </w:tc>
      </w:tr>
      <w:tr w:rsidR="000B02AA">
        <w:tc>
          <w:tcPr>
            <w:tcW w:w="1668" w:type="dxa"/>
          </w:tcPr>
          <w:p w:rsidR="000B02AA" w:rsidRDefault="000B02AA">
            <w:pPr>
              <w:spacing w:line="360" w:lineRule="auto"/>
              <w:rPr>
                <w:b/>
                <w:bCs/>
                <w:szCs w:val="18"/>
              </w:rPr>
            </w:pPr>
          </w:p>
        </w:tc>
        <w:tc>
          <w:tcPr>
            <w:tcW w:w="2551" w:type="dxa"/>
          </w:tcPr>
          <w:p w:rsidR="000B02AA" w:rsidRDefault="000B02AA">
            <w:pPr>
              <w:spacing w:line="360" w:lineRule="auto"/>
              <w:rPr>
                <w:b/>
                <w:bCs/>
                <w:szCs w:val="18"/>
              </w:rPr>
            </w:pPr>
          </w:p>
        </w:tc>
        <w:tc>
          <w:tcPr>
            <w:tcW w:w="709" w:type="dxa"/>
          </w:tcPr>
          <w:p w:rsidR="000B02AA" w:rsidRDefault="000B02AA">
            <w:pPr>
              <w:spacing w:line="360" w:lineRule="auto"/>
              <w:rPr>
                <w:b/>
                <w:bCs/>
                <w:szCs w:val="18"/>
              </w:rPr>
            </w:pPr>
          </w:p>
        </w:tc>
        <w:tc>
          <w:tcPr>
            <w:tcW w:w="850" w:type="dxa"/>
          </w:tcPr>
          <w:p w:rsidR="000B02AA" w:rsidRDefault="000B02AA">
            <w:pPr>
              <w:spacing w:line="360" w:lineRule="auto"/>
              <w:rPr>
                <w:b/>
                <w:bCs/>
                <w:szCs w:val="18"/>
              </w:rPr>
            </w:pPr>
          </w:p>
        </w:tc>
        <w:tc>
          <w:tcPr>
            <w:tcW w:w="1418" w:type="dxa"/>
          </w:tcPr>
          <w:p w:rsidR="000B02AA" w:rsidRDefault="000B02AA">
            <w:pPr>
              <w:spacing w:line="360" w:lineRule="auto"/>
              <w:rPr>
                <w:b/>
                <w:bCs/>
                <w:szCs w:val="18"/>
              </w:rPr>
            </w:pPr>
          </w:p>
        </w:tc>
        <w:tc>
          <w:tcPr>
            <w:tcW w:w="1326" w:type="dxa"/>
          </w:tcPr>
          <w:p w:rsidR="000B02AA" w:rsidRDefault="000B02AA">
            <w:pPr>
              <w:spacing w:line="360" w:lineRule="auto"/>
              <w:rPr>
                <w:b/>
                <w:bCs/>
                <w:szCs w:val="18"/>
              </w:rPr>
            </w:pPr>
          </w:p>
        </w:tc>
      </w:tr>
      <w:tr w:rsidR="000B02AA">
        <w:tc>
          <w:tcPr>
            <w:tcW w:w="1668" w:type="dxa"/>
          </w:tcPr>
          <w:p w:rsidR="000B02AA" w:rsidRDefault="000B02AA">
            <w:pPr>
              <w:spacing w:line="360" w:lineRule="auto"/>
              <w:rPr>
                <w:b/>
                <w:bCs/>
                <w:szCs w:val="18"/>
              </w:rPr>
            </w:pPr>
          </w:p>
        </w:tc>
        <w:tc>
          <w:tcPr>
            <w:tcW w:w="2551" w:type="dxa"/>
          </w:tcPr>
          <w:p w:rsidR="000B02AA" w:rsidRDefault="000B02AA">
            <w:pPr>
              <w:spacing w:line="360" w:lineRule="auto"/>
              <w:rPr>
                <w:b/>
                <w:bCs/>
                <w:szCs w:val="18"/>
              </w:rPr>
            </w:pPr>
          </w:p>
        </w:tc>
        <w:tc>
          <w:tcPr>
            <w:tcW w:w="709" w:type="dxa"/>
          </w:tcPr>
          <w:p w:rsidR="000B02AA" w:rsidRDefault="000B02AA">
            <w:pPr>
              <w:spacing w:line="360" w:lineRule="auto"/>
              <w:rPr>
                <w:b/>
                <w:bCs/>
                <w:szCs w:val="18"/>
              </w:rPr>
            </w:pPr>
          </w:p>
        </w:tc>
        <w:tc>
          <w:tcPr>
            <w:tcW w:w="850" w:type="dxa"/>
          </w:tcPr>
          <w:p w:rsidR="000B02AA" w:rsidRDefault="000B02AA">
            <w:pPr>
              <w:spacing w:line="360" w:lineRule="auto"/>
              <w:rPr>
                <w:b/>
                <w:bCs/>
                <w:szCs w:val="18"/>
              </w:rPr>
            </w:pPr>
          </w:p>
        </w:tc>
        <w:tc>
          <w:tcPr>
            <w:tcW w:w="1418" w:type="dxa"/>
          </w:tcPr>
          <w:p w:rsidR="000B02AA" w:rsidRDefault="000B02AA">
            <w:pPr>
              <w:spacing w:line="360" w:lineRule="auto"/>
              <w:rPr>
                <w:b/>
                <w:bCs/>
                <w:szCs w:val="18"/>
              </w:rPr>
            </w:pPr>
          </w:p>
        </w:tc>
        <w:tc>
          <w:tcPr>
            <w:tcW w:w="1326" w:type="dxa"/>
          </w:tcPr>
          <w:p w:rsidR="000B02AA" w:rsidRDefault="000B02AA">
            <w:pPr>
              <w:spacing w:line="360" w:lineRule="auto"/>
              <w:rPr>
                <w:b/>
                <w:bCs/>
                <w:szCs w:val="18"/>
              </w:rPr>
            </w:pPr>
          </w:p>
        </w:tc>
      </w:tr>
      <w:tr w:rsidR="000B02AA">
        <w:tc>
          <w:tcPr>
            <w:tcW w:w="1668" w:type="dxa"/>
            <w:vAlign w:val="bottom"/>
          </w:tcPr>
          <w:p w:rsidR="000B02AA" w:rsidRDefault="008D3A00">
            <w:pPr>
              <w:widowControl/>
              <w:jc w:val="center"/>
              <w:rPr>
                <w:rFonts w:ascii="华文细黑" w:eastAsia="华文细黑" w:hAnsi="华文细黑" w:cs="宋体"/>
                <w:kern w:val="0"/>
              </w:rPr>
            </w:pPr>
            <w:r>
              <w:rPr>
                <w:rFonts w:ascii="华文细黑" w:eastAsia="华文细黑" w:hAnsi="华文细黑" w:cs="宋体" w:hint="eastAsia"/>
                <w:kern w:val="0"/>
              </w:rPr>
              <w:t>免费提供的</w:t>
            </w:r>
          </w:p>
          <w:p w:rsidR="000B02AA" w:rsidRDefault="008D3A00">
            <w:pPr>
              <w:widowControl/>
              <w:jc w:val="center"/>
              <w:rPr>
                <w:rFonts w:ascii="华文细黑" w:eastAsia="华文细黑" w:hAnsi="华文细黑" w:cs="宋体"/>
                <w:kern w:val="0"/>
                <w:szCs w:val="21"/>
              </w:rPr>
            </w:pPr>
            <w:r>
              <w:rPr>
                <w:rFonts w:ascii="华文细黑" w:eastAsia="华文细黑" w:hAnsi="华文细黑" w:cs="宋体" w:hint="eastAsia"/>
                <w:kern w:val="0"/>
              </w:rPr>
              <w:t>其他服务</w:t>
            </w:r>
          </w:p>
        </w:tc>
        <w:tc>
          <w:tcPr>
            <w:tcW w:w="6854" w:type="dxa"/>
            <w:gridSpan w:val="5"/>
          </w:tcPr>
          <w:p w:rsidR="000B02AA" w:rsidRDefault="000B02AA">
            <w:pPr>
              <w:spacing w:line="360" w:lineRule="auto"/>
              <w:rPr>
                <w:b/>
                <w:bCs/>
                <w:szCs w:val="18"/>
              </w:rPr>
            </w:pPr>
          </w:p>
        </w:tc>
      </w:tr>
      <w:tr w:rsidR="000B02AA">
        <w:tc>
          <w:tcPr>
            <w:tcW w:w="1668" w:type="dxa"/>
          </w:tcPr>
          <w:p w:rsidR="000B02AA" w:rsidRDefault="008D3A00">
            <w:pPr>
              <w:rPr>
                <w:rFonts w:ascii="华文细黑" w:eastAsia="华文细黑" w:hAnsi="华文细黑" w:cs="宋体"/>
                <w:b/>
                <w:bCs/>
                <w:kern w:val="0"/>
              </w:rPr>
            </w:pPr>
            <w:r>
              <w:rPr>
                <w:rFonts w:ascii="华文细黑" w:eastAsia="华文细黑" w:hAnsi="华文细黑" w:cs="宋体" w:hint="eastAsia"/>
                <w:b/>
                <w:bCs/>
                <w:kern w:val="0"/>
              </w:rPr>
              <w:t>项目总报价</w:t>
            </w:r>
          </w:p>
          <w:p w:rsidR="000B02AA" w:rsidRDefault="008D3A00">
            <w:pPr>
              <w:rPr>
                <w:bCs/>
                <w:szCs w:val="18"/>
              </w:rPr>
            </w:pPr>
            <w:r>
              <w:rPr>
                <w:rFonts w:ascii="华文细黑" w:eastAsia="华文细黑" w:hAnsi="华文细黑" w:cs="宋体" w:hint="eastAsia"/>
                <w:bCs/>
                <w:kern w:val="0"/>
              </w:rPr>
              <w:t>(</w:t>
            </w:r>
            <w:r>
              <w:rPr>
                <w:rFonts w:ascii="华文细黑" w:eastAsia="华文细黑" w:hAnsi="华文细黑" w:cs="宋体" w:hint="eastAsia"/>
                <w:kern w:val="0"/>
              </w:rPr>
              <w:t>含本招标项目所有产品、设备、服务的价款)</w:t>
            </w:r>
          </w:p>
        </w:tc>
        <w:tc>
          <w:tcPr>
            <w:tcW w:w="6854" w:type="dxa"/>
            <w:gridSpan w:val="5"/>
            <w:vAlign w:val="bottom"/>
          </w:tcPr>
          <w:p w:rsidR="000B02AA" w:rsidRDefault="008D3A00">
            <w:pPr>
              <w:widowControl/>
              <w:spacing w:line="360" w:lineRule="auto"/>
              <w:rPr>
                <w:rFonts w:ascii="华文细黑" w:eastAsia="华文细黑" w:hAnsi="华文细黑" w:cs="宋体"/>
                <w:b/>
                <w:bCs/>
                <w:kern w:val="0"/>
              </w:rPr>
            </w:pPr>
            <w:r>
              <w:rPr>
                <w:rFonts w:ascii="华文细黑" w:eastAsia="华文细黑" w:hAnsi="华文细黑" w:cs="宋体" w:hint="eastAsia"/>
                <w:b/>
                <w:bCs/>
                <w:kern w:val="0"/>
              </w:rPr>
              <w:t>大写：人民币</w:t>
            </w:r>
            <w:r>
              <w:rPr>
                <w:rFonts w:ascii="华文细黑" w:eastAsia="华文细黑" w:hAnsi="华文细黑" w:cs="宋体" w:hint="eastAsia"/>
                <w:b/>
                <w:bCs/>
                <w:kern w:val="0"/>
                <w:u w:val="single"/>
              </w:rPr>
              <w:t xml:space="preserve">                      </w:t>
            </w:r>
            <w:r>
              <w:rPr>
                <w:rFonts w:ascii="华文细黑" w:eastAsia="华文细黑" w:hAnsi="华文细黑" w:cs="宋体" w:hint="eastAsia"/>
                <w:b/>
                <w:bCs/>
                <w:kern w:val="0"/>
              </w:rPr>
              <w:t>（小写￥</w:t>
            </w:r>
            <w:r>
              <w:rPr>
                <w:rFonts w:ascii="华文细黑" w:eastAsia="华文细黑" w:hAnsi="华文细黑" w:cs="宋体" w:hint="eastAsia"/>
                <w:b/>
                <w:bCs/>
                <w:kern w:val="0"/>
                <w:u w:val="single"/>
              </w:rPr>
              <w:t xml:space="preserve">           </w:t>
            </w:r>
            <w:r>
              <w:rPr>
                <w:rFonts w:ascii="华文细黑" w:eastAsia="华文细黑" w:hAnsi="华文细黑" w:cs="宋体" w:hint="eastAsia"/>
                <w:b/>
                <w:bCs/>
                <w:kern w:val="0"/>
              </w:rPr>
              <w:t xml:space="preserve"> ）</w:t>
            </w:r>
          </w:p>
        </w:tc>
      </w:tr>
    </w:tbl>
    <w:p w:rsidR="000B02AA" w:rsidRDefault="000B02AA">
      <w:pPr>
        <w:spacing w:line="360" w:lineRule="auto"/>
        <w:rPr>
          <w:b/>
          <w:bCs/>
          <w:szCs w:val="18"/>
        </w:rPr>
      </w:pPr>
    </w:p>
    <w:p w:rsidR="000B02AA" w:rsidRDefault="008D3A00">
      <w:pPr>
        <w:spacing w:line="360" w:lineRule="auto"/>
        <w:rPr>
          <w:b/>
          <w:bCs/>
          <w:szCs w:val="18"/>
        </w:rPr>
      </w:pPr>
      <w:r>
        <w:rPr>
          <w:rFonts w:hint="eastAsia"/>
          <w:b/>
          <w:bCs/>
          <w:szCs w:val="18"/>
        </w:rPr>
        <w:t>注：除上述列明费用外，无其他任何再需要支出费用。</w:t>
      </w:r>
    </w:p>
    <w:p w:rsidR="000B02AA" w:rsidRDefault="000B02AA">
      <w:pPr>
        <w:spacing w:line="360" w:lineRule="auto"/>
        <w:rPr>
          <w:b/>
          <w:bCs/>
          <w:szCs w:val="18"/>
        </w:rPr>
      </w:pPr>
    </w:p>
    <w:p w:rsidR="000B02AA" w:rsidRDefault="008D3A00">
      <w:pPr>
        <w:spacing w:line="360" w:lineRule="auto"/>
        <w:rPr>
          <w:b/>
          <w:bCs/>
          <w:szCs w:val="18"/>
        </w:rPr>
      </w:pPr>
      <w:r>
        <w:rPr>
          <w:rFonts w:hint="eastAsia"/>
          <w:b/>
          <w:bCs/>
          <w:szCs w:val="18"/>
        </w:rPr>
        <w:t>本项目的付款方式为：</w:t>
      </w:r>
    </w:p>
    <w:p w:rsidR="000B02AA" w:rsidRDefault="008D3A00">
      <w:pPr>
        <w:widowControl/>
        <w:numPr>
          <w:ilvl w:val="0"/>
          <w:numId w:val="10"/>
        </w:numPr>
        <w:spacing w:line="360" w:lineRule="auto"/>
        <w:ind w:firstLineChars="200" w:firstLine="440"/>
        <w:jc w:val="left"/>
        <w:rPr>
          <w:rFonts w:ascii="仿宋_GB2312" w:eastAsia="仿宋_GB2312" w:hAnsi="华文细黑"/>
          <w:kern w:val="0"/>
          <w:sz w:val="22"/>
        </w:rPr>
      </w:pPr>
      <w:r>
        <w:rPr>
          <w:rFonts w:ascii="仿宋_GB2312" w:eastAsia="仿宋_GB2312" w:hAnsi="华文细黑" w:hint="eastAsia"/>
          <w:kern w:val="0"/>
          <w:sz w:val="22"/>
        </w:rPr>
        <w:t>合同签订后，乙方提供合同总额的30%增值税</w:t>
      </w:r>
      <w:r>
        <w:rPr>
          <w:rFonts w:ascii="仿宋_GB2312" w:eastAsia="仿宋_GB2312" w:hAnsi="华文细黑" w:hint="eastAsia"/>
          <w:kern w:val="0"/>
          <w:sz w:val="22"/>
          <w:lang w:eastAsia="zh-Hans"/>
        </w:rPr>
        <w:t>专用</w:t>
      </w:r>
      <w:r>
        <w:rPr>
          <w:rFonts w:ascii="仿宋_GB2312" w:eastAsia="仿宋_GB2312" w:hAnsi="华文细黑" w:hint="eastAsia"/>
          <w:kern w:val="0"/>
          <w:sz w:val="22"/>
        </w:rPr>
        <w:t>发票，甲方在收到发票后的30个工作日内支付费用；</w:t>
      </w:r>
    </w:p>
    <w:p w:rsidR="000B02AA" w:rsidRDefault="008D3A00">
      <w:pPr>
        <w:widowControl/>
        <w:numPr>
          <w:ilvl w:val="0"/>
          <w:numId w:val="10"/>
        </w:numPr>
        <w:spacing w:line="360" w:lineRule="auto"/>
        <w:ind w:firstLineChars="200" w:firstLine="440"/>
        <w:jc w:val="left"/>
        <w:rPr>
          <w:rFonts w:ascii="仿宋_GB2312" w:eastAsia="仿宋_GB2312" w:hAnsi="华文细黑"/>
          <w:kern w:val="0"/>
          <w:sz w:val="22"/>
        </w:rPr>
      </w:pPr>
      <w:r>
        <w:rPr>
          <w:rFonts w:ascii="仿宋_GB2312" w:eastAsia="仿宋_GB2312" w:hAnsi="华文细黑" w:hint="eastAsia"/>
          <w:kern w:val="0"/>
          <w:sz w:val="22"/>
        </w:rPr>
        <w:lastRenderedPageBreak/>
        <w:t>验收成功后，乙方提供合同总额的60%增值税</w:t>
      </w:r>
      <w:r>
        <w:rPr>
          <w:rFonts w:ascii="仿宋_GB2312" w:eastAsia="仿宋_GB2312" w:hAnsi="华文细黑" w:hint="eastAsia"/>
          <w:kern w:val="0"/>
          <w:sz w:val="22"/>
          <w:lang w:eastAsia="zh-Hans"/>
        </w:rPr>
        <w:t>专用</w:t>
      </w:r>
      <w:r>
        <w:rPr>
          <w:rFonts w:ascii="仿宋_GB2312" w:eastAsia="仿宋_GB2312" w:hAnsi="华文细黑" w:hint="eastAsia"/>
          <w:kern w:val="0"/>
          <w:sz w:val="22"/>
        </w:rPr>
        <w:t>发票，甲方在收到发票后的30个工作日内支付费用；</w:t>
      </w:r>
    </w:p>
    <w:p w:rsidR="000B02AA" w:rsidRDefault="008D3A00">
      <w:pPr>
        <w:widowControl/>
        <w:numPr>
          <w:ilvl w:val="0"/>
          <w:numId w:val="10"/>
        </w:numPr>
        <w:spacing w:line="360" w:lineRule="auto"/>
        <w:ind w:firstLineChars="200" w:firstLine="440"/>
        <w:jc w:val="left"/>
        <w:rPr>
          <w:rFonts w:ascii="仿宋_GB2312" w:eastAsia="仿宋_GB2312" w:hAnsi="华文细黑"/>
          <w:kern w:val="0"/>
          <w:sz w:val="22"/>
        </w:rPr>
      </w:pPr>
      <w:r>
        <w:rPr>
          <w:rFonts w:ascii="仿宋_GB2312" w:eastAsia="仿宋_GB2312" w:hAnsi="华文细黑" w:hint="eastAsia"/>
          <w:kern w:val="0"/>
          <w:sz w:val="22"/>
        </w:rPr>
        <w:t>维保到期后，乙方提供合同总额的10%增值税</w:t>
      </w:r>
      <w:r>
        <w:rPr>
          <w:rFonts w:ascii="仿宋_GB2312" w:eastAsia="仿宋_GB2312" w:hAnsi="华文细黑" w:hint="eastAsia"/>
          <w:kern w:val="0"/>
          <w:sz w:val="22"/>
          <w:lang w:eastAsia="zh-Hans"/>
        </w:rPr>
        <w:t>专用</w:t>
      </w:r>
      <w:r>
        <w:rPr>
          <w:rFonts w:ascii="仿宋_GB2312" w:eastAsia="仿宋_GB2312" w:hAnsi="华文细黑" w:hint="eastAsia"/>
          <w:kern w:val="0"/>
          <w:sz w:val="22"/>
        </w:rPr>
        <w:t>发票，甲方在收到发票后的30个工作日内支付费用。</w:t>
      </w:r>
    </w:p>
    <w:p w:rsidR="000B02AA" w:rsidRDefault="000B02AA">
      <w:pPr>
        <w:ind w:firstLineChars="200" w:firstLine="420"/>
        <w:jc w:val="left"/>
        <w:rPr>
          <w:rFonts w:asciiTheme="minorEastAsia" w:hAnsiTheme="minorEastAsia"/>
          <w:color w:val="FF0000"/>
          <w:kern w:val="0"/>
        </w:rPr>
      </w:pPr>
    </w:p>
    <w:p w:rsidR="000B02AA" w:rsidRDefault="000B02AA">
      <w:pPr>
        <w:spacing w:line="360" w:lineRule="auto"/>
        <w:rPr>
          <w:b/>
          <w:bCs/>
          <w:szCs w:val="18"/>
        </w:rPr>
      </w:pPr>
    </w:p>
    <w:p w:rsidR="000B02AA" w:rsidRDefault="008D3A00">
      <w:pPr>
        <w:spacing w:line="360" w:lineRule="auto"/>
        <w:ind w:firstLine="4201"/>
        <w:rPr>
          <w:rFonts w:ascii="宋体" w:hAnsi="宋体"/>
        </w:rPr>
      </w:pPr>
      <w:r>
        <w:rPr>
          <w:rFonts w:ascii="宋体" w:hAnsi="宋体"/>
        </w:rPr>
        <w:t>投标人(盖章):</w:t>
      </w:r>
      <w:r>
        <w:rPr>
          <w:rFonts w:ascii="宋体" w:hAnsi="宋体"/>
          <w:u w:val="single"/>
        </w:rPr>
        <w:t xml:space="preserve">                     </w:t>
      </w:r>
      <w:r>
        <w:rPr>
          <w:rFonts w:ascii="宋体" w:hAnsi="宋体"/>
        </w:rPr>
        <w:t xml:space="preserve"> </w:t>
      </w:r>
    </w:p>
    <w:p w:rsidR="000B02AA" w:rsidRDefault="008D3A00">
      <w:pPr>
        <w:spacing w:line="360" w:lineRule="auto"/>
        <w:ind w:firstLine="4201"/>
        <w:rPr>
          <w:rFonts w:ascii="宋体" w:hAnsi="宋体"/>
          <w:sz w:val="28"/>
        </w:rPr>
      </w:pPr>
      <w:r>
        <w:rPr>
          <w:rFonts w:ascii="宋体" w:hAnsi="宋体"/>
        </w:rPr>
        <w:t xml:space="preserve">授权代表签字: </w:t>
      </w:r>
      <w:r>
        <w:rPr>
          <w:rFonts w:ascii="宋体" w:hAnsi="宋体"/>
          <w:u w:val="single"/>
        </w:rPr>
        <w:t xml:space="preserve">                     </w:t>
      </w:r>
      <w:r>
        <w:rPr>
          <w:rFonts w:ascii="宋体" w:hAnsi="宋体"/>
          <w:sz w:val="28"/>
          <w:u w:val="single"/>
        </w:rPr>
        <w:t xml:space="preserve">  </w:t>
      </w:r>
      <w:r>
        <w:rPr>
          <w:rFonts w:ascii="宋体" w:hAnsi="宋体"/>
          <w:sz w:val="28"/>
        </w:rPr>
        <w:t xml:space="preserve"> </w:t>
      </w:r>
    </w:p>
    <w:p w:rsidR="000B02AA" w:rsidRDefault="008D3A00">
      <w:pPr>
        <w:spacing w:line="360" w:lineRule="auto"/>
        <w:ind w:firstLineChars="2000" w:firstLine="4200"/>
        <w:rPr>
          <w:rFonts w:ascii="宋体" w:hAnsi="宋体"/>
          <w:u w:val="single"/>
        </w:rPr>
      </w:pPr>
      <w:r>
        <w:rPr>
          <w:rFonts w:ascii="宋体" w:hAnsi="宋体"/>
          <w:u w:val="single"/>
        </w:rPr>
        <w:t xml:space="preserve">     年   月 </w:t>
      </w:r>
      <w:r>
        <w:rPr>
          <w:rFonts w:ascii="宋体" w:hAnsi="宋体" w:hint="eastAsia"/>
          <w:u w:val="single"/>
        </w:rPr>
        <w:t xml:space="preserve">  </w:t>
      </w:r>
      <w:r>
        <w:rPr>
          <w:rFonts w:ascii="宋体" w:hAnsi="宋体"/>
          <w:u w:val="single"/>
        </w:rPr>
        <w:t xml:space="preserve"> 日</w:t>
      </w:r>
    </w:p>
    <w:p w:rsidR="000B02AA" w:rsidRDefault="000B02AA">
      <w:pPr>
        <w:pStyle w:val="ad"/>
        <w:spacing w:before="0" w:beforeAutospacing="0" w:after="0" w:afterAutospacing="0" w:line="360" w:lineRule="auto"/>
        <w:rPr>
          <w:rFonts w:ascii="楷体_GB2312" w:eastAsia="楷体_GB2312"/>
          <w:sz w:val="21"/>
          <w:szCs w:val="18"/>
        </w:rPr>
      </w:pPr>
    </w:p>
    <w:p w:rsidR="000B02AA" w:rsidRDefault="008D3A00">
      <w:pPr>
        <w:pStyle w:val="3"/>
        <w:spacing w:line="360" w:lineRule="auto"/>
      </w:pPr>
      <w:bookmarkStart w:id="29" w:name="_Toc62738680"/>
      <w:bookmarkStart w:id="30" w:name="_Toc535921097"/>
      <w:r>
        <w:t>3</w:t>
      </w:r>
      <w:r>
        <w:rPr>
          <w:rFonts w:hint="eastAsia"/>
        </w:rPr>
        <w:t>、投标人资格声明（格式）</w:t>
      </w:r>
      <w:bookmarkEnd w:id="29"/>
      <w:bookmarkEnd w:id="30"/>
    </w:p>
    <w:p w:rsidR="000B02AA" w:rsidRDefault="000B02AA">
      <w:pPr>
        <w:pStyle w:val="ad"/>
        <w:spacing w:before="0" w:beforeAutospacing="0" w:after="0" w:afterAutospacing="0" w:line="360" w:lineRule="auto"/>
        <w:jc w:val="center"/>
        <w:rPr>
          <w:b/>
          <w:bCs/>
          <w:sz w:val="21"/>
          <w:szCs w:val="18"/>
        </w:rPr>
      </w:pPr>
    </w:p>
    <w:p w:rsidR="000B02AA" w:rsidRDefault="008D3A00">
      <w:pPr>
        <w:pStyle w:val="ad"/>
        <w:spacing w:before="0" w:beforeAutospacing="0" w:after="0" w:afterAutospacing="0" w:line="360" w:lineRule="auto"/>
        <w:jc w:val="center"/>
        <w:rPr>
          <w:sz w:val="21"/>
          <w:szCs w:val="18"/>
        </w:rPr>
      </w:pPr>
      <w:r>
        <w:rPr>
          <w:rFonts w:hint="eastAsia"/>
          <w:b/>
          <w:bCs/>
          <w:sz w:val="21"/>
          <w:szCs w:val="18"/>
        </w:rPr>
        <w:t>投标人资格声明</w:t>
      </w:r>
    </w:p>
    <w:p w:rsidR="000B02AA" w:rsidRDefault="008D3A00">
      <w:pPr>
        <w:pStyle w:val="ad"/>
        <w:spacing w:before="0" w:beforeAutospacing="0" w:after="0" w:afterAutospacing="0" w:line="360" w:lineRule="auto"/>
        <w:ind w:firstLineChars="200" w:firstLine="420"/>
        <w:rPr>
          <w:sz w:val="21"/>
          <w:szCs w:val="18"/>
        </w:rPr>
      </w:pPr>
      <w:r>
        <w:rPr>
          <w:sz w:val="21"/>
          <w:szCs w:val="18"/>
        </w:rPr>
        <w:t>1</w:t>
      </w:r>
      <w:r>
        <w:rPr>
          <w:rFonts w:hint="eastAsia"/>
          <w:sz w:val="21"/>
          <w:szCs w:val="18"/>
        </w:rPr>
        <w:t>、名称及概况</w:t>
      </w:r>
      <w:r>
        <w:rPr>
          <w:sz w:val="21"/>
          <w:szCs w:val="18"/>
        </w:rPr>
        <w:br/>
      </w:r>
      <w:r>
        <w:rPr>
          <w:rFonts w:hint="eastAsia"/>
          <w:sz w:val="21"/>
          <w:szCs w:val="18"/>
        </w:rPr>
        <w:t xml:space="preserve">　　（1）公司名称：</w:t>
      </w:r>
      <w:r>
        <w:rPr>
          <w:sz w:val="21"/>
          <w:szCs w:val="18"/>
        </w:rPr>
        <w:t xml:space="preserve">   __________________________________________</w:t>
      </w:r>
    </w:p>
    <w:p w:rsidR="000B02AA" w:rsidRDefault="008D3A00">
      <w:pPr>
        <w:pStyle w:val="ad"/>
        <w:spacing w:before="0" w:beforeAutospacing="0" w:after="0" w:afterAutospacing="0" w:line="360" w:lineRule="auto"/>
        <w:ind w:firstLineChars="200" w:firstLine="420"/>
        <w:rPr>
          <w:sz w:val="21"/>
          <w:szCs w:val="18"/>
        </w:rPr>
      </w:pPr>
      <w:r>
        <w:rPr>
          <w:rFonts w:hint="eastAsia"/>
          <w:sz w:val="21"/>
          <w:szCs w:val="18"/>
        </w:rPr>
        <w:t>（2）公司注册地址：__________________________________________</w:t>
      </w:r>
    </w:p>
    <w:p w:rsidR="000B02AA" w:rsidRDefault="008D3A00">
      <w:pPr>
        <w:pStyle w:val="ad"/>
        <w:spacing w:before="0" w:beforeAutospacing="0" w:after="0" w:afterAutospacing="0" w:line="360" w:lineRule="auto"/>
        <w:ind w:firstLineChars="200" w:firstLine="420"/>
        <w:rPr>
          <w:sz w:val="21"/>
          <w:szCs w:val="18"/>
        </w:rPr>
      </w:pPr>
      <w:r>
        <w:rPr>
          <w:rFonts w:hint="eastAsia"/>
          <w:sz w:val="21"/>
          <w:szCs w:val="18"/>
        </w:rPr>
        <w:t>（3）注册日期：____________________________</w:t>
      </w:r>
      <w:r>
        <w:rPr>
          <w:rFonts w:hint="eastAsia"/>
          <w:sz w:val="21"/>
          <w:szCs w:val="18"/>
          <w:u w:val="single"/>
        </w:rPr>
        <w:t>__          _</w:t>
      </w:r>
      <w:r>
        <w:rPr>
          <w:rFonts w:hint="eastAsia"/>
          <w:sz w:val="21"/>
          <w:szCs w:val="18"/>
        </w:rPr>
        <w:t>_____</w:t>
      </w:r>
    </w:p>
    <w:p w:rsidR="000B02AA" w:rsidRDefault="008D3A00">
      <w:pPr>
        <w:pStyle w:val="ad"/>
        <w:spacing w:before="0" w:beforeAutospacing="0" w:after="0" w:afterAutospacing="0" w:line="360" w:lineRule="auto"/>
        <w:ind w:firstLineChars="200" w:firstLine="420"/>
        <w:rPr>
          <w:sz w:val="21"/>
          <w:szCs w:val="18"/>
        </w:rPr>
      </w:pPr>
      <w:r>
        <w:rPr>
          <w:rFonts w:hint="eastAsia"/>
          <w:sz w:val="21"/>
          <w:szCs w:val="18"/>
        </w:rPr>
        <w:t>（4）实收资本：__________________________</w:t>
      </w:r>
      <w:r>
        <w:rPr>
          <w:rFonts w:hint="eastAsia"/>
          <w:sz w:val="21"/>
          <w:szCs w:val="18"/>
          <w:u w:val="single"/>
        </w:rPr>
        <w:t xml:space="preserve">               ___</w:t>
      </w:r>
      <w:r>
        <w:rPr>
          <w:rFonts w:hint="eastAsia"/>
          <w:sz w:val="21"/>
          <w:szCs w:val="18"/>
        </w:rPr>
        <w:t>__</w:t>
      </w:r>
    </w:p>
    <w:p w:rsidR="000B02AA" w:rsidRDefault="008D3A00">
      <w:pPr>
        <w:pStyle w:val="ad"/>
        <w:spacing w:before="0" w:beforeAutospacing="0" w:after="0" w:afterAutospacing="0" w:line="360" w:lineRule="auto"/>
        <w:ind w:firstLineChars="200" w:firstLine="420"/>
        <w:rPr>
          <w:sz w:val="21"/>
          <w:szCs w:val="18"/>
        </w:rPr>
      </w:pPr>
      <w:r>
        <w:rPr>
          <w:rFonts w:hint="eastAsia"/>
          <w:sz w:val="21"/>
          <w:szCs w:val="18"/>
        </w:rPr>
        <w:t>（5）主要负责人姓名：______________</w:t>
      </w:r>
      <w:r>
        <w:rPr>
          <w:rFonts w:hint="eastAsia"/>
          <w:sz w:val="21"/>
          <w:szCs w:val="18"/>
          <w:u w:val="single"/>
        </w:rPr>
        <w:t>_____             __  _</w:t>
      </w:r>
      <w:r>
        <w:rPr>
          <w:rFonts w:hint="eastAsia"/>
          <w:sz w:val="21"/>
          <w:szCs w:val="18"/>
        </w:rPr>
        <w:t>___</w:t>
      </w:r>
    </w:p>
    <w:p w:rsidR="000B02AA" w:rsidRDefault="008D3A00">
      <w:pPr>
        <w:pStyle w:val="ad"/>
        <w:spacing w:before="0" w:beforeAutospacing="0" w:after="0" w:afterAutospacing="0" w:line="360" w:lineRule="auto"/>
        <w:ind w:leftChars="200" w:left="630" w:hangingChars="100" w:hanging="210"/>
        <w:rPr>
          <w:sz w:val="21"/>
          <w:szCs w:val="18"/>
        </w:rPr>
      </w:pPr>
      <w:r>
        <w:rPr>
          <w:sz w:val="21"/>
          <w:szCs w:val="18"/>
        </w:rPr>
        <w:t>2</w:t>
      </w:r>
      <w:r>
        <w:rPr>
          <w:rFonts w:hint="eastAsia"/>
          <w:sz w:val="21"/>
          <w:szCs w:val="18"/>
        </w:rPr>
        <w:t>、 产品/服务设施：</w:t>
      </w:r>
    </w:p>
    <w:p w:rsidR="000B02AA" w:rsidRDefault="008D3A00">
      <w:pPr>
        <w:pStyle w:val="ad"/>
        <w:spacing w:before="0" w:beforeAutospacing="0" w:after="0" w:afterAutospacing="0" w:line="360" w:lineRule="auto"/>
        <w:ind w:leftChars="200" w:left="630" w:hangingChars="100" w:hanging="210"/>
        <w:rPr>
          <w:sz w:val="21"/>
          <w:szCs w:val="18"/>
        </w:rPr>
      </w:pPr>
      <w:r>
        <w:rPr>
          <w:rFonts w:hint="eastAsia"/>
          <w:sz w:val="21"/>
          <w:szCs w:val="18"/>
        </w:rPr>
        <w:t xml:space="preserve"> _______________________________________</w:t>
      </w:r>
      <w:r>
        <w:rPr>
          <w:rFonts w:hint="eastAsia"/>
          <w:sz w:val="21"/>
          <w:szCs w:val="18"/>
          <w:u w:val="single"/>
        </w:rPr>
        <w:t xml:space="preserve">             _</w:t>
      </w:r>
      <w:r>
        <w:rPr>
          <w:rFonts w:hint="eastAsia"/>
          <w:sz w:val="21"/>
          <w:szCs w:val="18"/>
        </w:rPr>
        <w:t>___________</w:t>
      </w:r>
    </w:p>
    <w:p w:rsidR="000B02AA" w:rsidRDefault="008D3A00">
      <w:pPr>
        <w:pStyle w:val="ad"/>
        <w:spacing w:before="0" w:beforeAutospacing="0" w:after="0" w:afterAutospacing="0" w:line="360" w:lineRule="auto"/>
        <w:ind w:leftChars="200" w:left="630" w:hangingChars="100" w:hanging="210"/>
        <w:rPr>
          <w:sz w:val="21"/>
          <w:szCs w:val="18"/>
        </w:rPr>
      </w:pPr>
      <w:r>
        <w:rPr>
          <w:sz w:val="21"/>
          <w:szCs w:val="18"/>
        </w:rPr>
        <w:t>3</w:t>
      </w:r>
      <w:r>
        <w:rPr>
          <w:rFonts w:hint="eastAsia"/>
          <w:sz w:val="21"/>
          <w:szCs w:val="18"/>
        </w:rPr>
        <w:t xml:space="preserve">、产品/服务经验： </w:t>
      </w:r>
    </w:p>
    <w:p w:rsidR="000B02AA" w:rsidRDefault="008D3A00">
      <w:pPr>
        <w:pStyle w:val="ad"/>
        <w:spacing w:before="0" w:beforeAutospacing="0" w:after="0" w:afterAutospacing="0" w:line="360" w:lineRule="auto"/>
        <w:ind w:leftChars="202" w:left="424" w:firstLineChars="50" w:firstLine="105"/>
        <w:rPr>
          <w:sz w:val="21"/>
          <w:szCs w:val="18"/>
        </w:rPr>
      </w:pPr>
      <w:r>
        <w:rPr>
          <w:rFonts w:hint="eastAsia"/>
          <w:sz w:val="21"/>
          <w:szCs w:val="18"/>
        </w:rPr>
        <w:t xml:space="preserve"> ___________________________________________</w:t>
      </w:r>
      <w:r>
        <w:rPr>
          <w:rFonts w:hint="eastAsia"/>
          <w:sz w:val="21"/>
          <w:szCs w:val="18"/>
          <w:u w:val="single"/>
        </w:rPr>
        <w:t xml:space="preserve">__       ___         </w:t>
      </w:r>
    </w:p>
    <w:p w:rsidR="000B02AA" w:rsidRDefault="008D3A00">
      <w:pPr>
        <w:pStyle w:val="ad"/>
        <w:spacing w:before="0" w:beforeAutospacing="0" w:after="0" w:afterAutospacing="0" w:line="360" w:lineRule="auto"/>
        <w:ind w:leftChars="200" w:left="424" w:hangingChars="2" w:hanging="4"/>
        <w:rPr>
          <w:sz w:val="21"/>
          <w:szCs w:val="18"/>
          <w:u w:val="single"/>
        </w:rPr>
      </w:pPr>
      <w:r>
        <w:rPr>
          <w:sz w:val="21"/>
          <w:szCs w:val="18"/>
        </w:rPr>
        <w:t>4</w:t>
      </w:r>
      <w:r>
        <w:rPr>
          <w:rFonts w:hint="eastAsia"/>
          <w:sz w:val="21"/>
          <w:szCs w:val="18"/>
        </w:rPr>
        <w:t>、近三年主要客户的名称： _______________________________________________</w:t>
      </w:r>
      <w:r>
        <w:rPr>
          <w:rFonts w:hint="eastAsia"/>
          <w:sz w:val="21"/>
          <w:szCs w:val="18"/>
          <w:u w:val="single"/>
        </w:rPr>
        <w:t xml:space="preserve">________   _______ </w:t>
      </w:r>
    </w:p>
    <w:p w:rsidR="000B02AA" w:rsidRDefault="008D3A00">
      <w:pPr>
        <w:pStyle w:val="ad"/>
        <w:spacing w:before="0" w:beforeAutospacing="0" w:after="0" w:afterAutospacing="0" w:line="360" w:lineRule="auto"/>
        <w:ind w:leftChars="200" w:left="424" w:hangingChars="2" w:hanging="4"/>
        <w:rPr>
          <w:sz w:val="21"/>
          <w:szCs w:val="18"/>
        </w:rPr>
      </w:pPr>
      <w:r>
        <w:rPr>
          <w:sz w:val="21"/>
          <w:szCs w:val="18"/>
        </w:rPr>
        <w:t>5</w:t>
      </w:r>
      <w:r>
        <w:rPr>
          <w:rFonts w:hint="eastAsia"/>
          <w:sz w:val="21"/>
          <w:szCs w:val="18"/>
        </w:rPr>
        <w:t>、主要项目：</w:t>
      </w:r>
    </w:p>
    <w:p w:rsidR="000B02AA" w:rsidRDefault="008D3A00">
      <w:pPr>
        <w:pStyle w:val="ad"/>
        <w:spacing w:before="0" w:beforeAutospacing="0" w:after="0" w:afterAutospacing="0" w:line="360" w:lineRule="auto"/>
        <w:ind w:leftChars="200" w:left="424" w:hangingChars="2" w:hanging="4"/>
        <w:rPr>
          <w:sz w:val="21"/>
          <w:szCs w:val="18"/>
        </w:rPr>
      </w:pPr>
      <w:r>
        <w:rPr>
          <w:rFonts w:hint="eastAsia"/>
          <w:sz w:val="21"/>
          <w:szCs w:val="18"/>
        </w:rPr>
        <w:t>_____________________________</w:t>
      </w:r>
      <w:r>
        <w:rPr>
          <w:rFonts w:hint="eastAsia"/>
          <w:sz w:val="21"/>
          <w:szCs w:val="18"/>
          <w:u w:val="single"/>
        </w:rPr>
        <w:t>__    _______</w:t>
      </w:r>
      <w:r>
        <w:rPr>
          <w:rFonts w:hint="eastAsia"/>
          <w:sz w:val="21"/>
          <w:szCs w:val="18"/>
        </w:rPr>
        <w:t>________________________</w:t>
      </w:r>
    </w:p>
    <w:p w:rsidR="000B02AA" w:rsidRDefault="008D3A00">
      <w:pPr>
        <w:pStyle w:val="ad"/>
        <w:spacing w:before="0" w:beforeAutospacing="0" w:after="0" w:afterAutospacing="0" w:line="360" w:lineRule="auto"/>
        <w:ind w:leftChars="200" w:left="424" w:hangingChars="2" w:hanging="4"/>
        <w:rPr>
          <w:sz w:val="21"/>
          <w:szCs w:val="18"/>
        </w:rPr>
      </w:pPr>
      <w:r>
        <w:rPr>
          <w:rFonts w:hint="eastAsia"/>
          <w:sz w:val="21"/>
          <w:szCs w:val="18"/>
        </w:rPr>
        <w:t>6、其它情况：</w:t>
      </w:r>
    </w:p>
    <w:p w:rsidR="000B02AA" w:rsidRDefault="008D3A00">
      <w:pPr>
        <w:pStyle w:val="ad"/>
        <w:spacing w:before="0" w:beforeAutospacing="0" w:after="0" w:afterAutospacing="0" w:line="360" w:lineRule="auto"/>
        <w:ind w:firstLineChars="200" w:firstLine="420"/>
        <w:rPr>
          <w:sz w:val="21"/>
          <w:szCs w:val="18"/>
        </w:rPr>
      </w:pPr>
      <w:r>
        <w:rPr>
          <w:rFonts w:hint="eastAsia"/>
          <w:sz w:val="21"/>
          <w:szCs w:val="18"/>
        </w:rPr>
        <w:lastRenderedPageBreak/>
        <w:t>兹证明上述声明真实、正确的，并提供了全部能提供的材料和数据，我们同意遵照贵方要求出示有关证明文件。</w:t>
      </w:r>
      <w:r>
        <w:rPr>
          <w:sz w:val="21"/>
          <w:szCs w:val="18"/>
        </w:rPr>
        <w:br/>
        <w:t xml:space="preserve">  </w:t>
      </w:r>
      <w:r>
        <w:rPr>
          <w:rFonts w:hint="eastAsia"/>
          <w:sz w:val="21"/>
          <w:szCs w:val="18"/>
        </w:rPr>
        <w:t xml:space="preserve">  公司名称：_________________________________（盖章）</w:t>
      </w:r>
    </w:p>
    <w:p w:rsidR="000B02AA" w:rsidRDefault="008D3A00">
      <w:pPr>
        <w:pStyle w:val="ad"/>
        <w:spacing w:before="0" w:beforeAutospacing="0" w:after="0" w:afterAutospacing="0" w:line="360" w:lineRule="auto"/>
        <w:ind w:firstLineChars="200" w:firstLine="420"/>
        <w:rPr>
          <w:sz w:val="21"/>
          <w:szCs w:val="18"/>
        </w:rPr>
      </w:pPr>
      <w:r>
        <w:rPr>
          <w:rFonts w:hint="eastAsia"/>
          <w:sz w:val="21"/>
          <w:szCs w:val="18"/>
        </w:rPr>
        <w:t>电话：_______________________</w:t>
      </w:r>
      <w:r>
        <w:rPr>
          <w:rFonts w:hint="eastAsia"/>
          <w:sz w:val="21"/>
          <w:szCs w:val="18"/>
          <w:u w:val="single"/>
        </w:rPr>
        <w:t xml:space="preserve">_   </w:t>
      </w:r>
      <w:r>
        <w:rPr>
          <w:rFonts w:hint="eastAsia"/>
          <w:sz w:val="21"/>
          <w:szCs w:val="18"/>
        </w:rPr>
        <w:t>___________</w:t>
      </w:r>
    </w:p>
    <w:p w:rsidR="000B02AA" w:rsidRDefault="008D3A00">
      <w:pPr>
        <w:pStyle w:val="ad"/>
        <w:spacing w:before="0" w:beforeAutospacing="0" w:after="0" w:afterAutospacing="0" w:line="360" w:lineRule="auto"/>
        <w:ind w:firstLineChars="200" w:firstLine="420"/>
        <w:rPr>
          <w:sz w:val="21"/>
          <w:szCs w:val="18"/>
        </w:rPr>
      </w:pPr>
      <w:r>
        <w:rPr>
          <w:rFonts w:hint="eastAsia"/>
          <w:sz w:val="21"/>
          <w:szCs w:val="18"/>
        </w:rPr>
        <w:t>日期：_____________年___________月_________日</w:t>
      </w:r>
    </w:p>
    <w:p w:rsidR="000B02AA" w:rsidRDefault="000B02AA">
      <w:pPr>
        <w:pStyle w:val="ad"/>
        <w:spacing w:before="0" w:beforeAutospacing="0" w:after="0" w:afterAutospacing="0" w:line="360" w:lineRule="auto"/>
        <w:rPr>
          <w:b/>
          <w:bCs/>
          <w:sz w:val="21"/>
          <w:szCs w:val="18"/>
        </w:rPr>
      </w:pPr>
    </w:p>
    <w:p w:rsidR="000B02AA" w:rsidRDefault="008D3A00">
      <w:pPr>
        <w:pStyle w:val="3"/>
        <w:spacing w:line="360" w:lineRule="auto"/>
      </w:pPr>
      <w:bookmarkStart w:id="31" w:name="_Toc62738681"/>
      <w:bookmarkStart w:id="32" w:name="_Toc535921098"/>
      <w:r>
        <w:t>4</w:t>
      </w:r>
      <w:r>
        <w:rPr>
          <w:rFonts w:hint="eastAsia"/>
        </w:rPr>
        <w:t>、法定代表人授权书（格式）</w:t>
      </w:r>
      <w:bookmarkEnd w:id="31"/>
      <w:bookmarkEnd w:id="32"/>
    </w:p>
    <w:p w:rsidR="000B02AA" w:rsidRDefault="008D3A00">
      <w:pPr>
        <w:pStyle w:val="ad"/>
        <w:spacing w:before="0" w:beforeAutospacing="0" w:after="0" w:afterAutospacing="0" w:line="360" w:lineRule="auto"/>
        <w:jc w:val="center"/>
        <w:rPr>
          <w:sz w:val="21"/>
          <w:szCs w:val="18"/>
        </w:rPr>
      </w:pPr>
      <w:r>
        <w:rPr>
          <w:rFonts w:hint="eastAsia"/>
          <w:b/>
          <w:bCs/>
          <w:sz w:val="21"/>
          <w:szCs w:val="18"/>
        </w:rPr>
        <w:t xml:space="preserve">法定代表人授权书 </w:t>
      </w:r>
    </w:p>
    <w:p w:rsidR="000B02AA" w:rsidRDefault="008D3A00">
      <w:pPr>
        <w:pStyle w:val="ad"/>
        <w:spacing w:before="0" w:beforeAutospacing="0" w:after="0" w:afterAutospacing="0" w:line="360" w:lineRule="auto"/>
        <w:rPr>
          <w:sz w:val="21"/>
          <w:szCs w:val="18"/>
        </w:rPr>
      </w:pPr>
      <w:r>
        <w:rPr>
          <w:rFonts w:hint="eastAsia"/>
          <w:sz w:val="21"/>
          <w:szCs w:val="18"/>
        </w:rPr>
        <w:t>（招标人）_____________________：</w:t>
      </w:r>
    </w:p>
    <w:p w:rsidR="000B02AA" w:rsidRDefault="008D3A00">
      <w:pPr>
        <w:pStyle w:val="ad"/>
        <w:spacing w:before="0" w:beforeAutospacing="0" w:after="0" w:afterAutospacing="0" w:line="360" w:lineRule="auto"/>
        <w:ind w:firstLine="420"/>
        <w:rPr>
          <w:sz w:val="21"/>
          <w:szCs w:val="18"/>
        </w:rPr>
      </w:pPr>
      <w:r>
        <w:rPr>
          <w:rFonts w:hint="eastAsia"/>
          <w:sz w:val="21"/>
          <w:szCs w:val="18"/>
        </w:rPr>
        <w:t>现委派我公司</w:t>
      </w:r>
      <w:r>
        <w:rPr>
          <w:sz w:val="21"/>
          <w:szCs w:val="18"/>
        </w:rPr>
        <w:t>_______________</w:t>
      </w:r>
      <w:r>
        <w:rPr>
          <w:rFonts w:hint="eastAsia"/>
          <w:sz w:val="21"/>
          <w:szCs w:val="18"/>
        </w:rPr>
        <w:t>（姓名、职务）参加贵方组织的______________________招标活动，全权代表我单位处理投标、竞标、应标及后期的执行、完成和保修等事宜，以本公司名义全权处理一切与之有关的事务。</w:t>
      </w:r>
      <w:r>
        <w:rPr>
          <w:sz w:val="21"/>
          <w:szCs w:val="18"/>
        </w:rPr>
        <w:br/>
      </w:r>
      <w:r>
        <w:rPr>
          <w:rFonts w:hint="eastAsia"/>
          <w:sz w:val="21"/>
          <w:szCs w:val="18"/>
        </w:rPr>
        <w:t xml:space="preserve">　　附全权代表情况：</w:t>
      </w:r>
      <w:r>
        <w:rPr>
          <w:sz w:val="21"/>
          <w:szCs w:val="18"/>
        </w:rPr>
        <w:br/>
      </w:r>
      <w:r>
        <w:rPr>
          <w:rFonts w:hint="eastAsia"/>
          <w:sz w:val="21"/>
          <w:szCs w:val="18"/>
        </w:rPr>
        <w:t xml:space="preserve">　　姓　　名：_______________　　身份证号：________________________________</w:t>
      </w:r>
      <w:r>
        <w:rPr>
          <w:sz w:val="21"/>
          <w:szCs w:val="18"/>
        </w:rPr>
        <w:br/>
      </w:r>
      <w:r>
        <w:rPr>
          <w:rFonts w:hint="eastAsia"/>
          <w:sz w:val="21"/>
          <w:szCs w:val="18"/>
        </w:rPr>
        <w:t xml:space="preserve">　　职　　务：_______________    邮　编：__________________________________</w:t>
      </w:r>
      <w:r>
        <w:rPr>
          <w:sz w:val="21"/>
          <w:szCs w:val="18"/>
        </w:rPr>
        <w:br/>
      </w:r>
      <w:r>
        <w:rPr>
          <w:rFonts w:hint="eastAsia"/>
          <w:sz w:val="21"/>
          <w:szCs w:val="18"/>
        </w:rPr>
        <w:t xml:space="preserve">　　通讯地址：______________________________</w:t>
      </w:r>
      <w:r>
        <w:rPr>
          <w:rFonts w:hint="eastAsia"/>
          <w:sz w:val="21"/>
          <w:szCs w:val="18"/>
          <w:u w:val="single"/>
        </w:rPr>
        <w:t>_          __</w:t>
      </w:r>
      <w:r>
        <w:rPr>
          <w:rFonts w:hint="eastAsia"/>
          <w:sz w:val="21"/>
          <w:szCs w:val="18"/>
        </w:rPr>
        <w:t>__________________</w:t>
      </w:r>
      <w:r>
        <w:rPr>
          <w:sz w:val="21"/>
          <w:szCs w:val="18"/>
        </w:rPr>
        <w:br/>
      </w:r>
      <w:r>
        <w:rPr>
          <w:rFonts w:hint="eastAsia"/>
          <w:sz w:val="21"/>
          <w:szCs w:val="18"/>
        </w:rPr>
        <w:t xml:space="preserve">　　电　　话：_______________________</w:t>
      </w:r>
    </w:p>
    <w:p w:rsidR="000B02AA" w:rsidRDefault="000B02AA">
      <w:pPr>
        <w:pStyle w:val="ad"/>
        <w:spacing w:before="0" w:beforeAutospacing="0" w:after="0" w:afterAutospacing="0" w:line="360" w:lineRule="auto"/>
        <w:ind w:firstLineChars="400" w:firstLine="840"/>
        <w:rPr>
          <w:sz w:val="21"/>
          <w:szCs w:val="18"/>
        </w:rPr>
      </w:pPr>
    </w:p>
    <w:p w:rsidR="000B02AA" w:rsidRDefault="008D3A00">
      <w:pPr>
        <w:pStyle w:val="ad"/>
        <w:spacing w:before="0" w:beforeAutospacing="0" w:after="0" w:afterAutospacing="0" w:line="360" w:lineRule="auto"/>
        <w:ind w:firstLineChars="400" w:firstLine="840"/>
        <w:rPr>
          <w:sz w:val="21"/>
          <w:szCs w:val="18"/>
        </w:rPr>
      </w:pPr>
      <w:r>
        <w:rPr>
          <w:rFonts w:hint="eastAsia"/>
          <w:sz w:val="21"/>
          <w:szCs w:val="18"/>
        </w:rPr>
        <w:t xml:space="preserve">                             投标人（盖章）：</w:t>
      </w:r>
    </w:p>
    <w:p w:rsidR="000B02AA" w:rsidRDefault="008D3A00">
      <w:pPr>
        <w:pStyle w:val="ad"/>
        <w:spacing w:before="0" w:beforeAutospacing="0" w:after="0" w:afterAutospacing="0" w:line="360" w:lineRule="auto"/>
        <w:ind w:firstLineChars="300" w:firstLine="630"/>
        <w:rPr>
          <w:sz w:val="21"/>
          <w:szCs w:val="18"/>
        </w:rPr>
      </w:pPr>
      <w:r>
        <w:rPr>
          <w:rFonts w:hint="eastAsia"/>
          <w:sz w:val="21"/>
          <w:szCs w:val="18"/>
        </w:rPr>
        <w:t xml:space="preserve">                               法定代表人（签字）：</w:t>
      </w:r>
    </w:p>
    <w:p w:rsidR="000B02AA" w:rsidRDefault="008D3A00">
      <w:pPr>
        <w:pStyle w:val="a3"/>
        <w:spacing w:line="360" w:lineRule="auto"/>
        <w:ind w:firstLine="3900"/>
        <w:rPr>
          <w:szCs w:val="18"/>
        </w:rPr>
      </w:pPr>
      <w:r>
        <w:rPr>
          <w:rFonts w:hint="eastAsia"/>
          <w:szCs w:val="18"/>
        </w:rPr>
        <w:t>日期：</w:t>
      </w:r>
      <w:r>
        <w:rPr>
          <w:szCs w:val="18"/>
        </w:rPr>
        <w:t xml:space="preserve">   </w:t>
      </w:r>
      <w:r>
        <w:rPr>
          <w:rFonts w:hint="eastAsia"/>
          <w:szCs w:val="18"/>
        </w:rPr>
        <w:t>年</w:t>
      </w:r>
      <w:r>
        <w:rPr>
          <w:szCs w:val="18"/>
        </w:rPr>
        <w:t xml:space="preserve">   </w:t>
      </w:r>
      <w:r>
        <w:rPr>
          <w:rFonts w:hint="eastAsia"/>
          <w:szCs w:val="18"/>
        </w:rPr>
        <w:t>月</w:t>
      </w:r>
      <w:r>
        <w:rPr>
          <w:szCs w:val="18"/>
        </w:rPr>
        <w:t xml:space="preserve">  </w:t>
      </w:r>
      <w:r>
        <w:rPr>
          <w:rFonts w:hint="eastAsia"/>
          <w:szCs w:val="18"/>
        </w:rPr>
        <w:t>日</w:t>
      </w:r>
    </w:p>
    <w:p w:rsidR="000B02AA" w:rsidRDefault="008D3A00">
      <w:pPr>
        <w:pStyle w:val="3"/>
        <w:spacing w:line="360" w:lineRule="auto"/>
      </w:pPr>
      <w:bookmarkStart w:id="33" w:name="_Toc62738682"/>
      <w:bookmarkStart w:id="34" w:name="_Toc535921101"/>
      <w:r>
        <w:rPr>
          <w:rFonts w:hint="eastAsia"/>
        </w:rPr>
        <w:t>5</w:t>
      </w:r>
      <w:r>
        <w:rPr>
          <w:rFonts w:hint="eastAsia"/>
        </w:rPr>
        <w:t>、商务偏离表</w:t>
      </w:r>
      <w:bookmarkEnd w:id="33"/>
      <w:bookmarkEnd w:id="34"/>
    </w:p>
    <w:p w:rsidR="000B02AA" w:rsidRDefault="008D3A00">
      <w:pPr>
        <w:autoSpaceDE w:val="0"/>
        <w:autoSpaceDN w:val="0"/>
        <w:adjustRightInd w:val="0"/>
        <w:spacing w:line="500" w:lineRule="exact"/>
        <w:ind w:leftChars="343" w:left="720" w:firstLineChars="736" w:firstLine="1552"/>
        <w:rPr>
          <w:rFonts w:ascii="宋体" w:hAnsi="宋体"/>
          <w:b/>
          <w:bCs/>
          <w:szCs w:val="21"/>
        </w:rPr>
      </w:pPr>
      <w:r>
        <w:rPr>
          <w:rFonts w:ascii="宋体" w:hAnsi="宋体"/>
          <w:b/>
          <w:bCs/>
          <w:szCs w:val="21"/>
        </w:rPr>
        <w:t>商 务 条 款 偏 离 表</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3"/>
        <w:gridCol w:w="5432"/>
        <w:gridCol w:w="1709"/>
        <w:gridCol w:w="1632"/>
      </w:tblGrid>
      <w:tr w:rsidR="000B02AA">
        <w:tc>
          <w:tcPr>
            <w:tcW w:w="513" w:type="dxa"/>
            <w:tcBorders>
              <w:bottom w:val="thinThickSmallGap" w:sz="24" w:space="0" w:color="auto"/>
            </w:tcBorders>
            <w:shd w:val="clear" w:color="auto" w:fill="C0C0C0"/>
          </w:tcPr>
          <w:p w:rsidR="000B02AA" w:rsidRDefault="008D3A00">
            <w:pPr>
              <w:spacing w:line="400" w:lineRule="exact"/>
              <w:jc w:val="center"/>
              <w:rPr>
                <w:rFonts w:ascii="宋体" w:hAnsi="宋体"/>
                <w:szCs w:val="21"/>
              </w:rPr>
            </w:pPr>
            <w:r>
              <w:rPr>
                <w:rFonts w:ascii="宋体" w:hAnsi="宋体"/>
                <w:szCs w:val="21"/>
              </w:rPr>
              <w:t>序号</w:t>
            </w:r>
          </w:p>
        </w:tc>
        <w:tc>
          <w:tcPr>
            <w:tcW w:w="5432" w:type="dxa"/>
            <w:tcBorders>
              <w:bottom w:val="thinThickSmallGap" w:sz="24" w:space="0" w:color="auto"/>
            </w:tcBorders>
            <w:shd w:val="clear" w:color="auto" w:fill="C0C0C0"/>
            <w:vAlign w:val="center"/>
          </w:tcPr>
          <w:p w:rsidR="000B02AA" w:rsidRDefault="008D3A00">
            <w:pPr>
              <w:spacing w:line="400" w:lineRule="exact"/>
              <w:jc w:val="center"/>
              <w:rPr>
                <w:rFonts w:ascii="宋体" w:hAnsi="宋体"/>
                <w:szCs w:val="21"/>
              </w:rPr>
            </w:pPr>
            <w:r>
              <w:rPr>
                <w:rFonts w:ascii="宋体" w:hAnsi="宋体" w:hint="eastAsia"/>
                <w:szCs w:val="21"/>
              </w:rPr>
              <w:t>谈判</w:t>
            </w:r>
            <w:r>
              <w:rPr>
                <w:rFonts w:ascii="宋体" w:hAnsi="宋体"/>
                <w:szCs w:val="21"/>
              </w:rPr>
              <w:t>文件的商务条款</w:t>
            </w:r>
          </w:p>
        </w:tc>
        <w:tc>
          <w:tcPr>
            <w:tcW w:w="1709" w:type="dxa"/>
            <w:tcBorders>
              <w:bottom w:val="thinThickSmallGap" w:sz="24" w:space="0" w:color="auto"/>
            </w:tcBorders>
            <w:shd w:val="clear" w:color="auto" w:fill="C0C0C0"/>
            <w:vAlign w:val="center"/>
          </w:tcPr>
          <w:p w:rsidR="000B02AA" w:rsidRDefault="008D3A00">
            <w:pPr>
              <w:spacing w:line="360" w:lineRule="exact"/>
              <w:jc w:val="center"/>
              <w:rPr>
                <w:rFonts w:ascii="宋体" w:hAnsi="宋体"/>
                <w:szCs w:val="21"/>
              </w:rPr>
            </w:pPr>
            <w:r>
              <w:rPr>
                <w:rFonts w:ascii="宋体" w:hAnsi="宋体" w:hint="eastAsia"/>
                <w:szCs w:val="21"/>
              </w:rPr>
              <w:t>响应</w:t>
            </w:r>
            <w:r>
              <w:rPr>
                <w:rFonts w:ascii="宋体" w:hAnsi="宋体"/>
                <w:szCs w:val="21"/>
              </w:rPr>
              <w:t>文件的</w:t>
            </w:r>
          </w:p>
          <w:p w:rsidR="000B02AA" w:rsidRDefault="008D3A00">
            <w:pPr>
              <w:spacing w:line="360" w:lineRule="exact"/>
              <w:jc w:val="center"/>
              <w:rPr>
                <w:rFonts w:ascii="宋体" w:hAnsi="宋体"/>
                <w:szCs w:val="21"/>
              </w:rPr>
            </w:pPr>
            <w:r>
              <w:rPr>
                <w:rFonts w:ascii="宋体" w:hAnsi="宋体"/>
                <w:szCs w:val="21"/>
              </w:rPr>
              <w:t>商务条款</w:t>
            </w:r>
          </w:p>
        </w:tc>
        <w:tc>
          <w:tcPr>
            <w:tcW w:w="1632" w:type="dxa"/>
            <w:tcBorders>
              <w:bottom w:val="thinThickSmallGap" w:sz="24" w:space="0" w:color="auto"/>
            </w:tcBorders>
            <w:shd w:val="clear" w:color="auto" w:fill="C0C0C0"/>
            <w:vAlign w:val="center"/>
          </w:tcPr>
          <w:p w:rsidR="000B02AA" w:rsidRDefault="008D3A00">
            <w:pPr>
              <w:spacing w:line="400" w:lineRule="exact"/>
              <w:jc w:val="center"/>
              <w:rPr>
                <w:rFonts w:ascii="宋体" w:hAnsi="宋体"/>
                <w:szCs w:val="21"/>
              </w:rPr>
            </w:pPr>
            <w:r>
              <w:rPr>
                <w:rFonts w:ascii="宋体" w:hAnsi="宋体"/>
                <w:szCs w:val="21"/>
              </w:rPr>
              <w:t>说明</w:t>
            </w:r>
          </w:p>
        </w:tc>
      </w:tr>
      <w:tr w:rsidR="000B02AA">
        <w:tc>
          <w:tcPr>
            <w:tcW w:w="513" w:type="dxa"/>
            <w:vAlign w:val="center"/>
          </w:tcPr>
          <w:p w:rsidR="000B02AA" w:rsidRDefault="008D3A00">
            <w:pPr>
              <w:spacing w:line="400" w:lineRule="exact"/>
              <w:jc w:val="center"/>
              <w:rPr>
                <w:rFonts w:ascii="宋体" w:hAnsi="宋体"/>
                <w:b/>
                <w:szCs w:val="21"/>
              </w:rPr>
            </w:pPr>
            <w:r>
              <w:rPr>
                <w:rFonts w:ascii="宋体" w:hAnsi="宋体"/>
                <w:b/>
                <w:szCs w:val="21"/>
              </w:rPr>
              <w:t>1</w:t>
            </w:r>
          </w:p>
        </w:tc>
        <w:tc>
          <w:tcPr>
            <w:tcW w:w="5432" w:type="dxa"/>
          </w:tcPr>
          <w:p w:rsidR="000B02AA" w:rsidRDefault="008D3A00">
            <w:pPr>
              <w:rPr>
                <w:rFonts w:ascii="宋体" w:hAnsi="宋体"/>
                <w:b/>
                <w:szCs w:val="21"/>
              </w:rPr>
            </w:pPr>
            <w:r>
              <w:rPr>
                <w:rFonts w:ascii="宋体" w:hAnsi="宋体" w:hint="eastAsia"/>
                <w:b/>
                <w:szCs w:val="21"/>
              </w:rPr>
              <w:t>付款条件及周期：</w:t>
            </w:r>
          </w:p>
        </w:tc>
        <w:tc>
          <w:tcPr>
            <w:tcW w:w="1709" w:type="dxa"/>
          </w:tcPr>
          <w:p w:rsidR="000B02AA" w:rsidRDefault="000B02AA">
            <w:pPr>
              <w:spacing w:line="400" w:lineRule="exact"/>
              <w:rPr>
                <w:rFonts w:ascii="宋体" w:hAnsi="宋体"/>
                <w:b/>
                <w:szCs w:val="21"/>
              </w:rPr>
            </w:pPr>
          </w:p>
        </w:tc>
        <w:tc>
          <w:tcPr>
            <w:tcW w:w="1632" w:type="dxa"/>
          </w:tcPr>
          <w:p w:rsidR="000B02AA" w:rsidRDefault="000B02AA">
            <w:pPr>
              <w:spacing w:line="400" w:lineRule="exact"/>
              <w:rPr>
                <w:rFonts w:ascii="宋体" w:hAnsi="宋体"/>
                <w:b/>
                <w:szCs w:val="21"/>
              </w:rPr>
            </w:pPr>
          </w:p>
        </w:tc>
      </w:tr>
      <w:tr w:rsidR="000B02AA">
        <w:tc>
          <w:tcPr>
            <w:tcW w:w="513" w:type="dxa"/>
            <w:vAlign w:val="center"/>
          </w:tcPr>
          <w:p w:rsidR="000B02AA" w:rsidRDefault="008D3A00">
            <w:pPr>
              <w:spacing w:line="400" w:lineRule="exact"/>
              <w:jc w:val="center"/>
              <w:rPr>
                <w:rFonts w:ascii="宋体" w:hAnsi="宋体"/>
                <w:b/>
                <w:szCs w:val="21"/>
              </w:rPr>
            </w:pPr>
            <w:r>
              <w:rPr>
                <w:rFonts w:ascii="宋体" w:hAnsi="宋体"/>
                <w:b/>
                <w:szCs w:val="21"/>
              </w:rPr>
              <w:t>2</w:t>
            </w:r>
          </w:p>
        </w:tc>
        <w:tc>
          <w:tcPr>
            <w:tcW w:w="5432" w:type="dxa"/>
          </w:tcPr>
          <w:p w:rsidR="000B02AA" w:rsidRDefault="008D3A00">
            <w:pPr>
              <w:spacing w:line="400" w:lineRule="exact"/>
              <w:rPr>
                <w:rFonts w:ascii="宋体" w:hAnsi="宋体"/>
                <w:b/>
                <w:szCs w:val="21"/>
              </w:rPr>
            </w:pPr>
            <w:r>
              <w:rPr>
                <w:rFonts w:ascii="宋体" w:hAnsi="宋体" w:hint="eastAsia"/>
                <w:b/>
                <w:szCs w:val="21"/>
              </w:rPr>
              <w:t>享有的服务</w:t>
            </w:r>
            <w:r>
              <w:rPr>
                <w:rFonts w:ascii="宋体" w:hAnsi="宋体"/>
                <w:b/>
                <w:szCs w:val="21"/>
              </w:rPr>
              <w:t xml:space="preserve">： </w:t>
            </w:r>
          </w:p>
        </w:tc>
        <w:tc>
          <w:tcPr>
            <w:tcW w:w="1709" w:type="dxa"/>
          </w:tcPr>
          <w:p w:rsidR="000B02AA" w:rsidRDefault="000B02AA">
            <w:pPr>
              <w:spacing w:line="380" w:lineRule="exact"/>
              <w:rPr>
                <w:rFonts w:ascii="宋体" w:hAnsi="宋体"/>
                <w:b/>
                <w:szCs w:val="21"/>
              </w:rPr>
            </w:pPr>
          </w:p>
        </w:tc>
        <w:tc>
          <w:tcPr>
            <w:tcW w:w="1632" w:type="dxa"/>
          </w:tcPr>
          <w:p w:rsidR="000B02AA" w:rsidRDefault="000B02AA">
            <w:pPr>
              <w:spacing w:line="380" w:lineRule="exact"/>
              <w:rPr>
                <w:rFonts w:ascii="宋体" w:hAnsi="宋体"/>
                <w:b/>
                <w:szCs w:val="21"/>
              </w:rPr>
            </w:pPr>
          </w:p>
        </w:tc>
      </w:tr>
      <w:tr w:rsidR="000B02AA">
        <w:tc>
          <w:tcPr>
            <w:tcW w:w="513" w:type="dxa"/>
            <w:vAlign w:val="center"/>
          </w:tcPr>
          <w:p w:rsidR="000B02AA" w:rsidRDefault="008D3A00">
            <w:pPr>
              <w:spacing w:line="380" w:lineRule="exact"/>
              <w:jc w:val="center"/>
              <w:rPr>
                <w:rFonts w:ascii="宋体" w:hAnsi="宋体"/>
                <w:b/>
                <w:szCs w:val="21"/>
              </w:rPr>
            </w:pPr>
            <w:r>
              <w:rPr>
                <w:rFonts w:ascii="宋体" w:hAnsi="宋体" w:hint="eastAsia"/>
                <w:b/>
                <w:szCs w:val="21"/>
              </w:rPr>
              <w:lastRenderedPageBreak/>
              <w:t>3</w:t>
            </w:r>
          </w:p>
        </w:tc>
        <w:tc>
          <w:tcPr>
            <w:tcW w:w="5432" w:type="dxa"/>
          </w:tcPr>
          <w:p w:rsidR="000B02AA" w:rsidRDefault="008D3A00">
            <w:pPr>
              <w:pStyle w:val="10"/>
            </w:pPr>
            <w:r>
              <w:rPr>
                <w:rFonts w:hint="eastAsia"/>
              </w:rPr>
              <w:t>其他（请根据具体项目列示）</w:t>
            </w:r>
          </w:p>
        </w:tc>
        <w:tc>
          <w:tcPr>
            <w:tcW w:w="1709" w:type="dxa"/>
          </w:tcPr>
          <w:p w:rsidR="000B02AA" w:rsidRDefault="000B02AA">
            <w:pPr>
              <w:pStyle w:val="10"/>
            </w:pPr>
          </w:p>
        </w:tc>
        <w:tc>
          <w:tcPr>
            <w:tcW w:w="1632" w:type="dxa"/>
          </w:tcPr>
          <w:p w:rsidR="000B02AA" w:rsidRDefault="000B02AA">
            <w:pPr>
              <w:pStyle w:val="10"/>
            </w:pPr>
          </w:p>
        </w:tc>
      </w:tr>
      <w:tr w:rsidR="000B02AA">
        <w:trPr>
          <w:trHeight w:val="119"/>
        </w:trPr>
        <w:tc>
          <w:tcPr>
            <w:tcW w:w="513" w:type="dxa"/>
            <w:vAlign w:val="center"/>
          </w:tcPr>
          <w:p w:rsidR="000B02AA" w:rsidRDefault="000B02AA">
            <w:pPr>
              <w:spacing w:line="400" w:lineRule="exact"/>
              <w:jc w:val="center"/>
              <w:rPr>
                <w:rFonts w:ascii="宋体" w:hAnsi="宋体"/>
                <w:b/>
                <w:szCs w:val="21"/>
              </w:rPr>
            </w:pPr>
          </w:p>
        </w:tc>
        <w:tc>
          <w:tcPr>
            <w:tcW w:w="5432" w:type="dxa"/>
          </w:tcPr>
          <w:p w:rsidR="000B02AA" w:rsidRDefault="000B02AA">
            <w:pPr>
              <w:spacing w:line="400" w:lineRule="exact"/>
              <w:rPr>
                <w:rFonts w:ascii="宋体" w:hAnsi="宋体"/>
                <w:b/>
                <w:szCs w:val="21"/>
              </w:rPr>
            </w:pPr>
          </w:p>
        </w:tc>
        <w:tc>
          <w:tcPr>
            <w:tcW w:w="1709" w:type="dxa"/>
          </w:tcPr>
          <w:p w:rsidR="000B02AA" w:rsidRDefault="000B02AA">
            <w:pPr>
              <w:pStyle w:val="10"/>
            </w:pPr>
          </w:p>
        </w:tc>
        <w:tc>
          <w:tcPr>
            <w:tcW w:w="1632" w:type="dxa"/>
          </w:tcPr>
          <w:p w:rsidR="000B02AA" w:rsidRDefault="000B02AA">
            <w:pPr>
              <w:spacing w:line="400" w:lineRule="exact"/>
              <w:rPr>
                <w:rFonts w:ascii="宋体" w:hAnsi="宋体"/>
                <w:b/>
                <w:szCs w:val="21"/>
              </w:rPr>
            </w:pPr>
          </w:p>
        </w:tc>
      </w:tr>
      <w:tr w:rsidR="000B02AA">
        <w:tc>
          <w:tcPr>
            <w:tcW w:w="513" w:type="dxa"/>
            <w:vAlign w:val="center"/>
          </w:tcPr>
          <w:p w:rsidR="000B02AA" w:rsidRDefault="000B02AA">
            <w:pPr>
              <w:spacing w:line="400" w:lineRule="exact"/>
              <w:jc w:val="center"/>
              <w:rPr>
                <w:rFonts w:ascii="宋体" w:hAnsi="宋体"/>
                <w:b/>
                <w:szCs w:val="21"/>
              </w:rPr>
            </w:pPr>
          </w:p>
        </w:tc>
        <w:tc>
          <w:tcPr>
            <w:tcW w:w="5432" w:type="dxa"/>
          </w:tcPr>
          <w:p w:rsidR="000B02AA" w:rsidRDefault="000B02AA">
            <w:pPr>
              <w:spacing w:line="400" w:lineRule="exact"/>
              <w:rPr>
                <w:rFonts w:ascii="宋体" w:hAnsi="宋体"/>
                <w:b/>
                <w:szCs w:val="21"/>
              </w:rPr>
            </w:pPr>
          </w:p>
        </w:tc>
        <w:tc>
          <w:tcPr>
            <w:tcW w:w="1709" w:type="dxa"/>
          </w:tcPr>
          <w:p w:rsidR="000B02AA" w:rsidRDefault="000B02AA">
            <w:pPr>
              <w:spacing w:line="400" w:lineRule="exact"/>
              <w:rPr>
                <w:rFonts w:ascii="宋体" w:hAnsi="宋体"/>
                <w:b/>
                <w:szCs w:val="21"/>
              </w:rPr>
            </w:pPr>
          </w:p>
        </w:tc>
        <w:tc>
          <w:tcPr>
            <w:tcW w:w="1632" w:type="dxa"/>
          </w:tcPr>
          <w:p w:rsidR="000B02AA" w:rsidRDefault="000B02AA">
            <w:pPr>
              <w:spacing w:line="400" w:lineRule="exact"/>
              <w:rPr>
                <w:rFonts w:ascii="宋体" w:hAnsi="宋体"/>
                <w:b/>
                <w:szCs w:val="21"/>
              </w:rPr>
            </w:pPr>
          </w:p>
        </w:tc>
      </w:tr>
    </w:tbl>
    <w:p w:rsidR="000B02AA" w:rsidRDefault="000B02AA">
      <w:pPr>
        <w:pStyle w:val="a9"/>
        <w:spacing w:line="500" w:lineRule="exact"/>
        <w:ind w:left="5250" w:rightChars="-80" w:right="-168"/>
        <w:rPr>
          <w:b/>
          <w:color w:val="auto"/>
        </w:rPr>
      </w:pPr>
    </w:p>
    <w:p w:rsidR="000B02AA" w:rsidRDefault="008D3A00">
      <w:pPr>
        <w:pStyle w:val="a9"/>
        <w:spacing w:line="500" w:lineRule="exact"/>
        <w:ind w:leftChars="47" w:left="99" w:rightChars="-80" w:right="-168"/>
        <w:rPr>
          <w:color w:val="auto"/>
        </w:rPr>
      </w:pPr>
      <w:r>
        <w:rPr>
          <w:rFonts w:hint="eastAsia"/>
          <w:color w:val="auto"/>
        </w:rPr>
        <w:t>注：</w:t>
      </w:r>
    </w:p>
    <w:p w:rsidR="000B02AA" w:rsidRDefault="008D3A00">
      <w:pPr>
        <w:pStyle w:val="a9"/>
        <w:adjustRightInd w:val="0"/>
        <w:snapToGrid w:val="0"/>
        <w:spacing w:line="460" w:lineRule="exact"/>
        <w:ind w:leftChars="47" w:left="99" w:firstLineChars="200" w:firstLine="420"/>
        <w:rPr>
          <w:color w:val="auto"/>
        </w:rPr>
      </w:pPr>
      <w:r>
        <w:rPr>
          <w:rFonts w:hint="eastAsia"/>
          <w:color w:val="auto"/>
        </w:rPr>
        <w:t>1、在本表中，需对谈判文件的全部商务条款做出响应，而不仅仅是对偏离项的响应。</w:t>
      </w:r>
    </w:p>
    <w:p w:rsidR="000B02AA" w:rsidRDefault="008D3A00">
      <w:pPr>
        <w:pStyle w:val="a9"/>
        <w:adjustRightInd w:val="0"/>
        <w:snapToGrid w:val="0"/>
        <w:spacing w:line="460" w:lineRule="exact"/>
        <w:ind w:leftChars="47" w:left="99" w:firstLineChars="200" w:firstLine="420"/>
        <w:rPr>
          <w:color w:val="000000" w:themeColor="text1"/>
        </w:rPr>
      </w:pPr>
      <w:r>
        <w:rPr>
          <w:rFonts w:hint="eastAsia"/>
          <w:color w:val="auto"/>
        </w:rPr>
        <w:t>2、在本表中，与“谈判文件的商务条款”栏比较，如无偏离，“响应文件的商务条款”栏可具体填写响应内容或“同意”、“接受”等字样，如有偏离，则必须填写具体的偏离内</w:t>
      </w:r>
      <w:r>
        <w:rPr>
          <w:rFonts w:hint="eastAsia"/>
          <w:color w:val="000000" w:themeColor="text1"/>
        </w:rPr>
        <w:t>容。</w:t>
      </w:r>
      <w:r>
        <w:rPr>
          <w:color w:val="000000" w:themeColor="text1"/>
        </w:rPr>
        <w:t xml:space="preserve"> </w:t>
      </w:r>
    </w:p>
    <w:p w:rsidR="000B02AA" w:rsidRDefault="000B02AA">
      <w:pPr>
        <w:pStyle w:val="a3"/>
        <w:rPr>
          <w:color w:val="000000" w:themeColor="text1"/>
        </w:rPr>
      </w:pPr>
    </w:p>
    <w:p w:rsidR="000B02AA" w:rsidRDefault="008D3A00">
      <w:pPr>
        <w:pStyle w:val="3"/>
        <w:spacing w:line="360" w:lineRule="auto"/>
        <w:rPr>
          <w:color w:val="000000" w:themeColor="text1"/>
        </w:rPr>
      </w:pPr>
      <w:bookmarkStart w:id="35" w:name="_Toc535921102"/>
      <w:bookmarkStart w:id="36" w:name="_Toc62738683"/>
      <w:r>
        <w:rPr>
          <w:rFonts w:hint="eastAsia"/>
          <w:color w:val="000000" w:themeColor="text1"/>
        </w:rPr>
        <w:t>6</w:t>
      </w:r>
      <w:r>
        <w:rPr>
          <w:color w:val="000000" w:themeColor="text1"/>
        </w:rPr>
        <w:t>、技术偏离表</w:t>
      </w:r>
      <w:bookmarkEnd w:id="35"/>
      <w:bookmarkEnd w:id="36"/>
    </w:p>
    <w:p w:rsidR="000B02AA" w:rsidRDefault="000B02AA">
      <w:pPr>
        <w:pStyle w:val="a3"/>
        <w:rPr>
          <w:rFonts w:ascii="宋体" w:hAnsi="宋体"/>
          <w:b/>
        </w:rPr>
      </w:pPr>
    </w:p>
    <w:p w:rsidR="000B02AA" w:rsidRDefault="008D3A00">
      <w:pPr>
        <w:autoSpaceDE w:val="0"/>
        <w:autoSpaceDN w:val="0"/>
        <w:adjustRightInd w:val="0"/>
        <w:spacing w:line="500" w:lineRule="exact"/>
        <w:ind w:firstLineChars="1412" w:firstLine="2977"/>
        <w:rPr>
          <w:rFonts w:ascii="宋体" w:hAnsi="宋体"/>
          <w:b/>
          <w:bCs/>
          <w:szCs w:val="21"/>
        </w:rPr>
      </w:pPr>
      <w:r>
        <w:rPr>
          <w:rFonts w:ascii="宋体" w:hAnsi="宋体" w:hint="eastAsia"/>
          <w:b/>
          <w:bCs/>
          <w:szCs w:val="21"/>
        </w:rPr>
        <w:t>技术要求</w:t>
      </w:r>
      <w:r>
        <w:rPr>
          <w:rFonts w:ascii="宋体" w:hAnsi="宋体"/>
          <w:b/>
          <w:bCs/>
          <w:szCs w:val="21"/>
        </w:rPr>
        <w:t>偏离表</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3"/>
        <w:gridCol w:w="5432"/>
        <w:gridCol w:w="1709"/>
        <w:gridCol w:w="1243"/>
      </w:tblGrid>
      <w:tr w:rsidR="000B02AA">
        <w:tc>
          <w:tcPr>
            <w:tcW w:w="513" w:type="dxa"/>
            <w:tcBorders>
              <w:bottom w:val="thinThickSmallGap" w:sz="24" w:space="0" w:color="auto"/>
            </w:tcBorders>
            <w:shd w:val="clear" w:color="auto" w:fill="C0C0C0"/>
          </w:tcPr>
          <w:p w:rsidR="000B02AA" w:rsidRDefault="008D3A00">
            <w:pPr>
              <w:spacing w:line="400" w:lineRule="exact"/>
              <w:jc w:val="center"/>
              <w:rPr>
                <w:rFonts w:ascii="宋体" w:hAnsi="宋体"/>
                <w:szCs w:val="21"/>
              </w:rPr>
            </w:pPr>
            <w:r>
              <w:rPr>
                <w:rFonts w:ascii="宋体" w:hAnsi="宋体"/>
                <w:szCs w:val="21"/>
              </w:rPr>
              <w:t>序号</w:t>
            </w:r>
          </w:p>
        </w:tc>
        <w:tc>
          <w:tcPr>
            <w:tcW w:w="5432" w:type="dxa"/>
            <w:tcBorders>
              <w:bottom w:val="thinThickSmallGap" w:sz="24" w:space="0" w:color="auto"/>
            </w:tcBorders>
            <w:shd w:val="clear" w:color="auto" w:fill="C0C0C0"/>
            <w:vAlign w:val="center"/>
          </w:tcPr>
          <w:p w:rsidR="000B02AA" w:rsidRDefault="008D3A00">
            <w:pPr>
              <w:spacing w:line="400" w:lineRule="exact"/>
              <w:jc w:val="center"/>
              <w:rPr>
                <w:rFonts w:ascii="宋体" w:hAnsi="宋体"/>
                <w:szCs w:val="21"/>
              </w:rPr>
            </w:pPr>
            <w:r>
              <w:rPr>
                <w:rFonts w:ascii="宋体" w:hAnsi="宋体" w:hint="eastAsia"/>
                <w:szCs w:val="21"/>
              </w:rPr>
              <w:t>谈判</w:t>
            </w:r>
            <w:r>
              <w:rPr>
                <w:rFonts w:ascii="宋体" w:hAnsi="宋体"/>
                <w:szCs w:val="21"/>
              </w:rPr>
              <w:t>文件的</w:t>
            </w:r>
            <w:r>
              <w:rPr>
                <w:rFonts w:ascii="宋体" w:hAnsi="宋体" w:hint="eastAsia"/>
                <w:szCs w:val="21"/>
              </w:rPr>
              <w:t>技术要求</w:t>
            </w:r>
          </w:p>
        </w:tc>
        <w:tc>
          <w:tcPr>
            <w:tcW w:w="1709" w:type="dxa"/>
            <w:tcBorders>
              <w:bottom w:val="thinThickSmallGap" w:sz="24" w:space="0" w:color="auto"/>
            </w:tcBorders>
            <w:shd w:val="clear" w:color="auto" w:fill="C0C0C0"/>
            <w:vAlign w:val="center"/>
          </w:tcPr>
          <w:p w:rsidR="000B02AA" w:rsidRDefault="008D3A00">
            <w:pPr>
              <w:spacing w:line="360" w:lineRule="exact"/>
              <w:jc w:val="center"/>
              <w:rPr>
                <w:rFonts w:ascii="宋体" w:hAnsi="宋体"/>
                <w:szCs w:val="21"/>
              </w:rPr>
            </w:pPr>
            <w:r>
              <w:rPr>
                <w:rFonts w:ascii="宋体" w:hAnsi="宋体" w:hint="eastAsia"/>
                <w:szCs w:val="21"/>
              </w:rPr>
              <w:t>响应</w:t>
            </w:r>
            <w:r>
              <w:rPr>
                <w:rFonts w:ascii="宋体" w:hAnsi="宋体"/>
                <w:szCs w:val="21"/>
              </w:rPr>
              <w:t>文件的</w:t>
            </w:r>
          </w:p>
          <w:p w:rsidR="000B02AA" w:rsidRDefault="008D3A00">
            <w:pPr>
              <w:spacing w:line="360" w:lineRule="exact"/>
              <w:jc w:val="center"/>
              <w:rPr>
                <w:rFonts w:ascii="宋体" w:hAnsi="宋体"/>
                <w:szCs w:val="21"/>
              </w:rPr>
            </w:pPr>
            <w:r>
              <w:rPr>
                <w:rFonts w:ascii="宋体" w:hAnsi="宋体" w:hint="eastAsia"/>
                <w:szCs w:val="21"/>
              </w:rPr>
              <w:t>技术方案</w:t>
            </w:r>
          </w:p>
        </w:tc>
        <w:tc>
          <w:tcPr>
            <w:tcW w:w="1243" w:type="dxa"/>
            <w:tcBorders>
              <w:bottom w:val="thinThickSmallGap" w:sz="24" w:space="0" w:color="auto"/>
            </w:tcBorders>
            <w:shd w:val="clear" w:color="auto" w:fill="C0C0C0"/>
            <w:vAlign w:val="center"/>
          </w:tcPr>
          <w:p w:rsidR="000B02AA" w:rsidRDefault="008D3A00">
            <w:pPr>
              <w:spacing w:line="400" w:lineRule="exact"/>
              <w:jc w:val="center"/>
              <w:rPr>
                <w:rFonts w:ascii="宋体" w:hAnsi="宋体"/>
                <w:szCs w:val="21"/>
              </w:rPr>
            </w:pPr>
            <w:r>
              <w:rPr>
                <w:rFonts w:ascii="宋体" w:hAnsi="宋体"/>
                <w:szCs w:val="21"/>
              </w:rPr>
              <w:t>说明</w:t>
            </w:r>
          </w:p>
        </w:tc>
      </w:tr>
      <w:tr w:rsidR="000B02AA">
        <w:tc>
          <w:tcPr>
            <w:tcW w:w="513" w:type="dxa"/>
            <w:vAlign w:val="center"/>
          </w:tcPr>
          <w:p w:rsidR="000B02AA" w:rsidRDefault="008D3A00">
            <w:pPr>
              <w:spacing w:line="400" w:lineRule="exact"/>
              <w:jc w:val="center"/>
              <w:rPr>
                <w:rFonts w:ascii="宋体" w:hAnsi="宋体"/>
                <w:b/>
                <w:szCs w:val="21"/>
              </w:rPr>
            </w:pPr>
            <w:r>
              <w:rPr>
                <w:rFonts w:ascii="宋体" w:hAnsi="宋体"/>
                <w:b/>
                <w:szCs w:val="21"/>
              </w:rPr>
              <w:t>1</w:t>
            </w:r>
          </w:p>
        </w:tc>
        <w:tc>
          <w:tcPr>
            <w:tcW w:w="5432" w:type="dxa"/>
          </w:tcPr>
          <w:p w:rsidR="000B02AA" w:rsidRDefault="008D3A00">
            <w:pPr>
              <w:rPr>
                <w:rFonts w:ascii="宋体" w:hAnsi="宋体"/>
                <w:b/>
                <w:szCs w:val="21"/>
              </w:rPr>
            </w:pPr>
            <w:r>
              <w:rPr>
                <w:rFonts w:ascii="宋体" w:eastAsia="宋体" w:hAnsi="宋体" w:cs="宋体" w:hint="eastAsia"/>
                <w:kern w:val="0"/>
                <w:szCs w:val="21"/>
              </w:rPr>
              <w:t>软部署，旁路部署方式，实施时不需要改变业务系统及数据库系统的网络拓扑结构，实施后不会影响业务系统对数据库系统的访问</w:t>
            </w:r>
          </w:p>
        </w:tc>
        <w:tc>
          <w:tcPr>
            <w:tcW w:w="1709" w:type="dxa"/>
          </w:tcPr>
          <w:p w:rsidR="000B02AA" w:rsidRDefault="000B02AA">
            <w:pPr>
              <w:spacing w:line="400" w:lineRule="exact"/>
              <w:rPr>
                <w:rFonts w:ascii="宋体" w:hAnsi="宋体"/>
                <w:b/>
                <w:szCs w:val="21"/>
              </w:rPr>
            </w:pPr>
          </w:p>
        </w:tc>
        <w:tc>
          <w:tcPr>
            <w:tcW w:w="1243" w:type="dxa"/>
          </w:tcPr>
          <w:p w:rsidR="000B02AA" w:rsidRDefault="000B02AA">
            <w:pPr>
              <w:spacing w:line="400" w:lineRule="exact"/>
              <w:rPr>
                <w:rFonts w:ascii="宋体" w:hAnsi="宋体"/>
                <w:b/>
                <w:szCs w:val="21"/>
              </w:rPr>
            </w:pPr>
          </w:p>
        </w:tc>
      </w:tr>
      <w:tr w:rsidR="000B02AA">
        <w:tc>
          <w:tcPr>
            <w:tcW w:w="513" w:type="dxa"/>
            <w:vAlign w:val="center"/>
          </w:tcPr>
          <w:p w:rsidR="000B02AA" w:rsidRDefault="008D3A00">
            <w:pPr>
              <w:spacing w:line="400" w:lineRule="exact"/>
              <w:jc w:val="center"/>
              <w:rPr>
                <w:rFonts w:ascii="宋体" w:hAnsi="宋体"/>
                <w:b/>
                <w:szCs w:val="21"/>
              </w:rPr>
            </w:pPr>
            <w:r>
              <w:rPr>
                <w:rFonts w:ascii="宋体" w:hAnsi="宋体"/>
                <w:b/>
                <w:szCs w:val="21"/>
              </w:rPr>
              <w:t>2</w:t>
            </w:r>
          </w:p>
        </w:tc>
        <w:tc>
          <w:tcPr>
            <w:tcW w:w="5432" w:type="dxa"/>
          </w:tcPr>
          <w:p w:rsidR="000B02AA" w:rsidRDefault="008D3A00">
            <w:pPr>
              <w:spacing w:line="400" w:lineRule="exact"/>
              <w:rPr>
                <w:rFonts w:ascii="宋体" w:hAnsi="宋体"/>
                <w:b/>
                <w:szCs w:val="21"/>
              </w:rPr>
            </w:pPr>
            <w:r>
              <w:rPr>
                <w:rFonts w:ascii="宋体" w:hAnsi="宋体" w:hint="eastAsia"/>
                <w:color w:val="000000"/>
                <w:szCs w:val="21"/>
              </w:rPr>
              <w:t>支持HA主备模式，当加密系统因宕机、系统本身主程序不可用、内存持续被占等问题导致不可用时，自动切换到另外一台安全设备进行运行</w:t>
            </w:r>
          </w:p>
        </w:tc>
        <w:tc>
          <w:tcPr>
            <w:tcW w:w="1709" w:type="dxa"/>
          </w:tcPr>
          <w:p w:rsidR="000B02AA" w:rsidRDefault="000B02AA">
            <w:pPr>
              <w:spacing w:line="380" w:lineRule="exact"/>
              <w:rPr>
                <w:rFonts w:ascii="宋体" w:hAnsi="宋体"/>
                <w:b/>
                <w:szCs w:val="21"/>
              </w:rPr>
            </w:pPr>
          </w:p>
        </w:tc>
        <w:tc>
          <w:tcPr>
            <w:tcW w:w="1243" w:type="dxa"/>
          </w:tcPr>
          <w:p w:rsidR="000B02AA" w:rsidRDefault="000B02AA">
            <w:pPr>
              <w:spacing w:line="380" w:lineRule="exact"/>
              <w:rPr>
                <w:rFonts w:ascii="宋体" w:hAnsi="宋体"/>
                <w:b/>
                <w:szCs w:val="21"/>
              </w:rPr>
            </w:pPr>
          </w:p>
        </w:tc>
      </w:tr>
      <w:tr w:rsidR="000B02AA">
        <w:tc>
          <w:tcPr>
            <w:tcW w:w="513" w:type="dxa"/>
            <w:vAlign w:val="center"/>
          </w:tcPr>
          <w:p w:rsidR="000B02AA" w:rsidRDefault="008D3A00">
            <w:pPr>
              <w:spacing w:line="400" w:lineRule="exact"/>
              <w:jc w:val="center"/>
              <w:rPr>
                <w:rFonts w:ascii="宋体" w:hAnsi="宋体"/>
                <w:b/>
                <w:szCs w:val="21"/>
              </w:rPr>
            </w:pPr>
            <w:r>
              <w:rPr>
                <w:rFonts w:ascii="宋体" w:hAnsi="宋体" w:hint="eastAsia"/>
                <w:b/>
                <w:szCs w:val="21"/>
              </w:rPr>
              <w:t>3</w:t>
            </w:r>
          </w:p>
        </w:tc>
        <w:tc>
          <w:tcPr>
            <w:tcW w:w="5432" w:type="dxa"/>
          </w:tcPr>
          <w:p w:rsidR="000B02AA" w:rsidRDefault="008D3A00">
            <w:pPr>
              <w:spacing w:line="400" w:lineRule="exact"/>
              <w:rPr>
                <w:rFonts w:ascii="宋体" w:hAnsi="宋体"/>
                <w:b/>
                <w:szCs w:val="21"/>
              </w:rPr>
            </w:pPr>
            <w:r>
              <w:rPr>
                <w:rFonts w:ascii="宋体" w:eastAsia="宋体" w:hAnsi="宋体" w:cs="宋体" w:hint="eastAsia"/>
                <w:kern w:val="0"/>
                <w:szCs w:val="21"/>
              </w:rPr>
              <w:t>至少支持Oracle、SQL Server、MySQL（包括Percona和Mariadb）数据库；支持Linux、Windows、AIX操作系统</w:t>
            </w:r>
          </w:p>
        </w:tc>
        <w:tc>
          <w:tcPr>
            <w:tcW w:w="1709" w:type="dxa"/>
          </w:tcPr>
          <w:p w:rsidR="000B02AA" w:rsidRDefault="000B02AA">
            <w:pPr>
              <w:spacing w:line="380" w:lineRule="exact"/>
              <w:rPr>
                <w:rFonts w:ascii="宋体" w:hAnsi="宋体"/>
                <w:b/>
                <w:szCs w:val="21"/>
              </w:rPr>
            </w:pPr>
          </w:p>
        </w:tc>
        <w:tc>
          <w:tcPr>
            <w:tcW w:w="1243" w:type="dxa"/>
          </w:tcPr>
          <w:p w:rsidR="000B02AA" w:rsidRDefault="000B02AA">
            <w:pPr>
              <w:spacing w:line="380" w:lineRule="exact"/>
              <w:rPr>
                <w:rFonts w:ascii="宋体" w:hAnsi="宋体"/>
                <w:b/>
                <w:szCs w:val="21"/>
              </w:rPr>
            </w:pPr>
          </w:p>
        </w:tc>
      </w:tr>
      <w:tr w:rsidR="000B02AA">
        <w:tc>
          <w:tcPr>
            <w:tcW w:w="513" w:type="dxa"/>
            <w:vAlign w:val="center"/>
          </w:tcPr>
          <w:p w:rsidR="000B02AA" w:rsidRDefault="008D3A00">
            <w:pPr>
              <w:spacing w:line="400" w:lineRule="exact"/>
              <w:jc w:val="center"/>
              <w:rPr>
                <w:rFonts w:ascii="宋体" w:hAnsi="宋体"/>
                <w:b/>
                <w:szCs w:val="21"/>
              </w:rPr>
            </w:pPr>
            <w:r>
              <w:rPr>
                <w:rFonts w:ascii="宋体" w:hAnsi="宋体" w:hint="eastAsia"/>
                <w:b/>
                <w:szCs w:val="21"/>
              </w:rPr>
              <w:t>4</w:t>
            </w:r>
          </w:p>
        </w:tc>
        <w:tc>
          <w:tcPr>
            <w:tcW w:w="5432" w:type="dxa"/>
          </w:tcPr>
          <w:p w:rsidR="000B02AA" w:rsidRDefault="008D3A00">
            <w:pPr>
              <w:spacing w:line="400" w:lineRule="exact"/>
              <w:rPr>
                <w:rFonts w:ascii="宋体" w:hAnsi="宋体"/>
                <w:b/>
                <w:szCs w:val="21"/>
              </w:rPr>
            </w:pPr>
            <w:r>
              <w:rPr>
                <w:rFonts w:ascii="宋体" w:eastAsia="宋体" w:hAnsi="宋体" w:cs="宋体" w:hint="eastAsia"/>
                <w:kern w:val="0"/>
                <w:szCs w:val="21"/>
              </w:rPr>
              <w:t>至少支持以表空间为单位进行数据加密，加密的表空间的数据在数据库中以密文格式存储</w:t>
            </w:r>
          </w:p>
        </w:tc>
        <w:tc>
          <w:tcPr>
            <w:tcW w:w="1709" w:type="dxa"/>
          </w:tcPr>
          <w:p w:rsidR="000B02AA" w:rsidRDefault="000B02AA">
            <w:pPr>
              <w:spacing w:line="380" w:lineRule="exact"/>
              <w:rPr>
                <w:rFonts w:ascii="宋体" w:hAnsi="宋体"/>
                <w:b/>
                <w:szCs w:val="21"/>
              </w:rPr>
            </w:pPr>
          </w:p>
        </w:tc>
        <w:tc>
          <w:tcPr>
            <w:tcW w:w="1243" w:type="dxa"/>
          </w:tcPr>
          <w:p w:rsidR="000B02AA" w:rsidRDefault="000B02AA">
            <w:pPr>
              <w:spacing w:line="380" w:lineRule="exact"/>
              <w:rPr>
                <w:rFonts w:ascii="宋体" w:hAnsi="宋体"/>
                <w:b/>
                <w:szCs w:val="21"/>
              </w:rPr>
            </w:pPr>
          </w:p>
        </w:tc>
      </w:tr>
      <w:tr w:rsidR="000B02AA">
        <w:tc>
          <w:tcPr>
            <w:tcW w:w="513" w:type="dxa"/>
            <w:vAlign w:val="center"/>
          </w:tcPr>
          <w:p w:rsidR="000B02AA" w:rsidRDefault="008D3A00">
            <w:pPr>
              <w:spacing w:line="400" w:lineRule="exact"/>
              <w:jc w:val="center"/>
              <w:rPr>
                <w:rFonts w:ascii="宋体" w:hAnsi="宋体"/>
                <w:b/>
                <w:szCs w:val="21"/>
              </w:rPr>
            </w:pPr>
            <w:r>
              <w:rPr>
                <w:rFonts w:ascii="宋体" w:hAnsi="宋体" w:hint="eastAsia"/>
                <w:b/>
                <w:szCs w:val="21"/>
              </w:rPr>
              <w:t>5</w:t>
            </w:r>
          </w:p>
        </w:tc>
        <w:tc>
          <w:tcPr>
            <w:tcW w:w="5432" w:type="dxa"/>
          </w:tcPr>
          <w:p w:rsidR="000B02AA" w:rsidRDefault="008D3A00">
            <w:pPr>
              <w:spacing w:line="400" w:lineRule="exact"/>
              <w:rPr>
                <w:rFonts w:ascii="宋体" w:hAnsi="宋体"/>
                <w:b/>
                <w:szCs w:val="21"/>
              </w:rPr>
            </w:pPr>
            <w:r>
              <w:rPr>
                <w:rFonts w:hint="eastAsia"/>
                <w:color w:val="000000"/>
              </w:rPr>
              <w:t>加密算法至少应支持</w:t>
            </w:r>
            <w:r>
              <w:rPr>
                <w:rFonts w:hint="eastAsia"/>
                <w:color w:val="000000"/>
              </w:rPr>
              <w:t>DES</w:t>
            </w:r>
            <w:r>
              <w:rPr>
                <w:rFonts w:hint="eastAsia"/>
                <w:color w:val="000000"/>
              </w:rPr>
              <w:t>、</w:t>
            </w:r>
            <w:r>
              <w:rPr>
                <w:rFonts w:hint="eastAsia"/>
                <w:color w:val="000000"/>
              </w:rPr>
              <w:t>AES</w:t>
            </w:r>
            <w:r>
              <w:rPr>
                <w:rFonts w:hint="eastAsia"/>
                <w:color w:val="000000"/>
              </w:rPr>
              <w:t>等国际密码算法，</w:t>
            </w:r>
            <w:r>
              <w:rPr>
                <w:color w:val="000000"/>
                <w:lang w:eastAsia="zh-Hans"/>
              </w:rPr>
              <w:t>SM4</w:t>
            </w:r>
            <w:r>
              <w:rPr>
                <w:rFonts w:hint="eastAsia"/>
                <w:color w:val="000000"/>
                <w:lang w:eastAsia="zh-Hans"/>
              </w:rPr>
              <w:t>国密算法</w:t>
            </w:r>
          </w:p>
        </w:tc>
        <w:tc>
          <w:tcPr>
            <w:tcW w:w="1709" w:type="dxa"/>
          </w:tcPr>
          <w:p w:rsidR="000B02AA" w:rsidRDefault="000B02AA">
            <w:pPr>
              <w:spacing w:line="380" w:lineRule="exact"/>
              <w:rPr>
                <w:rFonts w:ascii="宋体" w:hAnsi="宋体"/>
                <w:b/>
                <w:szCs w:val="21"/>
              </w:rPr>
            </w:pPr>
          </w:p>
        </w:tc>
        <w:tc>
          <w:tcPr>
            <w:tcW w:w="1243" w:type="dxa"/>
          </w:tcPr>
          <w:p w:rsidR="000B02AA" w:rsidRDefault="000B02AA">
            <w:pPr>
              <w:spacing w:line="380" w:lineRule="exact"/>
              <w:rPr>
                <w:rFonts w:ascii="宋体" w:hAnsi="宋体"/>
                <w:b/>
                <w:szCs w:val="21"/>
              </w:rPr>
            </w:pPr>
          </w:p>
        </w:tc>
      </w:tr>
      <w:tr w:rsidR="000B02AA">
        <w:tc>
          <w:tcPr>
            <w:tcW w:w="513" w:type="dxa"/>
            <w:vAlign w:val="center"/>
          </w:tcPr>
          <w:p w:rsidR="000B02AA" w:rsidRDefault="008D3A00">
            <w:pPr>
              <w:spacing w:line="380" w:lineRule="exact"/>
              <w:jc w:val="center"/>
              <w:rPr>
                <w:rFonts w:ascii="宋体" w:hAnsi="宋体"/>
                <w:b/>
                <w:szCs w:val="21"/>
              </w:rPr>
            </w:pPr>
            <w:r>
              <w:rPr>
                <w:rFonts w:ascii="宋体" w:hAnsi="宋体" w:hint="eastAsia"/>
                <w:b/>
                <w:szCs w:val="21"/>
              </w:rPr>
              <w:t>6</w:t>
            </w:r>
          </w:p>
        </w:tc>
        <w:tc>
          <w:tcPr>
            <w:tcW w:w="5432" w:type="dxa"/>
          </w:tcPr>
          <w:p w:rsidR="000B02AA" w:rsidRDefault="008D3A00">
            <w:pPr>
              <w:spacing w:line="400" w:lineRule="exact"/>
              <w:rPr>
                <w:color w:val="000000"/>
              </w:rPr>
            </w:pPr>
            <w:r>
              <w:rPr>
                <w:rFonts w:hint="eastAsia"/>
                <w:color w:val="000000"/>
              </w:rPr>
              <w:t>支持对工作密钥进行备份，防止密钥丢失带来的数据不可恢复问题；支持通过平台下载工作密钥</w:t>
            </w:r>
          </w:p>
        </w:tc>
        <w:tc>
          <w:tcPr>
            <w:tcW w:w="1709" w:type="dxa"/>
          </w:tcPr>
          <w:p w:rsidR="000B02AA" w:rsidRDefault="000B02AA">
            <w:pPr>
              <w:pStyle w:val="10"/>
            </w:pPr>
          </w:p>
        </w:tc>
        <w:tc>
          <w:tcPr>
            <w:tcW w:w="1243" w:type="dxa"/>
          </w:tcPr>
          <w:p w:rsidR="000B02AA" w:rsidRDefault="000B02AA">
            <w:pPr>
              <w:pStyle w:val="10"/>
            </w:pPr>
          </w:p>
        </w:tc>
      </w:tr>
      <w:tr w:rsidR="000B02AA">
        <w:tc>
          <w:tcPr>
            <w:tcW w:w="513" w:type="dxa"/>
            <w:vAlign w:val="center"/>
          </w:tcPr>
          <w:p w:rsidR="000B02AA" w:rsidRDefault="008D3A00">
            <w:pPr>
              <w:spacing w:line="380" w:lineRule="exact"/>
              <w:jc w:val="center"/>
              <w:rPr>
                <w:rFonts w:ascii="宋体" w:hAnsi="宋体"/>
                <w:b/>
                <w:szCs w:val="21"/>
              </w:rPr>
            </w:pPr>
            <w:r>
              <w:rPr>
                <w:rFonts w:ascii="宋体" w:hAnsi="宋体" w:hint="eastAsia"/>
                <w:b/>
                <w:szCs w:val="21"/>
              </w:rPr>
              <w:t>7</w:t>
            </w:r>
          </w:p>
        </w:tc>
        <w:tc>
          <w:tcPr>
            <w:tcW w:w="5432" w:type="dxa"/>
          </w:tcPr>
          <w:p w:rsidR="000B02AA" w:rsidRDefault="008D3A00">
            <w:pPr>
              <w:spacing w:line="400" w:lineRule="exact"/>
              <w:rPr>
                <w:color w:val="000000"/>
              </w:rPr>
            </w:pPr>
            <w:r>
              <w:rPr>
                <w:rFonts w:ascii="宋体" w:eastAsia="宋体" w:hAnsi="宋体" w:cs="宋体" w:hint="eastAsia"/>
                <w:kern w:val="0"/>
                <w:szCs w:val="21"/>
              </w:rPr>
              <w:t>具有自身安全审计功能，可以对加密系统的所有用户操作进行审计记录</w:t>
            </w:r>
          </w:p>
        </w:tc>
        <w:tc>
          <w:tcPr>
            <w:tcW w:w="1709" w:type="dxa"/>
          </w:tcPr>
          <w:p w:rsidR="000B02AA" w:rsidRDefault="000B02AA">
            <w:pPr>
              <w:pStyle w:val="10"/>
            </w:pPr>
          </w:p>
        </w:tc>
        <w:tc>
          <w:tcPr>
            <w:tcW w:w="1243" w:type="dxa"/>
          </w:tcPr>
          <w:p w:rsidR="000B02AA" w:rsidRDefault="000B02AA">
            <w:pPr>
              <w:pStyle w:val="10"/>
            </w:pPr>
          </w:p>
        </w:tc>
      </w:tr>
      <w:tr w:rsidR="000B02AA">
        <w:tc>
          <w:tcPr>
            <w:tcW w:w="513" w:type="dxa"/>
            <w:vAlign w:val="center"/>
          </w:tcPr>
          <w:p w:rsidR="000B02AA" w:rsidRDefault="008D3A00">
            <w:pPr>
              <w:spacing w:line="380" w:lineRule="exact"/>
              <w:jc w:val="center"/>
              <w:rPr>
                <w:rFonts w:ascii="宋体" w:hAnsi="宋体"/>
                <w:b/>
                <w:szCs w:val="21"/>
              </w:rPr>
            </w:pPr>
            <w:r>
              <w:rPr>
                <w:rFonts w:ascii="宋体" w:hAnsi="宋体" w:hint="eastAsia"/>
                <w:b/>
                <w:szCs w:val="21"/>
              </w:rPr>
              <w:t>8</w:t>
            </w:r>
          </w:p>
        </w:tc>
        <w:tc>
          <w:tcPr>
            <w:tcW w:w="5432" w:type="dxa"/>
          </w:tcPr>
          <w:p w:rsidR="000B02AA" w:rsidRDefault="008D3A00">
            <w:pPr>
              <w:spacing w:line="400" w:lineRule="exact"/>
              <w:rPr>
                <w:color w:val="000000"/>
              </w:rPr>
            </w:pPr>
            <w:r>
              <w:rPr>
                <w:rFonts w:hint="eastAsia"/>
                <w:color w:val="000000"/>
              </w:rPr>
              <w:t>厂商服务能力</w:t>
            </w:r>
          </w:p>
        </w:tc>
        <w:tc>
          <w:tcPr>
            <w:tcW w:w="1709" w:type="dxa"/>
          </w:tcPr>
          <w:p w:rsidR="000B02AA" w:rsidRDefault="000B02AA">
            <w:pPr>
              <w:pStyle w:val="10"/>
            </w:pPr>
          </w:p>
        </w:tc>
        <w:tc>
          <w:tcPr>
            <w:tcW w:w="1243" w:type="dxa"/>
          </w:tcPr>
          <w:p w:rsidR="000B02AA" w:rsidRDefault="000B02AA">
            <w:pPr>
              <w:pStyle w:val="10"/>
            </w:pPr>
          </w:p>
        </w:tc>
      </w:tr>
      <w:tr w:rsidR="000B02AA">
        <w:tc>
          <w:tcPr>
            <w:tcW w:w="513" w:type="dxa"/>
            <w:vAlign w:val="center"/>
          </w:tcPr>
          <w:p w:rsidR="000B02AA" w:rsidRDefault="008D3A00">
            <w:pPr>
              <w:spacing w:line="380" w:lineRule="exact"/>
              <w:jc w:val="center"/>
              <w:rPr>
                <w:rFonts w:ascii="宋体" w:hAnsi="宋体"/>
                <w:b/>
                <w:szCs w:val="21"/>
              </w:rPr>
            </w:pPr>
            <w:r>
              <w:rPr>
                <w:rFonts w:ascii="宋体" w:hAnsi="宋体" w:hint="eastAsia"/>
                <w:b/>
                <w:szCs w:val="21"/>
              </w:rPr>
              <w:lastRenderedPageBreak/>
              <w:t>9</w:t>
            </w:r>
          </w:p>
        </w:tc>
        <w:tc>
          <w:tcPr>
            <w:tcW w:w="5432" w:type="dxa"/>
          </w:tcPr>
          <w:p w:rsidR="000B02AA" w:rsidRDefault="008D3A00">
            <w:pPr>
              <w:spacing w:line="400" w:lineRule="exact"/>
              <w:rPr>
                <w:color w:val="000000"/>
              </w:rPr>
            </w:pPr>
            <w:r>
              <w:rPr>
                <w:rFonts w:hint="eastAsia"/>
                <w:color w:val="000000"/>
              </w:rPr>
              <w:t>产品资质</w:t>
            </w:r>
          </w:p>
        </w:tc>
        <w:tc>
          <w:tcPr>
            <w:tcW w:w="1709" w:type="dxa"/>
          </w:tcPr>
          <w:p w:rsidR="000B02AA" w:rsidRDefault="000B02AA">
            <w:pPr>
              <w:pStyle w:val="10"/>
            </w:pPr>
          </w:p>
        </w:tc>
        <w:tc>
          <w:tcPr>
            <w:tcW w:w="1243" w:type="dxa"/>
          </w:tcPr>
          <w:p w:rsidR="000B02AA" w:rsidRDefault="000B02AA">
            <w:pPr>
              <w:pStyle w:val="10"/>
            </w:pPr>
          </w:p>
        </w:tc>
      </w:tr>
      <w:tr w:rsidR="000B02AA">
        <w:tc>
          <w:tcPr>
            <w:tcW w:w="513" w:type="dxa"/>
            <w:vAlign w:val="center"/>
          </w:tcPr>
          <w:p w:rsidR="000B02AA" w:rsidRDefault="008D3A00">
            <w:pPr>
              <w:spacing w:line="380" w:lineRule="exact"/>
              <w:jc w:val="center"/>
              <w:rPr>
                <w:rFonts w:ascii="宋体" w:hAnsi="宋体"/>
                <w:b/>
                <w:szCs w:val="21"/>
              </w:rPr>
            </w:pPr>
            <w:r>
              <w:rPr>
                <w:rFonts w:ascii="宋体" w:hAnsi="宋体" w:hint="eastAsia"/>
                <w:b/>
                <w:szCs w:val="21"/>
              </w:rPr>
              <w:t>10</w:t>
            </w:r>
          </w:p>
        </w:tc>
        <w:tc>
          <w:tcPr>
            <w:tcW w:w="5432" w:type="dxa"/>
          </w:tcPr>
          <w:p w:rsidR="000B02AA" w:rsidRDefault="008D3A00">
            <w:pPr>
              <w:spacing w:line="400" w:lineRule="exact"/>
              <w:rPr>
                <w:color w:val="000000"/>
              </w:rPr>
            </w:pPr>
            <w:r>
              <w:rPr>
                <w:rFonts w:hint="eastAsia"/>
                <w:color w:val="000000"/>
              </w:rPr>
              <w:t>厂商资质</w:t>
            </w:r>
          </w:p>
        </w:tc>
        <w:tc>
          <w:tcPr>
            <w:tcW w:w="1709" w:type="dxa"/>
          </w:tcPr>
          <w:p w:rsidR="000B02AA" w:rsidRDefault="000B02AA">
            <w:pPr>
              <w:pStyle w:val="10"/>
            </w:pPr>
          </w:p>
        </w:tc>
        <w:tc>
          <w:tcPr>
            <w:tcW w:w="1243" w:type="dxa"/>
          </w:tcPr>
          <w:p w:rsidR="000B02AA" w:rsidRDefault="000B02AA">
            <w:pPr>
              <w:pStyle w:val="10"/>
            </w:pPr>
          </w:p>
        </w:tc>
      </w:tr>
    </w:tbl>
    <w:p w:rsidR="000B02AA" w:rsidRDefault="008D3A00">
      <w:pPr>
        <w:pStyle w:val="a9"/>
        <w:spacing w:line="500" w:lineRule="exact"/>
        <w:ind w:leftChars="47" w:left="99" w:rightChars="-80" w:right="-168"/>
        <w:rPr>
          <w:color w:val="auto"/>
        </w:rPr>
      </w:pPr>
      <w:r>
        <w:rPr>
          <w:rFonts w:hint="eastAsia"/>
          <w:color w:val="auto"/>
        </w:rPr>
        <w:t>注：</w:t>
      </w:r>
    </w:p>
    <w:p w:rsidR="000B02AA" w:rsidRDefault="008D3A00">
      <w:pPr>
        <w:pStyle w:val="a9"/>
        <w:adjustRightInd w:val="0"/>
        <w:snapToGrid w:val="0"/>
        <w:spacing w:line="460" w:lineRule="exact"/>
        <w:ind w:leftChars="47" w:left="99" w:firstLineChars="200" w:firstLine="420"/>
        <w:rPr>
          <w:color w:val="auto"/>
        </w:rPr>
      </w:pPr>
      <w:r>
        <w:rPr>
          <w:rFonts w:hint="eastAsia"/>
          <w:color w:val="auto"/>
        </w:rPr>
        <w:t>1、在本表中，需对谈判文件的技术要求全部做出响应，而不仅仅是对偏离项的响应。</w:t>
      </w:r>
    </w:p>
    <w:p w:rsidR="000B02AA" w:rsidRDefault="008D3A00">
      <w:pPr>
        <w:pStyle w:val="a9"/>
        <w:adjustRightInd w:val="0"/>
        <w:snapToGrid w:val="0"/>
        <w:spacing w:line="460" w:lineRule="exact"/>
        <w:ind w:leftChars="247" w:left="834" w:hangingChars="150" w:hanging="315"/>
        <w:rPr>
          <w:color w:val="auto"/>
        </w:rPr>
      </w:pPr>
      <w:r>
        <w:rPr>
          <w:rFonts w:hint="eastAsia"/>
          <w:color w:val="auto"/>
        </w:rPr>
        <w:t>2、在本表中，与“谈判文件的技术要求”栏比较，如无偏离，“响应文件的技术方案”栏可具体填写响应内容或“同意”、“接受”等字样，如有偏离，则必须填写具体的偏离内容。</w:t>
      </w:r>
      <w:r>
        <w:rPr>
          <w:color w:val="auto"/>
        </w:rPr>
        <w:t xml:space="preserve"> </w:t>
      </w:r>
    </w:p>
    <w:p w:rsidR="000B02AA" w:rsidRDefault="008D3A00">
      <w:pPr>
        <w:pStyle w:val="a9"/>
        <w:adjustRightInd w:val="0"/>
        <w:snapToGrid w:val="0"/>
        <w:spacing w:line="460" w:lineRule="exact"/>
        <w:ind w:leftChars="247" w:left="834" w:hangingChars="150" w:hanging="315"/>
        <w:rPr>
          <w:color w:val="auto"/>
        </w:rPr>
      </w:pPr>
      <w:r>
        <w:rPr>
          <w:rFonts w:hint="eastAsia"/>
          <w:color w:val="auto"/>
        </w:rPr>
        <w:t>3、对于技术要求(包括其他部分的内容)，如有偏离或替代方案的，也要求增列入此表，否则表示投标人完全接受，对投标人有约束力。</w:t>
      </w:r>
    </w:p>
    <w:p w:rsidR="000B02AA" w:rsidRDefault="000B02AA">
      <w:pPr>
        <w:pStyle w:val="a3"/>
      </w:pPr>
    </w:p>
    <w:p w:rsidR="000B02AA" w:rsidRDefault="008D3A00">
      <w:pPr>
        <w:pStyle w:val="3"/>
        <w:spacing w:line="360" w:lineRule="auto"/>
        <w:rPr>
          <w:b w:val="0"/>
          <w:bCs w:val="0"/>
        </w:rPr>
      </w:pPr>
      <w:bookmarkStart w:id="37" w:name="_Toc535921103"/>
      <w:bookmarkStart w:id="38" w:name="_Toc62738684"/>
      <w:r>
        <w:rPr>
          <w:rFonts w:hint="eastAsia"/>
        </w:rPr>
        <w:t>7</w:t>
      </w:r>
      <w:r>
        <w:rPr>
          <w:rFonts w:hint="eastAsia"/>
        </w:rPr>
        <w:t>、资格预审文件</w:t>
      </w:r>
      <w:bookmarkEnd w:id="37"/>
      <w:r>
        <w:rPr>
          <w:rFonts w:hint="eastAsia"/>
        </w:rPr>
        <w:t xml:space="preserve"> </w:t>
      </w:r>
      <w:r>
        <w:rPr>
          <w:rFonts w:hint="eastAsia"/>
          <w:color w:val="FF0000"/>
          <w:sz w:val="24"/>
        </w:rPr>
        <w:t>须唯一且单独封装</w:t>
      </w:r>
      <w:bookmarkEnd w:id="38"/>
    </w:p>
    <w:p w:rsidR="000B02AA" w:rsidRDefault="008D3A00">
      <w:pPr>
        <w:numPr>
          <w:ilvl w:val="0"/>
          <w:numId w:val="11"/>
        </w:numPr>
        <w:tabs>
          <w:tab w:val="clear" w:pos="1142"/>
          <w:tab w:val="left" w:pos="900"/>
        </w:tabs>
        <w:spacing w:line="360" w:lineRule="auto"/>
        <w:ind w:left="900" w:hanging="540"/>
        <w:rPr>
          <w:rFonts w:ascii="宋体" w:hAnsi="宋体"/>
        </w:rPr>
      </w:pPr>
      <w:r>
        <w:rPr>
          <w:rFonts w:hint="eastAsia"/>
          <w:szCs w:val="18"/>
        </w:rPr>
        <w:t>资格文件为招标人评价、判断、确定投标人的资格和能力的组成文件；资格预审项下文件，将于收到招标文件后拆封，由我司提前进行资质审核，对于不符合要求的投标文件，该投标有可能被拒绝，其风险由投标人自行承担。</w:t>
      </w:r>
    </w:p>
    <w:p w:rsidR="000B02AA" w:rsidRDefault="008D3A00">
      <w:pPr>
        <w:numPr>
          <w:ilvl w:val="0"/>
          <w:numId w:val="11"/>
        </w:numPr>
        <w:tabs>
          <w:tab w:val="clear" w:pos="1142"/>
          <w:tab w:val="left" w:pos="900"/>
        </w:tabs>
        <w:spacing w:line="360" w:lineRule="auto"/>
        <w:ind w:left="900" w:hanging="540"/>
        <w:rPr>
          <w:rFonts w:ascii="宋体" w:hAnsi="宋体"/>
        </w:rPr>
      </w:pPr>
      <w:r>
        <w:rPr>
          <w:rFonts w:ascii="宋体" w:hAnsi="宋体" w:hint="eastAsia"/>
          <w:b/>
          <w:bCs/>
          <w:color w:val="FF0000"/>
          <w:sz w:val="22"/>
          <w:szCs w:val="24"/>
          <w:u w:val="double"/>
        </w:rPr>
        <w:t>资格证明文件提交要求：按照“提交文件一览表”顺序依次提供原件彩色扫描件或复印件（照片提供原件），每页均需注明“与原件一致”（文字需手写或盖原件相符章）并在注明文字上加盖公章。（审计报告、照片、公司简介、合同、公司章程可以骑缝章方式盖章）</w:t>
      </w:r>
    </w:p>
    <w:p w:rsidR="000B02AA" w:rsidRDefault="008D3A00">
      <w:pPr>
        <w:numPr>
          <w:ilvl w:val="0"/>
          <w:numId w:val="11"/>
        </w:numPr>
        <w:tabs>
          <w:tab w:val="clear" w:pos="1142"/>
          <w:tab w:val="left" w:pos="900"/>
        </w:tabs>
        <w:spacing w:line="360" w:lineRule="auto"/>
        <w:ind w:left="900" w:hanging="540"/>
        <w:rPr>
          <w:rFonts w:ascii="宋体" w:hAnsi="宋体"/>
        </w:rPr>
      </w:pPr>
      <w:r>
        <w:rPr>
          <w:rFonts w:ascii="宋体" w:hAnsi="宋体" w:hint="eastAsia"/>
        </w:rPr>
        <w:t>无法提供的文件应提供情况说明并加盖公章，否则视为无该部分内容；</w:t>
      </w:r>
    </w:p>
    <w:p w:rsidR="000B02AA" w:rsidRDefault="008D3A00">
      <w:pPr>
        <w:numPr>
          <w:ilvl w:val="0"/>
          <w:numId w:val="11"/>
        </w:numPr>
        <w:tabs>
          <w:tab w:val="clear" w:pos="1142"/>
          <w:tab w:val="left" w:pos="900"/>
        </w:tabs>
        <w:spacing w:line="360" w:lineRule="auto"/>
        <w:ind w:left="900" w:hanging="540"/>
        <w:rPr>
          <w:rFonts w:ascii="宋体" w:hAnsi="宋体"/>
        </w:rPr>
      </w:pPr>
      <w:r>
        <w:rPr>
          <w:rFonts w:ascii="宋体" w:hAnsi="宋体" w:hint="eastAsia"/>
        </w:rPr>
        <w:t>需提交文件一览表：</w:t>
      </w:r>
    </w:p>
    <w:p w:rsidR="000B02AA" w:rsidRDefault="000B02AA">
      <w:pPr>
        <w:pStyle w:val="a3"/>
      </w:pPr>
    </w:p>
    <w:tbl>
      <w:tblPr>
        <w:tblW w:w="93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56"/>
        <w:gridCol w:w="8678"/>
      </w:tblGrid>
      <w:tr w:rsidR="000B02AA">
        <w:trPr>
          <w:cantSplit/>
          <w:trHeight w:val="397"/>
          <w:jc w:val="center"/>
        </w:trPr>
        <w:tc>
          <w:tcPr>
            <w:tcW w:w="656" w:type="dxa"/>
            <w:vAlign w:val="center"/>
          </w:tcPr>
          <w:p w:rsidR="000B02AA" w:rsidRDefault="008D3A00">
            <w:pPr>
              <w:spacing w:line="360" w:lineRule="auto"/>
              <w:jc w:val="center"/>
              <w:rPr>
                <w:rFonts w:ascii="宋体" w:hAnsi="宋体"/>
                <w:b/>
                <w:bCs/>
              </w:rPr>
            </w:pPr>
            <w:r>
              <w:rPr>
                <w:rFonts w:ascii="宋体" w:hAnsi="宋体" w:hint="eastAsia"/>
                <w:b/>
                <w:bCs/>
              </w:rPr>
              <w:t>序号</w:t>
            </w:r>
          </w:p>
        </w:tc>
        <w:tc>
          <w:tcPr>
            <w:tcW w:w="8678" w:type="dxa"/>
            <w:vAlign w:val="center"/>
          </w:tcPr>
          <w:p w:rsidR="000B02AA" w:rsidRDefault="008D3A00">
            <w:pPr>
              <w:spacing w:line="360" w:lineRule="auto"/>
              <w:ind w:firstLineChars="100" w:firstLine="211"/>
              <w:jc w:val="center"/>
              <w:rPr>
                <w:rFonts w:ascii="宋体" w:hAnsi="宋体"/>
                <w:b/>
                <w:bCs/>
              </w:rPr>
            </w:pPr>
            <w:r>
              <w:rPr>
                <w:rFonts w:ascii="宋体" w:hAnsi="宋体" w:hint="eastAsia"/>
                <w:b/>
                <w:bCs/>
              </w:rPr>
              <w:t>提</w:t>
            </w:r>
            <w:r>
              <w:rPr>
                <w:rFonts w:ascii="宋体" w:hAnsi="宋体"/>
                <w:b/>
                <w:bCs/>
              </w:rPr>
              <w:t xml:space="preserve"> </w:t>
            </w:r>
            <w:r>
              <w:rPr>
                <w:rFonts w:ascii="宋体" w:hAnsi="宋体" w:hint="eastAsia"/>
                <w:b/>
                <w:bCs/>
              </w:rPr>
              <w:t>交</w:t>
            </w:r>
            <w:r>
              <w:rPr>
                <w:rFonts w:ascii="宋体" w:hAnsi="宋体"/>
                <w:b/>
                <w:bCs/>
              </w:rPr>
              <w:t xml:space="preserve"> </w:t>
            </w:r>
            <w:r>
              <w:rPr>
                <w:rFonts w:ascii="宋体" w:hAnsi="宋体" w:hint="eastAsia"/>
                <w:b/>
                <w:bCs/>
              </w:rPr>
              <w:t>文</w:t>
            </w:r>
            <w:r>
              <w:rPr>
                <w:rFonts w:ascii="宋体" w:hAnsi="宋体"/>
                <w:b/>
                <w:bCs/>
              </w:rPr>
              <w:t xml:space="preserve"> </w:t>
            </w:r>
            <w:r>
              <w:rPr>
                <w:rFonts w:ascii="宋体" w:hAnsi="宋体" w:hint="eastAsia"/>
                <w:b/>
                <w:bCs/>
              </w:rPr>
              <w:t>件</w:t>
            </w:r>
            <w:r>
              <w:rPr>
                <w:rFonts w:ascii="宋体" w:hAnsi="宋体"/>
                <w:b/>
                <w:bCs/>
              </w:rPr>
              <w:t xml:space="preserve"> </w:t>
            </w:r>
            <w:r>
              <w:rPr>
                <w:rFonts w:ascii="宋体" w:hAnsi="宋体" w:hint="eastAsia"/>
                <w:b/>
                <w:bCs/>
              </w:rPr>
              <w:t>内</w:t>
            </w:r>
            <w:r>
              <w:rPr>
                <w:rFonts w:ascii="宋体" w:hAnsi="宋体"/>
                <w:b/>
                <w:bCs/>
              </w:rPr>
              <w:t xml:space="preserve"> </w:t>
            </w:r>
            <w:r>
              <w:rPr>
                <w:rFonts w:ascii="宋体" w:hAnsi="宋体" w:hint="eastAsia"/>
                <w:b/>
                <w:bCs/>
              </w:rPr>
              <w:t>容</w:t>
            </w:r>
          </w:p>
        </w:tc>
      </w:tr>
      <w:tr w:rsidR="000B02AA">
        <w:trPr>
          <w:cantSplit/>
          <w:trHeight w:val="397"/>
          <w:jc w:val="center"/>
        </w:trPr>
        <w:tc>
          <w:tcPr>
            <w:tcW w:w="656" w:type="dxa"/>
            <w:vAlign w:val="center"/>
          </w:tcPr>
          <w:p w:rsidR="000B02AA" w:rsidRDefault="008D3A00">
            <w:pPr>
              <w:spacing w:line="360" w:lineRule="auto"/>
              <w:jc w:val="center"/>
              <w:rPr>
                <w:rFonts w:ascii="宋体" w:hAnsi="宋体" w:cs="Arial Unicode MS"/>
                <w:bCs/>
              </w:rPr>
            </w:pPr>
            <w:r>
              <w:rPr>
                <w:rFonts w:ascii="宋体" w:hAnsi="宋体"/>
                <w:bCs/>
              </w:rPr>
              <w:t>1</w:t>
            </w:r>
          </w:p>
        </w:tc>
        <w:tc>
          <w:tcPr>
            <w:tcW w:w="8678" w:type="dxa"/>
            <w:vAlign w:val="center"/>
          </w:tcPr>
          <w:p w:rsidR="000B02AA" w:rsidRDefault="008D3A00">
            <w:pPr>
              <w:spacing w:line="360" w:lineRule="auto"/>
              <w:ind w:firstLineChars="100" w:firstLine="210"/>
              <w:rPr>
                <w:rFonts w:ascii="宋体" w:hAnsi="宋体" w:cs="Arial Unicode MS"/>
                <w:bCs/>
              </w:rPr>
            </w:pPr>
            <w:r>
              <w:rPr>
                <w:rFonts w:ascii="宋体" w:hAnsi="宋体" w:hint="eastAsia"/>
                <w:bCs/>
              </w:rPr>
              <w:t>营业执照（副本）</w:t>
            </w:r>
          </w:p>
        </w:tc>
      </w:tr>
      <w:tr w:rsidR="000B02AA">
        <w:trPr>
          <w:cantSplit/>
          <w:trHeight w:val="397"/>
          <w:jc w:val="center"/>
        </w:trPr>
        <w:tc>
          <w:tcPr>
            <w:tcW w:w="656" w:type="dxa"/>
            <w:vAlign w:val="center"/>
          </w:tcPr>
          <w:p w:rsidR="000B02AA" w:rsidRDefault="008D3A00">
            <w:pPr>
              <w:pStyle w:val="ac"/>
              <w:pBdr>
                <w:bottom w:val="none" w:sz="0" w:space="0" w:color="auto"/>
              </w:pBdr>
              <w:tabs>
                <w:tab w:val="clear" w:pos="4153"/>
                <w:tab w:val="clear" w:pos="8306"/>
              </w:tabs>
              <w:snapToGrid/>
              <w:spacing w:line="360" w:lineRule="auto"/>
              <w:rPr>
                <w:rFonts w:ascii="宋体" w:hAnsi="宋体" w:cs="Arial Unicode MS"/>
                <w:bCs/>
                <w:sz w:val="21"/>
                <w:szCs w:val="24"/>
              </w:rPr>
            </w:pPr>
            <w:r>
              <w:rPr>
                <w:rFonts w:ascii="宋体" w:hAnsi="宋体"/>
                <w:bCs/>
                <w:sz w:val="21"/>
                <w:szCs w:val="24"/>
              </w:rPr>
              <w:t>2</w:t>
            </w:r>
          </w:p>
        </w:tc>
        <w:tc>
          <w:tcPr>
            <w:tcW w:w="8678" w:type="dxa"/>
            <w:vAlign w:val="center"/>
          </w:tcPr>
          <w:p w:rsidR="000B02AA" w:rsidRDefault="008D3A00">
            <w:pPr>
              <w:spacing w:line="360" w:lineRule="auto"/>
              <w:ind w:firstLineChars="100" w:firstLine="210"/>
              <w:rPr>
                <w:rFonts w:ascii="宋体" w:hAnsi="宋体" w:cs="Arial Unicode MS"/>
                <w:bCs/>
              </w:rPr>
            </w:pPr>
            <w:r>
              <w:rPr>
                <w:rFonts w:ascii="宋体" w:hAnsi="宋体" w:cs="Arial Unicode MS" w:hint="eastAsia"/>
                <w:bCs/>
              </w:rPr>
              <w:t>特许经营许可证（如涉及）</w:t>
            </w:r>
          </w:p>
        </w:tc>
      </w:tr>
      <w:tr w:rsidR="000B02AA">
        <w:trPr>
          <w:cantSplit/>
          <w:trHeight w:val="397"/>
          <w:jc w:val="center"/>
        </w:trPr>
        <w:tc>
          <w:tcPr>
            <w:tcW w:w="656" w:type="dxa"/>
            <w:vAlign w:val="center"/>
          </w:tcPr>
          <w:p w:rsidR="000B02AA" w:rsidRDefault="008D3A00">
            <w:pPr>
              <w:spacing w:line="360" w:lineRule="auto"/>
              <w:jc w:val="center"/>
              <w:rPr>
                <w:rFonts w:ascii="宋体" w:hAnsi="宋体" w:cs="Arial Unicode MS"/>
              </w:rPr>
            </w:pPr>
            <w:r>
              <w:rPr>
                <w:rFonts w:ascii="宋体" w:hAnsi="宋体"/>
              </w:rPr>
              <w:t>3</w:t>
            </w:r>
          </w:p>
        </w:tc>
        <w:tc>
          <w:tcPr>
            <w:tcW w:w="8678" w:type="dxa"/>
            <w:vAlign w:val="center"/>
          </w:tcPr>
          <w:p w:rsidR="000B02AA" w:rsidRDefault="008D3A00">
            <w:pPr>
              <w:spacing w:line="360" w:lineRule="auto"/>
              <w:ind w:firstLineChars="100" w:firstLine="210"/>
              <w:rPr>
                <w:rFonts w:ascii="宋体" w:hAnsi="宋体" w:cs="Arial Unicode MS"/>
              </w:rPr>
            </w:pPr>
            <w:r>
              <w:rPr>
                <w:rFonts w:ascii="宋体" w:hAnsi="宋体" w:hint="eastAsia"/>
              </w:rPr>
              <w:t>法定代表人身份证</w:t>
            </w:r>
          </w:p>
        </w:tc>
      </w:tr>
      <w:tr w:rsidR="000B02AA">
        <w:trPr>
          <w:cantSplit/>
          <w:trHeight w:val="397"/>
          <w:jc w:val="center"/>
        </w:trPr>
        <w:tc>
          <w:tcPr>
            <w:tcW w:w="656" w:type="dxa"/>
            <w:vAlign w:val="center"/>
          </w:tcPr>
          <w:p w:rsidR="000B02AA" w:rsidRDefault="008D3A00">
            <w:pPr>
              <w:spacing w:line="360" w:lineRule="auto"/>
              <w:jc w:val="center"/>
              <w:rPr>
                <w:rFonts w:ascii="宋体" w:hAnsi="宋体" w:cs="Arial Unicode MS"/>
                <w:bCs/>
              </w:rPr>
            </w:pPr>
            <w:r>
              <w:rPr>
                <w:rFonts w:ascii="宋体" w:hAnsi="宋体" w:hint="eastAsia"/>
                <w:bCs/>
              </w:rPr>
              <w:t>4</w:t>
            </w:r>
          </w:p>
        </w:tc>
        <w:tc>
          <w:tcPr>
            <w:tcW w:w="8678" w:type="dxa"/>
            <w:vAlign w:val="center"/>
          </w:tcPr>
          <w:p w:rsidR="000B02AA" w:rsidRDefault="008D3A00">
            <w:pPr>
              <w:spacing w:line="360" w:lineRule="auto"/>
              <w:ind w:firstLineChars="100" w:firstLine="210"/>
              <w:rPr>
                <w:rFonts w:ascii="宋体" w:hAnsi="宋体" w:cs="Arial Unicode MS"/>
                <w:bCs/>
              </w:rPr>
            </w:pPr>
            <w:r>
              <w:rPr>
                <w:rFonts w:ascii="宋体" w:hAnsi="宋体" w:hint="eastAsia"/>
                <w:bCs/>
              </w:rPr>
              <w:t>其他与招标业务相关的资质证书、文件</w:t>
            </w:r>
          </w:p>
        </w:tc>
      </w:tr>
      <w:tr w:rsidR="000B02AA">
        <w:trPr>
          <w:cantSplit/>
          <w:trHeight w:val="397"/>
          <w:jc w:val="center"/>
        </w:trPr>
        <w:tc>
          <w:tcPr>
            <w:tcW w:w="656" w:type="dxa"/>
            <w:vAlign w:val="center"/>
          </w:tcPr>
          <w:p w:rsidR="000B02AA" w:rsidRDefault="008D3A00">
            <w:pPr>
              <w:spacing w:line="360" w:lineRule="auto"/>
              <w:jc w:val="center"/>
              <w:rPr>
                <w:rFonts w:ascii="宋体" w:hAnsi="宋体" w:cs="Arial Unicode MS"/>
              </w:rPr>
            </w:pPr>
            <w:r>
              <w:rPr>
                <w:rFonts w:ascii="宋体" w:hAnsi="宋体" w:hint="eastAsia"/>
              </w:rPr>
              <w:t>5</w:t>
            </w:r>
          </w:p>
        </w:tc>
        <w:tc>
          <w:tcPr>
            <w:tcW w:w="8678" w:type="dxa"/>
            <w:vAlign w:val="center"/>
          </w:tcPr>
          <w:p w:rsidR="000B02AA" w:rsidRDefault="008D3A00">
            <w:pPr>
              <w:spacing w:line="360" w:lineRule="auto"/>
              <w:ind w:firstLineChars="100" w:firstLine="210"/>
              <w:rPr>
                <w:rFonts w:ascii="宋体" w:hAnsi="宋体" w:cs="Arial Unicode MS"/>
              </w:rPr>
            </w:pPr>
            <w:r>
              <w:rPr>
                <w:rFonts w:ascii="宋体" w:hAnsi="宋体" w:hint="eastAsia"/>
              </w:rPr>
              <w:t>公司章程</w:t>
            </w:r>
          </w:p>
        </w:tc>
      </w:tr>
      <w:tr w:rsidR="000B02AA">
        <w:trPr>
          <w:cantSplit/>
          <w:trHeight w:val="390"/>
          <w:jc w:val="center"/>
        </w:trPr>
        <w:tc>
          <w:tcPr>
            <w:tcW w:w="656" w:type="dxa"/>
            <w:vAlign w:val="center"/>
          </w:tcPr>
          <w:p w:rsidR="000B02AA" w:rsidRDefault="008D3A00">
            <w:pPr>
              <w:spacing w:line="360" w:lineRule="auto"/>
              <w:jc w:val="center"/>
              <w:rPr>
                <w:rFonts w:ascii="宋体" w:hAnsi="宋体" w:cs="Arial Unicode MS"/>
              </w:rPr>
            </w:pPr>
            <w:r>
              <w:rPr>
                <w:rFonts w:ascii="宋体" w:hAnsi="宋体" w:hint="eastAsia"/>
              </w:rPr>
              <w:t>6</w:t>
            </w:r>
          </w:p>
        </w:tc>
        <w:tc>
          <w:tcPr>
            <w:tcW w:w="8678" w:type="dxa"/>
            <w:vAlign w:val="center"/>
          </w:tcPr>
          <w:p w:rsidR="000B02AA" w:rsidRDefault="008D3A00">
            <w:pPr>
              <w:spacing w:line="360" w:lineRule="auto"/>
              <w:ind w:firstLineChars="100" w:firstLine="210"/>
              <w:rPr>
                <w:rFonts w:ascii="宋体" w:hAnsi="宋体" w:cs="Arial Unicode MS"/>
              </w:rPr>
            </w:pPr>
            <w:r>
              <w:rPr>
                <w:rFonts w:ascii="宋体" w:hAnsi="宋体" w:hint="eastAsia"/>
              </w:rPr>
              <w:t>上一年度完整的审计报告（无审计报告的提供说明，并提交上一年度财务报表，包括资产负债表、利润表和现金流量表）</w:t>
            </w:r>
          </w:p>
        </w:tc>
      </w:tr>
      <w:tr w:rsidR="000B02AA">
        <w:trPr>
          <w:cantSplit/>
          <w:trHeight w:val="397"/>
          <w:jc w:val="center"/>
        </w:trPr>
        <w:tc>
          <w:tcPr>
            <w:tcW w:w="656" w:type="dxa"/>
            <w:vAlign w:val="center"/>
          </w:tcPr>
          <w:p w:rsidR="000B02AA" w:rsidRDefault="008D3A00">
            <w:pPr>
              <w:spacing w:line="360" w:lineRule="auto"/>
              <w:jc w:val="center"/>
              <w:rPr>
                <w:rFonts w:ascii="宋体" w:hAnsi="宋体"/>
              </w:rPr>
            </w:pPr>
            <w:r>
              <w:rPr>
                <w:rFonts w:ascii="宋体" w:hAnsi="宋体" w:hint="eastAsia"/>
              </w:rPr>
              <w:lastRenderedPageBreak/>
              <w:t>7</w:t>
            </w:r>
          </w:p>
        </w:tc>
        <w:tc>
          <w:tcPr>
            <w:tcW w:w="8678" w:type="dxa"/>
            <w:vAlign w:val="center"/>
          </w:tcPr>
          <w:p w:rsidR="000B02AA" w:rsidRDefault="008D3A00">
            <w:pPr>
              <w:spacing w:line="360" w:lineRule="auto"/>
              <w:ind w:firstLineChars="100" w:firstLine="210"/>
              <w:rPr>
                <w:rFonts w:ascii="宋体" w:hAnsi="宋体"/>
              </w:rPr>
            </w:pPr>
            <w:r>
              <w:rPr>
                <w:rFonts w:ascii="宋体" w:hAnsi="宋体" w:hint="eastAsia"/>
              </w:rPr>
              <w:t>授权代表身份证</w:t>
            </w:r>
          </w:p>
        </w:tc>
      </w:tr>
      <w:tr w:rsidR="000B02AA">
        <w:trPr>
          <w:cantSplit/>
          <w:trHeight w:val="499"/>
          <w:jc w:val="center"/>
        </w:trPr>
        <w:tc>
          <w:tcPr>
            <w:tcW w:w="656" w:type="dxa"/>
            <w:vAlign w:val="center"/>
          </w:tcPr>
          <w:p w:rsidR="000B02AA" w:rsidRDefault="008D3A00">
            <w:pPr>
              <w:spacing w:line="360" w:lineRule="auto"/>
              <w:jc w:val="center"/>
              <w:rPr>
                <w:rFonts w:ascii="宋体" w:hAnsi="宋体" w:cs="Arial Unicode MS"/>
              </w:rPr>
            </w:pPr>
            <w:r>
              <w:rPr>
                <w:rFonts w:ascii="宋体" w:hAnsi="宋体" w:hint="eastAsia"/>
              </w:rPr>
              <w:t>8</w:t>
            </w:r>
          </w:p>
        </w:tc>
        <w:tc>
          <w:tcPr>
            <w:tcW w:w="8678" w:type="dxa"/>
            <w:vAlign w:val="center"/>
          </w:tcPr>
          <w:p w:rsidR="000B02AA" w:rsidRDefault="008D3A00">
            <w:pPr>
              <w:spacing w:line="360" w:lineRule="auto"/>
              <w:ind w:firstLineChars="100" w:firstLine="210"/>
              <w:rPr>
                <w:rFonts w:ascii="宋体" w:hAnsi="宋体" w:cs="Arial Unicode MS"/>
              </w:rPr>
            </w:pPr>
            <w:r>
              <w:rPr>
                <w:rFonts w:ascii="宋体" w:hAnsi="宋体" w:hint="eastAsia"/>
              </w:rPr>
              <w:t>上一年度或本年度的同种业务类合同</w:t>
            </w:r>
            <w:r>
              <w:rPr>
                <w:rFonts w:ascii="宋体" w:hAnsi="宋体"/>
              </w:rPr>
              <w:t>（供应商可覆盖保密内容）</w:t>
            </w:r>
          </w:p>
        </w:tc>
      </w:tr>
      <w:tr w:rsidR="000B02AA">
        <w:trPr>
          <w:cantSplit/>
          <w:trHeight w:val="499"/>
          <w:jc w:val="center"/>
        </w:trPr>
        <w:tc>
          <w:tcPr>
            <w:tcW w:w="656" w:type="dxa"/>
            <w:vAlign w:val="center"/>
          </w:tcPr>
          <w:p w:rsidR="000B02AA" w:rsidRDefault="008D3A00">
            <w:pPr>
              <w:jc w:val="center"/>
              <w:rPr>
                <w:rFonts w:ascii="宋体" w:hAnsi="宋体"/>
              </w:rPr>
            </w:pPr>
            <w:r>
              <w:rPr>
                <w:rFonts w:ascii="宋体" w:hAnsi="宋体" w:hint="eastAsia"/>
              </w:rPr>
              <w:t>9</w:t>
            </w:r>
          </w:p>
        </w:tc>
        <w:tc>
          <w:tcPr>
            <w:tcW w:w="8678" w:type="dxa"/>
            <w:vAlign w:val="center"/>
          </w:tcPr>
          <w:p w:rsidR="000B02AA" w:rsidRDefault="008D3A00">
            <w:pPr>
              <w:ind w:leftChars="100" w:left="210"/>
              <w:rPr>
                <w:rFonts w:ascii="宋体" w:hAnsi="宋体"/>
              </w:rPr>
            </w:pPr>
            <w:r>
              <w:rPr>
                <w:rFonts w:ascii="宋体" w:hAnsi="宋体" w:hint="eastAsia"/>
              </w:rPr>
              <w:t>公司办公场所租赁（或购买）证明（名称同供应商名称或同注册地不一致时，提供说明）</w:t>
            </w:r>
          </w:p>
        </w:tc>
      </w:tr>
      <w:tr w:rsidR="000B02AA">
        <w:trPr>
          <w:cantSplit/>
          <w:trHeight w:val="499"/>
          <w:jc w:val="center"/>
        </w:trPr>
        <w:tc>
          <w:tcPr>
            <w:tcW w:w="656" w:type="dxa"/>
            <w:vAlign w:val="center"/>
          </w:tcPr>
          <w:p w:rsidR="000B02AA" w:rsidRDefault="008D3A00">
            <w:pPr>
              <w:jc w:val="center"/>
              <w:rPr>
                <w:rFonts w:ascii="宋体" w:hAnsi="宋体"/>
              </w:rPr>
            </w:pPr>
            <w:r>
              <w:rPr>
                <w:rFonts w:ascii="宋体" w:hAnsi="宋体" w:hint="eastAsia"/>
              </w:rPr>
              <w:t>10</w:t>
            </w:r>
          </w:p>
        </w:tc>
        <w:tc>
          <w:tcPr>
            <w:tcW w:w="8678" w:type="dxa"/>
            <w:vAlign w:val="center"/>
          </w:tcPr>
          <w:p w:rsidR="000B02AA" w:rsidRDefault="008D3A00">
            <w:pPr>
              <w:ind w:firstLineChars="100" w:firstLine="210"/>
              <w:rPr>
                <w:rFonts w:ascii="宋体" w:hAnsi="宋体" w:cs="Arial Unicode MS"/>
              </w:rPr>
            </w:pPr>
            <w:r>
              <w:rPr>
                <w:rFonts w:ascii="宋体" w:hAnsi="宋体" w:hint="eastAsia"/>
              </w:rPr>
              <w:t>公司办公实景照片（包括外景、室内近景等不同角度</w:t>
            </w:r>
            <w:r>
              <w:t>5</w:t>
            </w:r>
            <w:r>
              <w:rPr>
                <w:rFonts w:ascii="宋体" w:hAnsi="宋体" w:hint="eastAsia"/>
              </w:rPr>
              <w:t>张</w:t>
            </w:r>
            <w:r>
              <w:t>6</w:t>
            </w:r>
            <w:r>
              <w:rPr>
                <w:rFonts w:ascii="宋体" w:hAnsi="宋体" w:hint="eastAsia"/>
              </w:rPr>
              <w:t>寸以上照片）</w:t>
            </w:r>
          </w:p>
        </w:tc>
      </w:tr>
      <w:tr w:rsidR="000B02AA">
        <w:trPr>
          <w:cantSplit/>
          <w:trHeight w:val="600"/>
          <w:jc w:val="center"/>
        </w:trPr>
        <w:tc>
          <w:tcPr>
            <w:tcW w:w="656" w:type="dxa"/>
            <w:vAlign w:val="center"/>
          </w:tcPr>
          <w:p w:rsidR="000B02AA" w:rsidRDefault="008D3A00">
            <w:pPr>
              <w:spacing w:line="360" w:lineRule="auto"/>
              <w:jc w:val="center"/>
              <w:rPr>
                <w:rFonts w:ascii="宋体" w:hAnsi="宋体"/>
              </w:rPr>
            </w:pPr>
            <w:r>
              <w:rPr>
                <w:rFonts w:ascii="宋体" w:hAnsi="宋体"/>
              </w:rPr>
              <w:t>1</w:t>
            </w:r>
            <w:r>
              <w:rPr>
                <w:rFonts w:ascii="宋体" w:hAnsi="宋体" w:hint="eastAsia"/>
              </w:rPr>
              <w:t>1</w:t>
            </w:r>
          </w:p>
        </w:tc>
        <w:tc>
          <w:tcPr>
            <w:tcW w:w="8678" w:type="dxa"/>
            <w:vAlign w:val="center"/>
          </w:tcPr>
          <w:p w:rsidR="000B02AA" w:rsidRDefault="008D3A00">
            <w:pPr>
              <w:spacing w:line="360" w:lineRule="auto"/>
              <w:ind w:firstLineChars="100" w:firstLine="210"/>
              <w:rPr>
                <w:rFonts w:ascii="宋体" w:eastAsia="宋体" w:hAnsi="宋体" w:cs="Times New Roman"/>
                <w:szCs w:val="24"/>
              </w:rPr>
            </w:pPr>
            <w:r>
              <w:rPr>
                <w:rFonts w:hint="eastAsia"/>
                <w:szCs w:val="18"/>
              </w:rPr>
              <w:t>其他资质、资格证书、荣誉证书等</w:t>
            </w:r>
          </w:p>
        </w:tc>
      </w:tr>
      <w:tr w:rsidR="000B02AA">
        <w:trPr>
          <w:cantSplit/>
          <w:trHeight w:val="600"/>
          <w:jc w:val="center"/>
        </w:trPr>
        <w:tc>
          <w:tcPr>
            <w:tcW w:w="656" w:type="dxa"/>
            <w:vAlign w:val="center"/>
          </w:tcPr>
          <w:p w:rsidR="000B02AA" w:rsidRDefault="008D3A00">
            <w:pPr>
              <w:spacing w:line="360" w:lineRule="auto"/>
              <w:jc w:val="center"/>
              <w:rPr>
                <w:rFonts w:ascii="宋体" w:hAnsi="宋体"/>
              </w:rPr>
            </w:pPr>
            <w:r>
              <w:rPr>
                <w:rFonts w:ascii="宋体" w:hAnsi="宋体" w:hint="eastAsia"/>
              </w:rPr>
              <w:t>12</w:t>
            </w:r>
          </w:p>
        </w:tc>
        <w:tc>
          <w:tcPr>
            <w:tcW w:w="8678" w:type="dxa"/>
            <w:vAlign w:val="center"/>
          </w:tcPr>
          <w:p w:rsidR="000B02AA" w:rsidRDefault="008D3A00">
            <w:pPr>
              <w:spacing w:line="360" w:lineRule="auto"/>
              <w:ind w:firstLineChars="100" w:firstLine="210"/>
              <w:rPr>
                <w:szCs w:val="18"/>
              </w:rPr>
            </w:pPr>
            <w:r>
              <w:rPr>
                <w:rFonts w:hint="eastAsia"/>
                <w:szCs w:val="18"/>
              </w:rPr>
              <w:t>CCRC</w:t>
            </w:r>
            <w:r>
              <w:rPr>
                <w:rFonts w:hint="eastAsia"/>
                <w:szCs w:val="18"/>
              </w:rPr>
              <w:t>信息安全服务资质</w:t>
            </w:r>
          </w:p>
        </w:tc>
      </w:tr>
      <w:tr w:rsidR="000B02AA">
        <w:trPr>
          <w:cantSplit/>
          <w:trHeight w:val="600"/>
          <w:jc w:val="center"/>
        </w:trPr>
        <w:tc>
          <w:tcPr>
            <w:tcW w:w="656" w:type="dxa"/>
            <w:vAlign w:val="center"/>
          </w:tcPr>
          <w:p w:rsidR="000B02AA" w:rsidRDefault="008D3A00">
            <w:pPr>
              <w:spacing w:line="360" w:lineRule="auto"/>
              <w:jc w:val="center"/>
              <w:rPr>
                <w:rFonts w:ascii="宋体" w:hAnsi="宋体"/>
              </w:rPr>
            </w:pPr>
            <w:r>
              <w:rPr>
                <w:rFonts w:ascii="宋体" w:hAnsi="宋体" w:hint="eastAsia"/>
              </w:rPr>
              <w:t>13</w:t>
            </w:r>
          </w:p>
        </w:tc>
        <w:tc>
          <w:tcPr>
            <w:tcW w:w="8678" w:type="dxa"/>
            <w:vAlign w:val="center"/>
          </w:tcPr>
          <w:p w:rsidR="000B02AA" w:rsidRDefault="008D3A00">
            <w:pPr>
              <w:pStyle w:val="af5"/>
              <w:ind w:firstLineChars="0" w:firstLine="0"/>
              <w:outlineLvl w:val="0"/>
              <w:rPr>
                <w:szCs w:val="18"/>
              </w:rPr>
            </w:pPr>
            <w:r>
              <w:rPr>
                <w:rFonts w:ascii="Verdana" w:hAnsi="Verdana" w:hint="eastAsia"/>
                <w:bCs/>
                <w:szCs w:val="21"/>
              </w:rPr>
              <w:t>服务商所投产品具备</w:t>
            </w:r>
            <w:r>
              <w:rPr>
                <w:rFonts w:ascii="宋体" w:hAnsi="宋体"/>
                <w:color w:val="000000"/>
                <w:szCs w:val="21"/>
              </w:rPr>
              <w:t>公安部颁发的</w:t>
            </w:r>
            <w:r>
              <w:rPr>
                <w:rFonts w:ascii="宋体" w:hAnsi="宋体" w:hint="eastAsia"/>
                <w:color w:val="000000"/>
                <w:szCs w:val="21"/>
              </w:rPr>
              <w:t>《计算机</w:t>
            </w:r>
            <w:r>
              <w:rPr>
                <w:rFonts w:ascii="宋体" w:hAnsi="宋体"/>
                <w:color w:val="000000"/>
                <w:szCs w:val="21"/>
              </w:rPr>
              <w:t>信息系统安全专用产品销售许可证</w:t>
            </w:r>
            <w:r>
              <w:rPr>
                <w:rFonts w:ascii="宋体" w:hAnsi="宋体" w:hint="eastAsia"/>
                <w:color w:val="000000"/>
                <w:szCs w:val="21"/>
              </w:rPr>
              <w:t>》证书</w:t>
            </w:r>
          </w:p>
        </w:tc>
      </w:tr>
      <w:tr w:rsidR="000B02AA">
        <w:trPr>
          <w:cantSplit/>
          <w:trHeight w:val="600"/>
          <w:jc w:val="center"/>
        </w:trPr>
        <w:tc>
          <w:tcPr>
            <w:tcW w:w="656" w:type="dxa"/>
            <w:vAlign w:val="center"/>
          </w:tcPr>
          <w:p w:rsidR="000B02AA" w:rsidRDefault="008D3A00">
            <w:pPr>
              <w:spacing w:line="360" w:lineRule="auto"/>
              <w:jc w:val="center"/>
              <w:rPr>
                <w:rFonts w:ascii="宋体" w:hAnsi="宋体"/>
              </w:rPr>
            </w:pPr>
            <w:r>
              <w:rPr>
                <w:rFonts w:ascii="宋体" w:hAnsi="宋体" w:hint="eastAsia"/>
              </w:rPr>
              <w:t>14</w:t>
            </w:r>
          </w:p>
        </w:tc>
        <w:tc>
          <w:tcPr>
            <w:tcW w:w="8678" w:type="dxa"/>
            <w:vAlign w:val="center"/>
          </w:tcPr>
          <w:p w:rsidR="000B02AA" w:rsidRDefault="008D3A00">
            <w:pPr>
              <w:pStyle w:val="af5"/>
              <w:ind w:firstLineChars="0" w:firstLine="0"/>
              <w:outlineLvl w:val="0"/>
              <w:rPr>
                <w:szCs w:val="18"/>
              </w:rPr>
            </w:pPr>
            <w:r>
              <w:rPr>
                <w:rFonts w:ascii="Verdana" w:hAnsi="Verdana" w:hint="eastAsia"/>
                <w:bCs/>
                <w:szCs w:val="21"/>
              </w:rPr>
              <w:t>服务商所投产品具备</w:t>
            </w:r>
            <w:r>
              <w:rPr>
                <w:rFonts w:ascii="宋体" w:hAnsi="宋体"/>
                <w:color w:val="000000"/>
                <w:szCs w:val="21"/>
              </w:rPr>
              <w:t>国家版权局颁发的《计算机软件著作权登记证书》</w:t>
            </w:r>
          </w:p>
        </w:tc>
      </w:tr>
    </w:tbl>
    <w:p w:rsidR="000B02AA" w:rsidRDefault="000B02AA">
      <w:pPr>
        <w:pStyle w:val="a3"/>
        <w:ind w:firstLine="0"/>
      </w:pPr>
    </w:p>
    <w:p w:rsidR="000B02AA" w:rsidRDefault="008D3A00">
      <w:pPr>
        <w:pStyle w:val="3"/>
        <w:spacing w:line="360" w:lineRule="auto"/>
      </w:pPr>
      <w:bookmarkStart w:id="39" w:name="_Toc535921104"/>
      <w:bookmarkStart w:id="40" w:name="_Toc62738685"/>
      <w:r>
        <w:rPr>
          <w:rFonts w:hint="eastAsia"/>
        </w:rPr>
        <w:t>8</w:t>
      </w:r>
      <w:r>
        <w:rPr>
          <w:rFonts w:hint="eastAsia"/>
        </w:rPr>
        <w:t>、质量、商务及服务承诺</w:t>
      </w:r>
      <w:bookmarkEnd w:id="39"/>
      <w:bookmarkEnd w:id="40"/>
    </w:p>
    <w:p w:rsidR="000B02AA" w:rsidRDefault="008D3A00">
      <w:pPr>
        <w:numPr>
          <w:ilvl w:val="2"/>
          <w:numId w:val="8"/>
        </w:numPr>
        <w:tabs>
          <w:tab w:val="left" w:pos="900"/>
        </w:tabs>
        <w:spacing w:line="360" w:lineRule="auto"/>
        <w:ind w:left="900"/>
        <w:rPr>
          <w:rFonts w:ascii="宋体" w:hAnsi="宋体"/>
        </w:rPr>
      </w:pPr>
      <w:r>
        <w:rPr>
          <w:rFonts w:ascii="宋体" w:hAnsi="宋体" w:hint="eastAsia"/>
        </w:rPr>
        <w:t>对投标产品/服务质量保证的措施、方法；</w:t>
      </w:r>
    </w:p>
    <w:p w:rsidR="000B02AA" w:rsidRDefault="008D3A00">
      <w:pPr>
        <w:numPr>
          <w:ilvl w:val="2"/>
          <w:numId w:val="8"/>
        </w:numPr>
        <w:tabs>
          <w:tab w:val="left" w:pos="900"/>
        </w:tabs>
        <w:spacing w:line="360" w:lineRule="auto"/>
        <w:ind w:left="900"/>
        <w:rPr>
          <w:rFonts w:ascii="宋体" w:hAnsi="宋体"/>
        </w:rPr>
      </w:pPr>
      <w:r>
        <w:rPr>
          <w:rFonts w:ascii="宋体" w:hAnsi="宋体" w:hint="eastAsia"/>
        </w:rPr>
        <w:t>对投标产品售后服务承诺及此招标项目的特殊服务政策；</w:t>
      </w:r>
    </w:p>
    <w:p w:rsidR="000B02AA" w:rsidRDefault="008D3A00">
      <w:pPr>
        <w:numPr>
          <w:ilvl w:val="2"/>
          <w:numId w:val="8"/>
        </w:numPr>
        <w:tabs>
          <w:tab w:val="left" w:pos="900"/>
        </w:tabs>
        <w:spacing w:line="360" w:lineRule="auto"/>
        <w:ind w:left="900"/>
        <w:rPr>
          <w:rFonts w:ascii="宋体" w:hAnsi="宋体"/>
        </w:rPr>
      </w:pPr>
      <w:r>
        <w:rPr>
          <w:rFonts w:ascii="宋体" w:hAnsi="宋体" w:hint="eastAsia"/>
        </w:rPr>
        <w:t>包装方案（如涉及）；</w:t>
      </w:r>
    </w:p>
    <w:p w:rsidR="000B02AA" w:rsidRDefault="008D3A00">
      <w:pPr>
        <w:numPr>
          <w:ilvl w:val="2"/>
          <w:numId w:val="8"/>
        </w:numPr>
        <w:tabs>
          <w:tab w:val="left" w:pos="900"/>
        </w:tabs>
        <w:spacing w:line="360" w:lineRule="auto"/>
        <w:ind w:left="900"/>
        <w:rPr>
          <w:rFonts w:ascii="宋体" w:hAnsi="宋体"/>
        </w:rPr>
      </w:pPr>
      <w:r>
        <w:rPr>
          <w:rFonts w:ascii="宋体" w:hAnsi="宋体" w:hint="eastAsia"/>
        </w:rPr>
        <w:t>到货时间/项目完成时间；</w:t>
      </w:r>
    </w:p>
    <w:p w:rsidR="000B02AA" w:rsidRDefault="008D3A00">
      <w:pPr>
        <w:numPr>
          <w:ilvl w:val="2"/>
          <w:numId w:val="8"/>
        </w:numPr>
        <w:tabs>
          <w:tab w:val="left" w:pos="900"/>
        </w:tabs>
        <w:spacing w:line="360" w:lineRule="auto"/>
        <w:ind w:left="900"/>
        <w:rPr>
          <w:rFonts w:ascii="宋体" w:hAnsi="宋体"/>
        </w:rPr>
      </w:pPr>
      <w:r>
        <w:rPr>
          <w:rFonts w:ascii="宋体" w:hAnsi="宋体" w:hint="eastAsia"/>
        </w:rPr>
        <w:t>结算周期。</w:t>
      </w:r>
    </w:p>
    <w:p w:rsidR="000B02AA" w:rsidRDefault="000B02AA">
      <w:pPr>
        <w:pStyle w:val="a3"/>
      </w:pPr>
    </w:p>
    <w:p w:rsidR="000B02AA" w:rsidRDefault="008D3A00">
      <w:pPr>
        <w:pStyle w:val="3"/>
        <w:spacing w:line="360" w:lineRule="auto"/>
      </w:pPr>
      <w:bookmarkStart w:id="41" w:name="_Toc535921105"/>
      <w:bookmarkStart w:id="42" w:name="_Toc62738686"/>
      <w:r>
        <w:rPr>
          <w:rFonts w:hint="eastAsia"/>
        </w:rPr>
        <w:t>9</w:t>
      </w:r>
      <w:r>
        <w:rPr>
          <w:rFonts w:hint="eastAsia"/>
        </w:rPr>
        <w:t>、其他文件</w:t>
      </w:r>
      <w:bookmarkEnd w:id="41"/>
      <w:bookmarkEnd w:id="42"/>
    </w:p>
    <w:p w:rsidR="000B02AA" w:rsidRDefault="008D3A00">
      <w:pPr>
        <w:pStyle w:val="ad"/>
        <w:numPr>
          <w:ilvl w:val="0"/>
          <w:numId w:val="12"/>
        </w:numPr>
        <w:spacing w:before="0" w:beforeAutospacing="0" w:after="0" w:afterAutospacing="0" w:line="360" w:lineRule="auto"/>
        <w:ind w:hanging="585"/>
        <w:rPr>
          <w:sz w:val="21"/>
          <w:szCs w:val="18"/>
        </w:rPr>
      </w:pPr>
      <w:r>
        <w:rPr>
          <w:rFonts w:hint="eastAsia"/>
          <w:sz w:val="21"/>
          <w:szCs w:val="18"/>
        </w:rPr>
        <w:t>投标人认为需要填写和提交规定的文件以外的其它有关资料、说明或声明；</w:t>
      </w:r>
    </w:p>
    <w:p w:rsidR="000B02AA" w:rsidRDefault="008D3A00">
      <w:pPr>
        <w:pStyle w:val="ad"/>
        <w:numPr>
          <w:ilvl w:val="0"/>
          <w:numId w:val="12"/>
        </w:numPr>
        <w:spacing w:before="0" w:beforeAutospacing="0" w:after="0" w:afterAutospacing="0" w:line="360" w:lineRule="auto"/>
        <w:ind w:hanging="585"/>
        <w:rPr>
          <w:sz w:val="21"/>
          <w:szCs w:val="18"/>
        </w:rPr>
      </w:pPr>
      <w:r>
        <w:rPr>
          <w:rFonts w:hint="eastAsia"/>
          <w:sz w:val="21"/>
          <w:szCs w:val="18"/>
        </w:rPr>
        <w:t>投标人认为需要对招标项目提出其他科学、经济、合理的意见或建议。</w:t>
      </w:r>
    </w:p>
    <w:p w:rsidR="000B02AA" w:rsidRDefault="008D3A00">
      <w:pPr>
        <w:pStyle w:val="2"/>
      </w:pPr>
      <w:bookmarkStart w:id="43" w:name="_Toc535921106"/>
      <w:bookmarkStart w:id="44" w:name="_Toc62738687"/>
      <w:r>
        <w:rPr>
          <w:rFonts w:hint="eastAsia"/>
        </w:rPr>
        <w:t>四、投标书制作、封装、递交</w:t>
      </w:r>
      <w:bookmarkEnd w:id="43"/>
      <w:bookmarkEnd w:id="44"/>
    </w:p>
    <w:p w:rsidR="000B02AA" w:rsidRDefault="008D3A00">
      <w:pPr>
        <w:pStyle w:val="ad"/>
        <w:numPr>
          <w:ilvl w:val="0"/>
          <w:numId w:val="13"/>
        </w:numPr>
        <w:spacing w:before="0" w:beforeAutospacing="0" w:after="0" w:afterAutospacing="0" w:line="360" w:lineRule="auto"/>
        <w:rPr>
          <w:sz w:val="21"/>
          <w:szCs w:val="18"/>
        </w:rPr>
      </w:pPr>
      <w:r>
        <w:rPr>
          <w:rFonts w:hint="eastAsia"/>
          <w:sz w:val="21"/>
          <w:szCs w:val="18"/>
        </w:rPr>
        <w:t>份数：</w:t>
      </w:r>
      <w:r>
        <w:rPr>
          <w:rFonts w:ascii="Verdana" w:hAnsi="Verdana" w:hint="eastAsia"/>
          <w:sz w:val="21"/>
          <w:szCs w:val="21"/>
        </w:rPr>
        <w:t>投标书一式</w:t>
      </w:r>
      <w:r>
        <w:rPr>
          <w:rFonts w:ascii="Verdana" w:hAnsi="Verdana" w:hint="eastAsia"/>
          <w:sz w:val="21"/>
          <w:szCs w:val="21"/>
          <w:u w:val="single"/>
        </w:rPr>
        <w:t>五</w:t>
      </w:r>
      <w:r>
        <w:rPr>
          <w:rFonts w:ascii="Verdana" w:hAnsi="Verdana" w:hint="eastAsia"/>
          <w:sz w:val="21"/>
          <w:szCs w:val="21"/>
        </w:rPr>
        <w:t>份（其中正本一份，副本四份）</w:t>
      </w:r>
    </w:p>
    <w:p w:rsidR="000B02AA" w:rsidRDefault="008D3A00">
      <w:pPr>
        <w:pStyle w:val="ad"/>
        <w:numPr>
          <w:ilvl w:val="0"/>
          <w:numId w:val="13"/>
        </w:numPr>
        <w:spacing w:before="0" w:beforeAutospacing="0" w:after="0" w:afterAutospacing="0" w:line="360" w:lineRule="auto"/>
        <w:rPr>
          <w:sz w:val="21"/>
          <w:szCs w:val="18"/>
        </w:rPr>
      </w:pPr>
      <w:r>
        <w:rPr>
          <w:rFonts w:hint="eastAsia"/>
          <w:sz w:val="21"/>
          <w:szCs w:val="18"/>
        </w:rPr>
        <w:t>密封与标记：投标人应将投标书正本和副本分别装入信袋内加以密封，并在封签处加盖投标人公章。未按本须知招标密封、标记和投递的招标书，招标人不对其可能产生的后果负责。</w:t>
      </w:r>
    </w:p>
    <w:p w:rsidR="000B02AA" w:rsidRDefault="008D3A00">
      <w:pPr>
        <w:pStyle w:val="ad"/>
        <w:numPr>
          <w:ilvl w:val="0"/>
          <w:numId w:val="13"/>
        </w:numPr>
        <w:spacing w:before="0" w:beforeAutospacing="0" w:after="0" w:afterAutospacing="0" w:line="360" w:lineRule="auto"/>
        <w:rPr>
          <w:sz w:val="21"/>
          <w:szCs w:val="18"/>
        </w:rPr>
      </w:pPr>
      <w:r>
        <w:rPr>
          <w:rFonts w:hint="eastAsia"/>
          <w:sz w:val="21"/>
          <w:szCs w:val="18"/>
        </w:rPr>
        <w:lastRenderedPageBreak/>
        <w:t>投标书信袋封条上应写明：</w:t>
      </w:r>
    </w:p>
    <w:p w:rsidR="000B02AA" w:rsidRDefault="008D3A00">
      <w:pPr>
        <w:pStyle w:val="ad"/>
        <w:spacing w:before="0" w:beforeAutospacing="0" w:after="0" w:afterAutospacing="0" w:line="360" w:lineRule="auto"/>
        <w:rPr>
          <w:sz w:val="21"/>
          <w:szCs w:val="18"/>
        </w:rPr>
      </w:pPr>
      <w:r>
        <w:rPr>
          <w:rFonts w:hint="eastAsia"/>
          <w:sz w:val="21"/>
          <w:szCs w:val="18"/>
        </w:rPr>
        <w:t xml:space="preserve">　　（1） 招标人、招标书所指明的投标送达地址；</w:t>
      </w:r>
      <w:r>
        <w:rPr>
          <w:sz w:val="21"/>
          <w:szCs w:val="18"/>
        </w:rPr>
        <w:br/>
      </w:r>
      <w:r>
        <w:rPr>
          <w:rFonts w:hint="eastAsia"/>
          <w:sz w:val="21"/>
          <w:szCs w:val="18"/>
        </w:rPr>
        <w:t xml:space="preserve">　　（2） 招标项目名称、编号；</w:t>
      </w:r>
      <w:r>
        <w:rPr>
          <w:sz w:val="21"/>
          <w:szCs w:val="18"/>
        </w:rPr>
        <w:br/>
      </w:r>
      <w:r>
        <w:rPr>
          <w:rFonts w:hint="eastAsia"/>
          <w:sz w:val="21"/>
          <w:szCs w:val="18"/>
        </w:rPr>
        <w:t xml:space="preserve">　　（4） 投标企业名称和地址、联系人手机和邮箱；</w:t>
      </w:r>
      <w:r>
        <w:rPr>
          <w:sz w:val="21"/>
          <w:szCs w:val="18"/>
        </w:rPr>
        <w:br/>
      </w:r>
      <w:r>
        <w:rPr>
          <w:rFonts w:hint="eastAsia"/>
          <w:sz w:val="21"/>
          <w:szCs w:val="18"/>
        </w:rPr>
        <w:t xml:space="preserve">　　（5） 注明“开标时才能启封”，“正本”，“副本”。</w:t>
      </w:r>
    </w:p>
    <w:p w:rsidR="000B02AA" w:rsidRDefault="008D3A00">
      <w:pPr>
        <w:pStyle w:val="ad"/>
        <w:numPr>
          <w:ilvl w:val="0"/>
          <w:numId w:val="13"/>
        </w:numPr>
        <w:spacing w:before="0" w:beforeAutospacing="0" w:after="0" w:afterAutospacing="0" w:line="360" w:lineRule="auto"/>
        <w:rPr>
          <w:b/>
          <w:bCs/>
          <w:sz w:val="21"/>
          <w:szCs w:val="18"/>
        </w:rPr>
      </w:pPr>
      <w:r>
        <w:rPr>
          <w:rFonts w:hint="eastAsia"/>
          <w:b/>
          <w:bCs/>
          <w:sz w:val="21"/>
          <w:szCs w:val="18"/>
        </w:rPr>
        <w:t>为方便开标唱标，投标人应将开标一览表单独密封，并在信封上表明“开标一览表”字样，然后再装入正本招标书密封袋中。</w:t>
      </w:r>
    </w:p>
    <w:p w:rsidR="000B02AA" w:rsidRDefault="008D3A00">
      <w:pPr>
        <w:pStyle w:val="ad"/>
        <w:numPr>
          <w:ilvl w:val="0"/>
          <w:numId w:val="13"/>
        </w:numPr>
        <w:spacing w:before="0" w:beforeAutospacing="0" w:after="0" w:afterAutospacing="0" w:line="360" w:lineRule="auto"/>
        <w:rPr>
          <w:sz w:val="21"/>
          <w:szCs w:val="18"/>
        </w:rPr>
      </w:pPr>
      <w:r>
        <w:rPr>
          <w:rFonts w:hint="eastAsia"/>
          <w:sz w:val="21"/>
          <w:szCs w:val="18"/>
        </w:rPr>
        <w:t>投标人必须在招标书规定的投标截止时间前送达指定的投标地点。</w:t>
      </w:r>
    </w:p>
    <w:p w:rsidR="000B02AA" w:rsidRDefault="008D3A00">
      <w:pPr>
        <w:pStyle w:val="ad"/>
        <w:numPr>
          <w:ilvl w:val="0"/>
          <w:numId w:val="13"/>
        </w:numPr>
        <w:spacing w:before="0" w:beforeAutospacing="0" w:after="0" w:afterAutospacing="0" w:line="360" w:lineRule="auto"/>
        <w:rPr>
          <w:sz w:val="21"/>
          <w:szCs w:val="18"/>
        </w:rPr>
      </w:pPr>
      <w:r>
        <w:rPr>
          <w:rFonts w:hint="eastAsia"/>
          <w:sz w:val="21"/>
          <w:szCs w:val="18"/>
        </w:rPr>
        <w:t>在投标截止日期以后送达的投标书，招标人有权拒绝接收。</w:t>
      </w:r>
    </w:p>
    <w:p w:rsidR="000B02AA" w:rsidRDefault="000B02AA">
      <w:pPr>
        <w:pStyle w:val="ad"/>
        <w:spacing w:before="0" w:beforeAutospacing="0" w:after="0" w:afterAutospacing="0" w:line="360" w:lineRule="auto"/>
        <w:rPr>
          <w:sz w:val="21"/>
          <w:szCs w:val="18"/>
        </w:rPr>
      </w:pPr>
    </w:p>
    <w:p w:rsidR="000B02AA" w:rsidRDefault="000B02AA">
      <w:pPr>
        <w:pStyle w:val="ad"/>
        <w:spacing w:before="0" w:beforeAutospacing="0" w:after="0" w:afterAutospacing="0" w:line="360" w:lineRule="auto"/>
        <w:rPr>
          <w:sz w:val="21"/>
          <w:szCs w:val="18"/>
        </w:rPr>
      </w:pPr>
    </w:p>
    <w:p w:rsidR="000B02AA" w:rsidRDefault="000B02AA">
      <w:pPr>
        <w:pStyle w:val="ad"/>
        <w:spacing w:before="0" w:beforeAutospacing="0" w:after="0" w:afterAutospacing="0" w:line="360" w:lineRule="auto"/>
        <w:rPr>
          <w:sz w:val="21"/>
          <w:szCs w:val="18"/>
        </w:rPr>
      </w:pPr>
    </w:p>
    <w:p w:rsidR="000B02AA" w:rsidRDefault="000B02AA">
      <w:pPr>
        <w:pStyle w:val="ad"/>
        <w:spacing w:before="0" w:beforeAutospacing="0" w:after="0" w:afterAutospacing="0" w:line="360" w:lineRule="auto"/>
        <w:rPr>
          <w:sz w:val="21"/>
          <w:szCs w:val="18"/>
        </w:rPr>
      </w:pPr>
    </w:p>
    <w:p w:rsidR="000B02AA" w:rsidRDefault="000B02AA">
      <w:pPr>
        <w:pStyle w:val="ad"/>
        <w:spacing w:before="0" w:beforeAutospacing="0" w:after="0" w:afterAutospacing="0" w:line="360" w:lineRule="auto"/>
        <w:rPr>
          <w:sz w:val="21"/>
          <w:szCs w:val="18"/>
        </w:rPr>
      </w:pPr>
    </w:p>
    <w:p w:rsidR="000B02AA" w:rsidRDefault="000B02AA">
      <w:pPr>
        <w:pStyle w:val="ad"/>
        <w:spacing w:before="0" w:beforeAutospacing="0" w:after="0" w:afterAutospacing="0" w:line="360" w:lineRule="auto"/>
        <w:rPr>
          <w:sz w:val="21"/>
          <w:szCs w:val="18"/>
        </w:rPr>
      </w:pPr>
    </w:p>
    <w:p w:rsidR="000B02AA" w:rsidRDefault="000B02AA">
      <w:pPr>
        <w:pStyle w:val="ad"/>
        <w:spacing w:before="0" w:beforeAutospacing="0" w:after="0" w:afterAutospacing="0" w:line="360" w:lineRule="auto"/>
        <w:rPr>
          <w:sz w:val="21"/>
          <w:szCs w:val="18"/>
        </w:rPr>
      </w:pPr>
    </w:p>
    <w:p w:rsidR="000B02AA" w:rsidRDefault="000B02AA">
      <w:pPr>
        <w:pStyle w:val="ad"/>
        <w:spacing w:before="0" w:beforeAutospacing="0" w:after="0" w:afterAutospacing="0" w:line="360" w:lineRule="auto"/>
        <w:rPr>
          <w:sz w:val="21"/>
          <w:szCs w:val="18"/>
        </w:rPr>
      </w:pPr>
    </w:p>
    <w:p w:rsidR="000B02AA" w:rsidRDefault="000B02AA">
      <w:pPr>
        <w:pStyle w:val="ad"/>
        <w:spacing w:before="0" w:beforeAutospacing="0" w:after="0" w:afterAutospacing="0" w:line="360" w:lineRule="auto"/>
        <w:rPr>
          <w:sz w:val="21"/>
          <w:szCs w:val="18"/>
        </w:rPr>
      </w:pPr>
    </w:p>
    <w:p w:rsidR="000B02AA" w:rsidRDefault="000B02AA">
      <w:pPr>
        <w:pStyle w:val="ad"/>
        <w:spacing w:before="0" w:beforeAutospacing="0" w:after="0" w:afterAutospacing="0" w:line="360" w:lineRule="auto"/>
        <w:rPr>
          <w:sz w:val="21"/>
          <w:szCs w:val="18"/>
        </w:rPr>
      </w:pPr>
    </w:p>
    <w:p w:rsidR="000B02AA" w:rsidRDefault="008D3A00">
      <w:pPr>
        <w:pStyle w:val="1"/>
      </w:pPr>
      <w:bookmarkStart w:id="45" w:name="_Toc535921107"/>
      <w:bookmarkStart w:id="46" w:name="_Toc62738688"/>
      <w:r>
        <w:rPr>
          <w:rFonts w:hint="eastAsia"/>
        </w:rPr>
        <w:t>第五部分</w:t>
      </w:r>
      <w:r>
        <w:t xml:space="preserve"> </w:t>
      </w:r>
      <w:r>
        <w:rPr>
          <w:rFonts w:hint="eastAsia"/>
        </w:rPr>
        <w:t>开标、评标</w:t>
      </w:r>
      <w:bookmarkEnd w:id="45"/>
      <w:bookmarkEnd w:id="46"/>
    </w:p>
    <w:p w:rsidR="000B02AA" w:rsidRDefault="000B02AA">
      <w:pPr>
        <w:pStyle w:val="ad"/>
        <w:spacing w:before="0" w:beforeAutospacing="0" w:after="0" w:afterAutospacing="0" w:line="360" w:lineRule="auto"/>
        <w:rPr>
          <w:b/>
          <w:bCs/>
          <w:sz w:val="21"/>
          <w:szCs w:val="18"/>
        </w:rPr>
      </w:pPr>
    </w:p>
    <w:p w:rsidR="000B02AA" w:rsidRDefault="008D3A00">
      <w:pPr>
        <w:pStyle w:val="2"/>
        <w:spacing w:line="360" w:lineRule="auto"/>
      </w:pPr>
      <w:bookmarkStart w:id="47" w:name="_Toc62738689"/>
      <w:bookmarkStart w:id="48" w:name="_Toc535921108"/>
      <w:r>
        <w:t>1</w:t>
      </w:r>
      <w:r>
        <w:rPr>
          <w:rFonts w:hint="eastAsia"/>
        </w:rPr>
        <w:t>、开标</w:t>
      </w:r>
      <w:bookmarkEnd w:id="47"/>
      <w:bookmarkEnd w:id="48"/>
    </w:p>
    <w:p w:rsidR="000B02AA" w:rsidRDefault="008D3A00">
      <w:pPr>
        <w:pStyle w:val="ad"/>
        <w:numPr>
          <w:ilvl w:val="1"/>
          <w:numId w:val="14"/>
        </w:numPr>
        <w:tabs>
          <w:tab w:val="clear" w:pos="1365"/>
          <w:tab w:val="left" w:pos="1080"/>
        </w:tabs>
        <w:spacing w:before="0" w:beforeAutospacing="0" w:after="0" w:afterAutospacing="0" w:line="360" w:lineRule="auto"/>
        <w:ind w:left="1080" w:hanging="660"/>
        <w:rPr>
          <w:sz w:val="21"/>
          <w:szCs w:val="18"/>
        </w:rPr>
      </w:pPr>
      <w:r>
        <w:rPr>
          <w:rFonts w:hint="eastAsia"/>
          <w:sz w:val="21"/>
          <w:szCs w:val="18"/>
        </w:rPr>
        <w:t>开标：招标人根据招标书规定的时间、地点主持公开开标，届时请投标的代表参加（参加的投标代表是指法人授权书授权的代表）。</w:t>
      </w:r>
    </w:p>
    <w:p w:rsidR="000B02AA" w:rsidRDefault="008D3A00">
      <w:pPr>
        <w:pStyle w:val="ad"/>
        <w:numPr>
          <w:ilvl w:val="1"/>
          <w:numId w:val="14"/>
        </w:numPr>
        <w:tabs>
          <w:tab w:val="clear" w:pos="1365"/>
          <w:tab w:val="left" w:pos="1080"/>
        </w:tabs>
        <w:spacing w:before="0" w:beforeAutospacing="0" w:after="0" w:afterAutospacing="0" w:line="360" w:lineRule="auto"/>
        <w:ind w:left="1080" w:hanging="660"/>
        <w:rPr>
          <w:sz w:val="21"/>
          <w:szCs w:val="18"/>
        </w:rPr>
      </w:pPr>
      <w:r>
        <w:rPr>
          <w:rFonts w:hint="eastAsia"/>
          <w:sz w:val="21"/>
          <w:szCs w:val="18"/>
        </w:rPr>
        <w:t>开标时当众开启投标书，并将投标书正本中的“开标一览表”及招标人认为必要的内容当众公开唱标。并当场宣读评标原则和评标注意事项。</w:t>
      </w:r>
    </w:p>
    <w:p w:rsidR="000B02AA" w:rsidRDefault="008D3A00">
      <w:pPr>
        <w:pStyle w:val="ad"/>
        <w:numPr>
          <w:ilvl w:val="1"/>
          <w:numId w:val="14"/>
        </w:numPr>
        <w:tabs>
          <w:tab w:val="clear" w:pos="1365"/>
          <w:tab w:val="left" w:pos="1080"/>
        </w:tabs>
        <w:spacing w:before="0" w:beforeAutospacing="0" w:after="0" w:afterAutospacing="0" w:line="360" w:lineRule="auto"/>
        <w:ind w:left="1080" w:hanging="660"/>
        <w:rPr>
          <w:sz w:val="21"/>
          <w:szCs w:val="18"/>
        </w:rPr>
      </w:pPr>
      <w:r>
        <w:rPr>
          <w:rFonts w:hint="eastAsia"/>
          <w:sz w:val="21"/>
          <w:szCs w:val="18"/>
        </w:rPr>
        <w:lastRenderedPageBreak/>
        <w:t>招标人作开标记录，并由投标人、招标人签字确认，存档备查。结束开标会议。</w:t>
      </w:r>
    </w:p>
    <w:p w:rsidR="000B02AA" w:rsidRDefault="000B02AA">
      <w:pPr>
        <w:pStyle w:val="a3"/>
        <w:ind w:firstLine="0"/>
      </w:pPr>
    </w:p>
    <w:p w:rsidR="000B02AA" w:rsidRDefault="008D3A00">
      <w:pPr>
        <w:pStyle w:val="2"/>
        <w:spacing w:line="360" w:lineRule="auto"/>
      </w:pPr>
      <w:bookmarkStart w:id="49" w:name="_Toc62738690"/>
      <w:bookmarkStart w:id="50" w:name="_Toc535921109"/>
      <w:r>
        <w:t>2</w:t>
      </w:r>
      <w:r>
        <w:rPr>
          <w:rFonts w:hint="eastAsia"/>
        </w:rPr>
        <w:t>、评标</w:t>
      </w:r>
      <w:bookmarkEnd w:id="49"/>
      <w:bookmarkEnd w:id="50"/>
    </w:p>
    <w:p w:rsidR="000B02AA" w:rsidRDefault="008D3A00">
      <w:pPr>
        <w:pStyle w:val="ad"/>
        <w:numPr>
          <w:ilvl w:val="0"/>
          <w:numId w:val="15"/>
        </w:numPr>
        <w:spacing w:before="0" w:beforeAutospacing="0" w:after="0" w:afterAutospacing="0" w:line="360" w:lineRule="auto"/>
        <w:ind w:hanging="585"/>
        <w:rPr>
          <w:sz w:val="21"/>
          <w:szCs w:val="18"/>
        </w:rPr>
      </w:pPr>
      <w:r>
        <w:rPr>
          <w:rFonts w:hint="eastAsia"/>
          <w:sz w:val="21"/>
          <w:szCs w:val="18"/>
        </w:rPr>
        <w:t>开标会议结束后，评标小组进行评标。</w:t>
      </w:r>
    </w:p>
    <w:p w:rsidR="000B02AA" w:rsidRDefault="008D3A00">
      <w:pPr>
        <w:pStyle w:val="ad"/>
        <w:numPr>
          <w:ilvl w:val="0"/>
          <w:numId w:val="15"/>
        </w:numPr>
        <w:spacing w:before="0" w:beforeAutospacing="0" w:after="0" w:afterAutospacing="0" w:line="360" w:lineRule="auto"/>
        <w:ind w:hanging="585"/>
        <w:rPr>
          <w:sz w:val="21"/>
        </w:rPr>
      </w:pPr>
      <w:r>
        <w:rPr>
          <w:rFonts w:hint="eastAsia"/>
          <w:sz w:val="21"/>
        </w:rPr>
        <w:t>评标小组评标时，投标人对投标进行详细讲解介绍，并接受有关质询；</w:t>
      </w:r>
    </w:p>
    <w:p w:rsidR="000B02AA" w:rsidRDefault="008D3A00">
      <w:pPr>
        <w:pStyle w:val="ad"/>
        <w:numPr>
          <w:ilvl w:val="0"/>
          <w:numId w:val="15"/>
        </w:numPr>
        <w:spacing w:before="0" w:beforeAutospacing="0" w:after="0" w:afterAutospacing="0" w:line="360" w:lineRule="auto"/>
        <w:ind w:hanging="585"/>
        <w:rPr>
          <w:sz w:val="21"/>
        </w:rPr>
      </w:pPr>
      <w:r>
        <w:rPr>
          <w:rFonts w:hint="eastAsia"/>
          <w:sz w:val="21"/>
        </w:rPr>
        <w:t>投标书进行审查、评审和比较，评标小组对所有投标人的投标书采用相同程度和标准评标，评标的依据为招标书和投标书，并以综合分值计分的方式对投标人评选。评标注意事项：</w:t>
      </w:r>
    </w:p>
    <w:p w:rsidR="000B02AA" w:rsidRDefault="008D3A00">
      <w:pPr>
        <w:pStyle w:val="ad"/>
        <w:numPr>
          <w:ilvl w:val="0"/>
          <w:numId w:val="16"/>
        </w:numPr>
        <w:spacing w:before="0" w:beforeAutospacing="0" w:after="0" w:afterAutospacing="0" w:line="360" w:lineRule="auto"/>
        <w:rPr>
          <w:sz w:val="21"/>
          <w:szCs w:val="18"/>
        </w:rPr>
      </w:pPr>
      <w:r>
        <w:rPr>
          <w:rFonts w:hint="eastAsia"/>
          <w:sz w:val="21"/>
          <w:szCs w:val="18"/>
        </w:rPr>
        <w:t>评标小组判断投标书的响应性仅基于投标书本身而不靠外部证据；</w:t>
      </w:r>
    </w:p>
    <w:p w:rsidR="000B02AA" w:rsidRDefault="008D3A00">
      <w:pPr>
        <w:pStyle w:val="ad"/>
        <w:numPr>
          <w:ilvl w:val="0"/>
          <w:numId w:val="16"/>
        </w:numPr>
        <w:spacing w:before="0" w:beforeAutospacing="0" w:after="0" w:afterAutospacing="0" w:line="360" w:lineRule="auto"/>
        <w:rPr>
          <w:sz w:val="21"/>
          <w:szCs w:val="18"/>
        </w:rPr>
      </w:pPr>
      <w:r>
        <w:rPr>
          <w:rFonts w:hint="eastAsia"/>
          <w:sz w:val="21"/>
          <w:szCs w:val="18"/>
        </w:rPr>
        <w:t>评标小组将拒绝被确定为非实质性响应的投标，投标人不能通过修改或撤销与招标书的不符之处而使其投标成为实质性响应的投标；</w:t>
      </w:r>
    </w:p>
    <w:p w:rsidR="000B02AA" w:rsidRDefault="008D3A00">
      <w:pPr>
        <w:pStyle w:val="ad"/>
        <w:numPr>
          <w:ilvl w:val="0"/>
          <w:numId w:val="16"/>
        </w:numPr>
        <w:spacing w:before="0" w:beforeAutospacing="0" w:after="0" w:afterAutospacing="0" w:line="360" w:lineRule="auto"/>
        <w:rPr>
          <w:sz w:val="21"/>
          <w:szCs w:val="18"/>
        </w:rPr>
      </w:pPr>
      <w:r>
        <w:rPr>
          <w:rFonts w:hint="eastAsia"/>
          <w:sz w:val="21"/>
          <w:szCs w:val="18"/>
        </w:rPr>
        <w:t>评标小组有权选择和拒绝投标人中标。评标小组无义务向投标人进行任何有关评标的解释；</w:t>
      </w:r>
    </w:p>
    <w:p w:rsidR="000B02AA" w:rsidRDefault="008D3A00">
      <w:pPr>
        <w:pStyle w:val="ad"/>
        <w:numPr>
          <w:ilvl w:val="0"/>
          <w:numId w:val="16"/>
        </w:numPr>
        <w:spacing w:before="0" w:beforeAutospacing="0" w:after="0" w:afterAutospacing="0" w:line="360" w:lineRule="auto"/>
        <w:rPr>
          <w:sz w:val="21"/>
          <w:szCs w:val="18"/>
        </w:rPr>
      </w:pPr>
      <w:r>
        <w:rPr>
          <w:rFonts w:hint="eastAsia"/>
          <w:sz w:val="21"/>
          <w:szCs w:val="18"/>
        </w:rPr>
        <w:t>评标过程严格保密。凡是属于审查、澄清、评价和比较的有关资料以及授标建议等均不得向投标人或其他无关的人员透露；</w:t>
      </w:r>
    </w:p>
    <w:p w:rsidR="000B02AA" w:rsidRDefault="008D3A00">
      <w:pPr>
        <w:pStyle w:val="ad"/>
        <w:numPr>
          <w:ilvl w:val="0"/>
          <w:numId w:val="16"/>
        </w:numPr>
        <w:spacing w:before="0" w:beforeAutospacing="0" w:after="0" w:afterAutospacing="0" w:line="360" w:lineRule="auto"/>
        <w:rPr>
          <w:sz w:val="21"/>
          <w:szCs w:val="18"/>
        </w:rPr>
      </w:pPr>
      <w:r>
        <w:rPr>
          <w:rFonts w:hint="eastAsia"/>
          <w:sz w:val="21"/>
          <w:szCs w:val="18"/>
        </w:rPr>
        <w:t>投标人在评标过程中，所进行的企图影响评标结果的不符合招标规定的活动，可能导致其被取消中标资格。</w:t>
      </w:r>
    </w:p>
    <w:p w:rsidR="000B02AA" w:rsidRDefault="008D3A00">
      <w:pPr>
        <w:pStyle w:val="ad"/>
        <w:numPr>
          <w:ilvl w:val="0"/>
          <w:numId w:val="15"/>
        </w:numPr>
        <w:spacing w:before="0" w:beforeAutospacing="0" w:after="0" w:afterAutospacing="0" w:line="360" w:lineRule="auto"/>
        <w:ind w:hanging="585"/>
        <w:rPr>
          <w:sz w:val="21"/>
          <w:szCs w:val="18"/>
        </w:rPr>
      </w:pPr>
      <w:r>
        <w:rPr>
          <w:rFonts w:hint="eastAsia"/>
          <w:sz w:val="21"/>
        </w:rPr>
        <w:t>评标小组依次与投标人谈判，在遵循公平、合理的原则下，评标小组可根据实际需要修改评标程序或方式。</w:t>
      </w:r>
    </w:p>
    <w:p w:rsidR="000B02AA" w:rsidRDefault="008D3A00">
      <w:pPr>
        <w:pStyle w:val="ad"/>
        <w:numPr>
          <w:ilvl w:val="0"/>
          <w:numId w:val="15"/>
        </w:numPr>
        <w:spacing w:before="0" w:beforeAutospacing="0" w:after="0" w:afterAutospacing="0" w:line="360" w:lineRule="auto"/>
        <w:ind w:hanging="585"/>
        <w:rPr>
          <w:sz w:val="21"/>
          <w:szCs w:val="18"/>
        </w:rPr>
      </w:pPr>
      <w:r>
        <w:rPr>
          <w:rFonts w:hint="eastAsia"/>
          <w:sz w:val="21"/>
          <w:szCs w:val="18"/>
        </w:rPr>
        <w:t>评标时除考虑投标报价以外，还将综合考虑以下因素：</w:t>
      </w:r>
    </w:p>
    <w:p w:rsidR="000B02AA" w:rsidRDefault="008D3A00">
      <w:pPr>
        <w:pStyle w:val="ad"/>
        <w:numPr>
          <w:ilvl w:val="0"/>
          <w:numId w:val="17"/>
        </w:numPr>
        <w:spacing w:before="0" w:beforeAutospacing="0" w:after="0" w:afterAutospacing="0" w:line="360" w:lineRule="auto"/>
        <w:rPr>
          <w:sz w:val="21"/>
          <w:szCs w:val="18"/>
        </w:rPr>
      </w:pPr>
      <w:r>
        <w:rPr>
          <w:rFonts w:hint="eastAsia"/>
          <w:sz w:val="21"/>
          <w:szCs w:val="18"/>
        </w:rPr>
        <w:t>公司资质</w:t>
      </w:r>
    </w:p>
    <w:p w:rsidR="000B02AA" w:rsidRDefault="008D3A00">
      <w:pPr>
        <w:pStyle w:val="ad"/>
        <w:numPr>
          <w:ilvl w:val="0"/>
          <w:numId w:val="17"/>
        </w:numPr>
        <w:spacing w:before="0" w:beforeAutospacing="0" w:after="0" w:afterAutospacing="0" w:line="360" w:lineRule="auto"/>
        <w:rPr>
          <w:sz w:val="21"/>
          <w:szCs w:val="18"/>
        </w:rPr>
      </w:pPr>
      <w:r>
        <w:rPr>
          <w:rFonts w:hint="eastAsia"/>
          <w:sz w:val="21"/>
          <w:szCs w:val="18"/>
        </w:rPr>
        <w:t>技术力量和服务质量</w:t>
      </w:r>
    </w:p>
    <w:p w:rsidR="000B02AA" w:rsidRDefault="008D3A00">
      <w:pPr>
        <w:pStyle w:val="ad"/>
        <w:numPr>
          <w:ilvl w:val="0"/>
          <w:numId w:val="17"/>
        </w:numPr>
        <w:spacing w:before="0" w:beforeAutospacing="0" w:after="0" w:afterAutospacing="0" w:line="360" w:lineRule="auto"/>
        <w:rPr>
          <w:sz w:val="21"/>
          <w:szCs w:val="18"/>
        </w:rPr>
      </w:pPr>
      <w:r>
        <w:rPr>
          <w:rFonts w:hint="eastAsia"/>
          <w:sz w:val="21"/>
          <w:szCs w:val="18"/>
        </w:rPr>
        <w:t>对招标书中付款条件和付款方式的响应</w:t>
      </w:r>
    </w:p>
    <w:p w:rsidR="000B02AA" w:rsidRDefault="008D3A00">
      <w:pPr>
        <w:pStyle w:val="ad"/>
        <w:numPr>
          <w:ilvl w:val="0"/>
          <w:numId w:val="17"/>
        </w:numPr>
        <w:spacing w:before="0" w:beforeAutospacing="0" w:after="0" w:afterAutospacing="0" w:line="360" w:lineRule="auto"/>
        <w:rPr>
          <w:sz w:val="21"/>
          <w:szCs w:val="18"/>
        </w:rPr>
      </w:pPr>
      <w:r>
        <w:rPr>
          <w:rFonts w:hint="eastAsia"/>
          <w:sz w:val="21"/>
          <w:szCs w:val="18"/>
        </w:rPr>
        <w:t>投标人的综合实力、业绩和信誉等</w:t>
      </w:r>
    </w:p>
    <w:p w:rsidR="000B02AA" w:rsidRDefault="008D3A00">
      <w:pPr>
        <w:pStyle w:val="ad"/>
        <w:numPr>
          <w:ilvl w:val="0"/>
          <w:numId w:val="17"/>
        </w:numPr>
        <w:spacing w:before="0" w:beforeAutospacing="0" w:after="0" w:afterAutospacing="0" w:line="360" w:lineRule="auto"/>
        <w:rPr>
          <w:sz w:val="21"/>
          <w:szCs w:val="18"/>
        </w:rPr>
      </w:pPr>
      <w:r>
        <w:rPr>
          <w:rFonts w:hint="eastAsia"/>
          <w:sz w:val="21"/>
          <w:szCs w:val="18"/>
        </w:rPr>
        <w:t>其它相关因素</w:t>
      </w:r>
    </w:p>
    <w:p w:rsidR="000B02AA" w:rsidRDefault="000B02AA">
      <w:pPr>
        <w:pStyle w:val="ad"/>
        <w:spacing w:before="0" w:beforeAutospacing="0" w:after="0" w:afterAutospacing="0" w:line="360" w:lineRule="auto"/>
        <w:rPr>
          <w:sz w:val="21"/>
          <w:szCs w:val="18"/>
        </w:rPr>
      </w:pPr>
    </w:p>
    <w:p w:rsidR="000B02AA" w:rsidRDefault="008D3A00">
      <w:pPr>
        <w:pStyle w:val="2"/>
      </w:pPr>
      <w:bookmarkStart w:id="51" w:name="_Toc535921110"/>
      <w:bookmarkStart w:id="52" w:name="_Toc62738691"/>
      <w:r>
        <w:lastRenderedPageBreak/>
        <w:t>3</w:t>
      </w:r>
      <w:r>
        <w:rPr>
          <w:rFonts w:hint="eastAsia"/>
        </w:rPr>
        <w:t>、标书的澄清</w:t>
      </w:r>
      <w:bookmarkEnd w:id="51"/>
      <w:bookmarkEnd w:id="52"/>
    </w:p>
    <w:p w:rsidR="000B02AA" w:rsidRDefault="008D3A00">
      <w:pPr>
        <w:pStyle w:val="ad"/>
        <w:spacing w:before="0" w:beforeAutospacing="0" w:after="0" w:afterAutospacing="0" w:line="360" w:lineRule="auto"/>
        <w:ind w:firstLineChars="200" w:firstLine="420"/>
        <w:rPr>
          <w:sz w:val="21"/>
          <w:szCs w:val="18"/>
        </w:rPr>
      </w:pPr>
      <w:r>
        <w:rPr>
          <w:rFonts w:hint="eastAsia"/>
          <w:sz w:val="21"/>
          <w:szCs w:val="18"/>
        </w:rPr>
        <w:t>（</w:t>
      </w:r>
      <w:r>
        <w:rPr>
          <w:sz w:val="21"/>
          <w:szCs w:val="18"/>
        </w:rPr>
        <w:t>1</w:t>
      </w:r>
      <w:r>
        <w:rPr>
          <w:rFonts w:hint="eastAsia"/>
          <w:sz w:val="21"/>
          <w:szCs w:val="18"/>
        </w:rPr>
        <w:t>）为有助于投标书的审查、评价、比较，评标小组有权请投标人就投标书中的有关问题予以说明和澄清。投标人有责任按照招标人通知时间地点派专人进行答疑。</w:t>
      </w:r>
    </w:p>
    <w:p w:rsidR="000B02AA" w:rsidRDefault="008D3A00">
      <w:pPr>
        <w:pStyle w:val="ad"/>
        <w:spacing w:before="0" w:beforeAutospacing="0" w:after="0" w:afterAutospacing="0" w:line="360" w:lineRule="auto"/>
        <w:ind w:firstLineChars="200" w:firstLine="420"/>
        <w:rPr>
          <w:sz w:val="21"/>
          <w:szCs w:val="18"/>
        </w:rPr>
      </w:pPr>
      <w:r>
        <w:rPr>
          <w:rFonts w:hint="eastAsia"/>
          <w:sz w:val="21"/>
          <w:szCs w:val="18"/>
        </w:rPr>
        <w:t>（2）投标人对要求说明和澄清问题应以书面形式明确答复，并应有法人授权代表的签署。</w:t>
      </w:r>
    </w:p>
    <w:p w:rsidR="000B02AA" w:rsidRDefault="008D3A00">
      <w:pPr>
        <w:pStyle w:val="ad"/>
        <w:spacing w:before="0" w:beforeAutospacing="0" w:after="0" w:afterAutospacing="0" w:line="360" w:lineRule="auto"/>
        <w:ind w:firstLineChars="200" w:firstLine="420"/>
        <w:rPr>
          <w:sz w:val="21"/>
          <w:szCs w:val="18"/>
        </w:rPr>
      </w:pPr>
      <w:r>
        <w:rPr>
          <w:rFonts w:hint="eastAsia"/>
          <w:sz w:val="21"/>
          <w:szCs w:val="18"/>
        </w:rPr>
        <w:t>（3）投标人的澄清文件是投标书的组成部分，并替代投标书中被澄清的部分。</w:t>
      </w:r>
    </w:p>
    <w:p w:rsidR="000B02AA" w:rsidRDefault="008D3A00">
      <w:pPr>
        <w:pStyle w:val="ad"/>
        <w:spacing w:before="0" w:beforeAutospacing="0" w:after="0" w:afterAutospacing="0" w:line="360" w:lineRule="auto"/>
        <w:ind w:firstLineChars="200" w:firstLine="420"/>
        <w:rPr>
          <w:sz w:val="21"/>
          <w:szCs w:val="18"/>
        </w:rPr>
      </w:pPr>
      <w:r>
        <w:rPr>
          <w:rFonts w:hint="eastAsia"/>
          <w:sz w:val="21"/>
          <w:szCs w:val="18"/>
        </w:rPr>
        <w:t>（4）允许对投标书中不清楚问题进行澄清，不允许对技术、商务、价格等实质性内容进行修改。澄清要通过书面方式进行。</w:t>
      </w:r>
    </w:p>
    <w:p w:rsidR="000B02AA" w:rsidRDefault="000B02AA">
      <w:pPr>
        <w:pStyle w:val="ad"/>
        <w:spacing w:before="0" w:beforeAutospacing="0" w:after="0" w:afterAutospacing="0" w:line="360" w:lineRule="auto"/>
        <w:rPr>
          <w:sz w:val="21"/>
          <w:szCs w:val="18"/>
        </w:rPr>
      </w:pPr>
    </w:p>
    <w:p w:rsidR="000B02AA" w:rsidRDefault="008D3A00">
      <w:pPr>
        <w:pStyle w:val="2"/>
      </w:pPr>
      <w:bookmarkStart w:id="53" w:name="_Toc535921111"/>
      <w:bookmarkStart w:id="54" w:name="_Toc62738692"/>
      <w:r>
        <w:t>4</w:t>
      </w:r>
      <w:r>
        <w:rPr>
          <w:rFonts w:hint="eastAsia"/>
        </w:rPr>
        <w:t>、确定中标人</w:t>
      </w:r>
      <w:bookmarkEnd w:id="53"/>
      <w:bookmarkEnd w:id="54"/>
    </w:p>
    <w:p w:rsidR="000B02AA" w:rsidRDefault="008D3A00">
      <w:pPr>
        <w:pStyle w:val="ad"/>
        <w:spacing w:before="0" w:beforeAutospacing="0" w:after="0" w:afterAutospacing="0" w:line="360" w:lineRule="auto"/>
        <w:rPr>
          <w:sz w:val="21"/>
          <w:szCs w:val="18"/>
        </w:rPr>
      </w:pPr>
      <w:r>
        <w:rPr>
          <w:rFonts w:hint="eastAsia"/>
          <w:sz w:val="21"/>
          <w:szCs w:val="18"/>
        </w:rPr>
        <w:t xml:space="preserve">　（</w:t>
      </w:r>
      <w:r>
        <w:rPr>
          <w:sz w:val="21"/>
          <w:szCs w:val="18"/>
        </w:rPr>
        <w:t>1</w:t>
      </w:r>
      <w:r>
        <w:rPr>
          <w:rFonts w:hint="eastAsia"/>
          <w:sz w:val="21"/>
          <w:szCs w:val="18"/>
        </w:rPr>
        <w:t>）招标人将根据评标小组提出的书面评标报告和推荐的中标候选人确定中标人，也可以授权评标小组直接确定中标人。</w:t>
      </w:r>
    </w:p>
    <w:p w:rsidR="000B02AA" w:rsidRDefault="008D3A00">
      <w:pPr>
        <w:pStyle w:val="ad"/>
        <w:spacing w:before="0" w:beforeAutospacing="0" w:after="0" w:afterAutospacing="0" w:line="360" w:lineRule="auto"/>
        <w:rPr>
          <w:sz w:val="21"/>
          <w:szCs w:val="18"/>
        </w:rPr>
      </w:pPr>
      <w:r>
        <w:rPr>
          <w:rFonts w:hint="eastAsia"/>
          <w:sz w:val="21"/>
          <w:szCs w:val="18"/>
        </w:rPr>
        <w:t xml:space="preserve">　（2）确定的中标人将授予符合下列条件之一的投标人：</w:t>
      </w:r>
    </w:p>
    <w:p w:rsidR="000B02AA" w:rsidRDefault="008D3A00">
      <w:pPr>
        <w:pStyle w:val="ad"/>
        <w:numPr>
          <w:ilvl w:val="0"/>
          <w:numId w:val="18"/>
        </w:numPr>
        <w:spacing w:before="0" w:beforeAutospacing="0" w:after="0" w:afterAutospacing="0" w:line="360" w:lineRule="auto"/>
        <w:rPr>
          <w:sz w:val="21"/>
          <w:szCs w:val="18"/>
        </w:rPr>
      </w:pPr>
      <w:r>
        <w:rPr>
          <w:rFonts w:hint="eastAsia"/>
          <w:sz w:val="21"/>
          <w:szCs w:val="18"/>
        </w:rPr>
        <w:t>评标综合得分最高者；</w:t>
      </w:r>
    </w:p>
    <w:p w:rsidR="000B02AA" w:rsidRDefault="008D3A00">
      <w:pPr>
        <w:pStyle w:val="ad"/>
        <w:numPr>
          <w:ilvl w:val="0"/>
          <w:numId w:val="18"/>
        </w:numPr>
        <w:spacing w:before="0" w:beforeAutospacing="0" w:after="0" w:afterAutospacing="0" w:line="360" w:lineRule="auto"/>
        <w:rPr>
          <w:sz w:val="21"/>
          <w:szCs w:val="18"/>
        </w:rPr>
      </w:pPr>
      <w:r>
        <w:rPr>
          <w:rFonts w:hint="eastAsia"/>
          <w:sz w:val="21"/>
          <w:szCs w:val="18"/>
        </w:rPr>
        <w:t>能够最大限度地满足招标书中规定的各项综合评价标准；</w:t>
      </w:r>
    </w:p>
    <w:p w:rsidR="000B02AA" w:rsidRDefault="008D3A00">
      <w:pPr>
        <w:pStyle w:val="ad"/>
        <w:numPr>
          <w:ilvl w:val="0"/>
          <w:numId w:val="18"/>
        </w:numPr>
        <w:spacing w:before="0" w:beforeAutospacing="0" w:after="0" w:afterAutospacing="0" w:line="360" w:lineRule="auto"/>
        <w:rPr>
          <w:sz w:val="21"/>
          <w:szCs w:val="18"/>
        </w:rPr>
      </w:pPr>
      <w:r>
        <w:rPr>
          <w:rFonts w:hint="eastAsia"/>
          <w:sz w:val="21"/>
          <w:szCs w:val="18"/>
        </w:rPr>
        <w:t>能够满足招标实质性要求，并且经评审投标价格最低或较低，但是投标价格低于成本的除外；</w:t>
      </w:r>
    </w:p>
    <w:p w:rsidR="000B02AA" w:rsidRDefault="008D3A00">
      <w:pPr>
        <w:pStyle w:val="ad"/>
        <w:numPr>
          <w:ilvl w:val="0"/>
          <w:numId w:val="18"/>
        </w:numPr>
        <w:spacing w:before="0" w:beforeAutospacing="0" w:after="0" w:afterAutospacing="0" w:line="360" w:lineRule="auto"/>
        <w:rPr>
          <w:sz w:val="21"/>
          <w:szCs w:val="18"/>
        </w:rPr>
      </w:pPr>
      <w:r>
        <w:rPr>
          <w:rFonts w:hint="eastAsia"/>
          <w:sz w:val="21"/>
          <w:szCs w:val="18"/>
        </w:rPr>
        <w:t>中标人数量，由招标人确定，并可以确定备选中标人。</w:t>
      </w:r>
    </w:p>
    <w:p w:rsidR="000B02AA" w:rsidRDefault="008D3A00">
      <w:pPr>
        <w:pStyle w:val="2"/>
      </w:pPr>
      <w:bookmarkStart w:id="55" w:name="_Toc535921112"/>
      <w:bookmarkStart w:id="56" w:name="_Toc62738693"/>
      <w:r>
        <w:t>5</w:t>
      </w:r>
      <w:r>
        <w:rPr>
          <w:rFonts w:hint="eastAsia"/>
        </w:rPr>
        <w:t>、中标通知</w:t>
      </w:r>
      <w:bookmarkEnd w:id="55"/>
      <w:bookmarkEnd w:id="56"/>
    </w:p>
    <w:p w:rsidR="000B02AA" w:rsidRDefault="008D3A00">
      <w:pPr>
        <w:pStyle w:val="ad"/>
        <w:spacing w:before="0" w:beforeAutospacing="0" w:after="0" w:afterAutospacing="0" w:line="360" w:lineRule="auto"/>
        <w:ind w:firstLineChars="200" w:firstLine="420"/>
        <w:rPr>
          <w:sz w:val="21"/>
          <w:szCs w:val="18"/>
        </w:rPr>
      </w:pPr>
      <w:r>
        <w:rPr>
          <w:rFonts w:hint="eastAsia"/>
          <w:sz w:val="21"/>
          <w:szCs w:val="18"/>
        </w:rPr>
        <w:t>投标书有效期内，招标人将以《中标通知书》通知中标人中标。投标书有效期满后，未收到《中标通知书》投标书者，为落标，招标人不解释落标原因，不退回投标书。</w:t>
      </w:r>
    </w:p>
    <w:p w:rsidR="000B02AA" w:rsidRDefault="008D3A00">
      <w:pPr>
        <w:pStyle w:val="ad"/>
        <w:spacing w:before="0" w:beforeAutospacing="0" w:after="0" w:afterAutospacing="0" w:line="360" w:lineRule="auto"/>
        <w:ind w:firstLineChars="200" w:firstLine="420"/>
        <w:rPr>
          <w:sz w:val="21"/>
          <w:szCs w:val="18"/>
        </w:rPr>
      </w:pPr>
      <w:r>
        <w:rPr>
          <w:rFonts w:hint="eastAsia"/>
          <w:sz w:val="21"/>
          <w:szCs w:val="18"/>
        </w:rPr>
        <w:t>《中标通知书》将作为签订合同的依据。</w:t>
      </w:r>
    </w:p>
    <w:p w:rsidR="000B02AA" w:rsidRDefault="000B02AA">
      <w:pPr>
        <w:pStyle w:val="ad"/>
        <w:spacing w:before="0" w:beforeAutospacing="0" w:after="0" w:afterAutospacing="0" w:line="360" w:lineRule="auto"/>
        <w:rPr>
          <w:b/>
          <w:bCs/>
          <w:sz w:val="21"/>
          <w:szCs w:val="18"/>
        </w:rPr>
      </w:pPr>
    </w:p>
    <w:p w:rsidR="000B02AA" w:rsidRDefault="000B02AA">
      <w:pPr>
        <w:pStyle w:val="ad"/>
        <w:spacing w:before="0" w:beforeAutospacing="0" w:after="0" w:afterAutospacing="0" w:line="360" w:lineRule="auto"/>
        <w:rPr>
          <w:b/>
          <w:bCs/>
          <w:sz w:val="21"/>
          <w:szCs w:val="18"/>
        </w:rPr>
      </w:pPr>
    </w:p>
    <w:p w:rsidR="000B02AA" w:rsidRDefault="000B02AA">
      <w:pPr>
        <w:pStyle w:val="ad"/>
        <w:spacing w:before="0" w:beforeAutospacing="0" w:after="0" w:afterAutospacing="0" w:line="360" w:lineRule="auto"/>
        <w:rPr>
          <w:b/>
          <w:bCs/>
          <w:sz w:val="21"/>
          <w:szCs w:val="18"/>
        </w:rPr>
      </w:pPr>
    </w:p>
    <w:p w:rsidR="000B02AA" w:rsidRDefault="000B02AA">
      <w:pPr>
        <w:pStyle w:val="ad"/>
        <w:spacing w:before="0" w:beforeAutospacing="0" w:after="0" w:afterAutospacing="0" w:line="360" w:lineRule="auto"/>
        <w:rPr>
          <w:b/>
          <w:bCs/>
          <w:sz w:val="21"/>
          <w:szCs w:val="18"/>
        </w:rPr>
      </w:pPr>
    </w:p>
    <w:p w:rsidR="000B02AA" w:rsidRDefault="000B02AA">
      <w:pPr>
        <w:pStyle w:val="ad"/>
        <w:spacing w:before="0" w:beforeAutospacing="0" w:after="0" w:afterAutospacing="0" w:line="360" w:lineRule="auto"/>
        <w:rPr>
          <w:b/>
          <w:bCs/>
          <w:sz w:val="21"/>
          <w:szCs w:val="18"/>
        </w:rPr>
      </w:pPr>
    </w:p>
    <w:p w:rsidR="000B02AA" w:rsidRDefault="000B02AA">
      <w:pPr>
        <w:pStyle w:val="ad"/>
        <w:spacing w:before="0" w:beforeAutospacing="0" w:after="0" w:afterAutospacing="0" w:line="360" w:lineRule="auto"/>
        <w:rPr>
          <w:b/>
          <w:bCs/>
          <w:sz w:val="21"/>
          <w:szCs w:val="18"/>
        </w:rPr>
      </w:pPr>
    </w:p>
    <w:p w:rsidR="000B02AA" w:rsidRDefault="000B02AA">
      <w:pPr>
        <w:pStyle w:val="ad"/>
        <w:spacing w:before="0" w:beforeAutospacing="0" w:after="0" w:afterAutospacing="0" w:line="360" w:lineRule="auto"/>
        <w:rPr>
          <w:b/>
          <w:bCs/>
          <w:sz w:val="21"/>
          <w:szCs w:val="18"/>
        </w:rPr>
      </w:pPr>
    </w:p>
    <w:p w:rsidR="000B02AA" w:rsidRDefault="000B02AA">
      <w:pPr>
        <w:pStyle w:val="ad"/>
        <w:spacing w:before="0" w:beforeAutospacing="0" w:after="0" w:afterAutospacing="0" w:line="360" w:lineRule="auto"/>
        <w:rPr>
          <w:b/>
          <w:bCs/>
          <w:sz w:val="21"/>
          <w:szCs w:val="18"/>
        </w:rPr>
      </w:pPr>
    </w:p>
    <w:p w:rsidR="000B02AA" w:rsidRDefault="000B02AA">
      <w:pPr>
        <w:pStyle w:val="ad"/>
        <w:spacing w:before="0" w:beforeAutospacing="0" w:after="0" w:afterAutospacing="0" w:line="360" w:lineRule="auto"/>
        <w:rPr>
          <w:b/>
          <w:bCs/>
          <w:sz w:val="21"/>
          <w:szCs w:val="18"/>
        </w:rPr>
      </w:pPr>
    </w:p>
    <w:p w:rsidR="000B02AA" w:rsidRDefault="000B02AA">
      <w:pPr>
        <w:pStyle w:val="ad"/>
        <w:spacing w:before="0" w:beforeAutospacing="0" w:after="0" w:afterAutospacing="0" w:line="360" w:lineRule="auto"/>
        <w:rPr>
          <w:b/>
          <w:bCs/>
          <w:sz w:val="21"/>
          <w:szCs w:val="18"/>
        </w:rPr>
      </w:pPr>
    </w:p>
    <w:p w:rsidR="000B02AA" w:rsidRDefault="000B02AA">
      <w:pPr>
        <w:pStyle w:val="ad"/>
        <w:spacing w:before="0" w:beforeAutospacing="0" w:after="0" w:afterAutospacing="0" w:line="360" w:lineRule="auto"/>
        <w:rPr>
          <w:b/>
          <w:bCs/>
          <w:sz w:val="21"/>
          <w:szCs w:val="18"/>
        </w:rPr>
      </w:pPr>
    </w:p>
    <w:p w:rsidR="000B02AA" w:rsidRDefault="000B02AA">
      <w:pPr>
        <w:pStyle w:val="ad"/>
        <w:spacing w:before="0" w:beforeAutospacing="0" w:after="0" w:afterAutospacing="0" w:line="360" w:lineRule="auto"/>
        <w:rPr>
          <w:b/>
          <w:bCs/>
          <w:sz w:val="21"/>
          <w:szCs w:val="18"/>
        </w:rPr>
      </w:pPr>
    </w:p>
    <w:p w:rsidR="000B02AA" w:rsidRDefault="000B02AA">
      <w:pPr>
        <w:pStyle w:val="ad"/>
        <w:spacing w:before="0" w:beforeAutospacing="0" w:after="0" w:afterAutospacing="0" w:line="360" w:lineRule="auto"/>
        <w:rPr>
          <w:b/>
          <w:bCs/>
          <w:sz w:val="21"/>
          <w:szCs w:val="18"/>
        </w:rPr>
      </w:pPr>
    </w:p>
    <w:p w:rsidR="000B02AA" w:rsidRDefault="000B02AA">
      <w:pPr>
        <w:pStyle w:val="ad"/>
        <w:spacing w:before="0" w:beforeAutospacing="0" w:after="0" w:afterAutospacing="0" w:line="360" w:lineRule="auto"/>
        <w:rPr>
          <w:b/>
          <w:bCs/>
          <w:sz w:val="21"/>
          <w:szCs w:val="18"/>
        </w:rPr>
      </w:pPr>
    </w:p>
    <w:p w:rsidR="000B02AA" w:rsidRDefault="000B02AA">
      <w:pPr>
        <w:pStyle w:val="ad"/>
        <w:spacing w:before="0" w:beforeAutospacing="0" w:after="0" w:afterAutospacing="0" w:line="360" w:lineRule="auto"/>
        <w:rPr>
          <w:b/>
          <w:bCs/>
          <w:sz w:val="21"/>
          <w:szCs w:val="18"/>
        </w:rPr>
      </w:pPr>
    </w:p>
    <w:p w:rsidR="000B02AA" w:rsidRDefault="000B02AA">
      <w:pPr>
        <w:pStyle w:val="ad"/>
        <w:spacing w:before="0" w:beforeAutospacing="0" w:after="0" w:afterAutospacing="0" w:line="360" w:lineRule="auto"/>
        <w:rPr>
          <w:b/>
          <w:bCs/>
          <w:sz w:val="21"/>
          <w:szCs w:val="18"/>
        </w:rPr>
      </w:pPr>
    </w:p>
    <w:p w:rsidR="000B02AA" w:rsidRDefault="000B02AA">
      <w:pPr>
        <w:pStyle w:val="ad"/>
        <w:spacing w:before="0" w:beforeAutospacing="0" w:after="0" w:afterAutospacing="0" w:line="360" w:lineRule="auto"/>
        <w:rPr>
          <w:b/>
          <w:bCs/>
          <w:sz w:val="21"/>
          <w:szCs w:val="18"/>
        </w:rPr>
      </w:pPr>
    </w:p>
    <w:p w:rsidR="000B02AA" w:rsidRDefault="000B02AA">
      <w:pPr>
        <w:pStyle w:val="ad"/>
        <w:spacing w:before="0" w:beforeAutospacing="0" w:after="0" w:afterAutospacing="0" w:line="360" w:lineRule="auto"/>
        <w:rPr>
          <w:b/>
          <w:bCs/>
          <w:sz w:val="21"/>
          <w:szCs w:val="18"/>
        </w:rPr>
      </w:pPr>
    </w:p>
    <w:p w:rsidR="000B02AA" w:rsidRDefault="000B02AA">
      <w:pPr>
        <w:pStyle w:val="ad"/>
        <w:spacing w:before="0" w:beforeAutospacing="0" w:after="0" w:afterAutospacing="0" w:line="360" w:lineRule="auto"/>
        <w:rPr>
          <w:b/>
          <w:bCs/>
          <w:sz w:val="21"/>
          <w:szCs w:val="18"/>
        </w:rPr>
      </w:pPr>
    </w:p>
    <w:p w:rsidR="000B02AA" w:rsidRDefault="000B02AA">
      <w:pPr>
        <w:pStyle w:val="ad"/>
        <w:spacing w:before="0" w:beforeAutospacing="0" w:after="0" w:afterAutospacing="0" w:line="360" w:lineRule="auto"/>
        <w:rPr>
          <w:b/>
          <w:bCs/>
          <w:sz w:val="21"/>
          <w:szCs w:val="18"/>
        </w:rPr>
      </w:pPr>
    </w:p>
    <w:p w:rsidR="000B02AA" w:rsidRDefault="000B02AA">
      <w:pPr>
        <w:pStyle w:val="ad"/>
        <w:spacing w:before="0" w:beforeAutospacing="0" w:after="0" w:afterAutospacing="0" w:line="360" w:lineRule="auto"/>
        <w:rPr>
          <w:b/>
          <w:bCs/>
          <w:sz w:val="21"/>
          <w:szCs w:val="18"/>
        </w:rPr>
      </w:pPr>
    </w:p>
    <w:p w:rsidR="000B02AA" w:rsidRDefault="000B02AA">
      <w:pPr>
        <w:pStyle w:val="ad"/>
        <w:spacing w:before="0" w:beforeAutospacing="0" w:after="0" w:afterAutospacing="0" w:line="360" w:lineRule="auto"/>
        <w:rPr>
          <w:b/>
          <w:bCs/>
          <w:sz w:val="21"/>
          <w:szCs w:val="18"/>
        </w:rPr>
      </w:pPr>
    </w:p>
    <w:p w:rsidR="000B02AA" w:rsidRDefault="008D3A00">
      <w:pPr>
        <w:pStyle w:val="1"/>
      </w:pPr>
      <w:bookmarkStart w:id="57" w:name="_Toc535921113"/>
      <w:bookmarkStart w:id="58" w:name="_Toc62738694"/>
      <w:r>
        <w:rPr>
          <w:rFonts w:hint="eastAsia"/>
        </w:rPr>
        <w:t>第六部分</w:t>
      </w:r>
      <w:r>
        <w:t xml:space="preserve"> </w:t>
      </w:r>
      <w:r>
        <w:rPr>
          <w:rFonts w:hint="eastAsia"/>
        </w:rPr>
        <w:t>签订合同</w:t>
      </w:r>
      <w:bookmarkEnd w:id="57"/>
      <w:bookmarkEnd w:id="58"/>
    </w:p>
    <w:p w:rsidR="000B02AA" w:rsidRDefault="000B02AA"/>
    <w:p w:rsidR="000B02AA" w:rsidRDefault="008D3A00">
      <w:pPr>
        <w:pStyle w:val="2"/>
      </w:pPr>
      <w:bookmarkStart w:id="59" w:name="_Toc535921114"/>
      <w:bookmarkStart w:id="60" w:name="_Toc62738695"/>
      <w:r>
        <w:t>1</w:t>
      </w:r>
      <w:r>
        <w:rPr>
          <w:rFonts w:hint="eastAsia"/>
        </w:rPr>
        <w:t>、签订合同</w:t>
      </w:r>
      <w:bookmarkEnd w:id="59"/>
      <w:bookmarkEnd w:id="60"/>
    </w:p>
    <w:p w:rsidR="000B02AA" w:rsidRDefault="008D3A00">
      <w:pPr>
        <w:pStyle w:val="ad"/>
        <w:spacing w:before="0" w:beforeAutospacing="0" w:after="0" w:afterAutospacing="0" w:line="360" w:lineRule="auto"/>
        <w:ind w:firstLineChars="200" w:firstLine="420"/>
        <w:rPr>
          <w:sz w:val="21"/>
          <w:szCs w:val="18"/>
        </w:rPr>
      </w:pPr>
      <w:r>
        <w:rPr>
          <w:rFonts w:hint="eastAsia"/>
          <w:sz w:val="21"/>
          <w:szCs w:val="18"/>
        </w:rPr>
        <w:t>中标人收到《中标通知书》后，按《中标通知书》中规定的时间地点与买方签订合同,逾期或自《中标通知书》发出后超过15天未就签署合同事宜达成一致的，视为中标人单方放弃合作。招标书、投标书、评标过程中形成的书面文件均作为签订合同的依据。</w:t>
      </w:r>
    </w:p>
    <w:p w:rsidR="000B02AA" w:rsidRDefault="008D3A00">
      <w:pPr>
        <w:pStyle w:val="2"/>
      </w:pPr>
      <w:bookmarkStart w:id="61" w:name="_Toc535921115"/>
      <w:bookmarkStart w:id="62" w:name="_Toc62738696"/>
      <w:r>
        <w:lastRenderedPageBreak/>
        <w:t>2</w:t>
      </w:r>
      <w:r>
        <w:rPr>
          <w:rFonts w:hint="eastAsia"/>
        </w:rPr>
        <w:t>、商务条款和合同内容</w:t>
      </w:r>
      <w:bookmarkEnd w:id="61"/>
      <w:bookmarkEnd w:id="62"/>
    </w:p>
    <w:p w:rsidR="000B02AA" w:rsidRDefault="008D3A00">
      <w:pPr>
        <w:pStyle w:val="ad"/>
        <w:spacing w:before="0" w:beforeAutospacing="0" w:after="0" w:afterAutospacing="0" w:line="360" w:lineRule="auto"/>
        <w:ind w:firstLineChars="200" w:firstLine="420"/>
        <w:rPr>
          <w:sz w:val="21"/>
          <w:szCs w:val="18"/>
        </w:rPr>
      </w:pPr>
      <w:r>
        <w:rPr>
          <w:rFonts w:hint="eastAsia"/>
          <w:sz w:val="21"/>
          <w:szCs w:val="18"/>
        </w:rPr>
        <w:t>投标人应对商务条款和技术要求做出明确回应，除非在投标文件中明确说明不接受合同全部或部分（若有）条款，否则视为接受合同条款。（双方可在后续进一步协商合同具体条款，以双方签订内容为准）。</w:t>
      </w:r>
    </w:p>
    <w:p w:rsidR="000B02AA" w:rsidRDefault="000B02AA">
      <w:pPr>
        <w:pStyle w:val="ad"/>
        <w:spacing w:before="0" w:beforeAutospacing="0" w:after="0" w:afterAutospacing="0" w:line="360" w:lineRule="auto"/>
        <w:ind w:left="360"/>
        <w:rPr>
          <w:sz w:val="21"/>
          <w:szCs w:val="18"/>
          <w:u w:val="single"/>
        </w:rPr>
      </w:pPr>
    </w:p>
    <w:sectPr w:rsidR="000B02AA">
      <w:footerReference w:type="default" r:id="rId10"/>
      <w:pgSz w:w="11906" w:h="16838"/>
      <w:pgMar w:top="1440" w:right="1800" w:bottom="1440" w:left="1800" w:header="851" w:footer="992" w:gutter="0"/>
      <w:cols w:space="425"/>
      <w:docGrid w:type="lines" w:linePitch="31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12462BD7" w15:done="0"/>
  <w15:commentEx w15:paraId="01EA7E5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6535" w:rsidRDefault="008D3A00">
      <w:r>
        <w:separator/>
      </w:r>
    </w:p>
  </w:endnote>
  <w:endnote w:type="continuationSeparator" w:id="0">
    <w:p w:rsidR="00D36535" w:rsidRDefault="008D3A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Arial Narrow">
    <w:altName w:val="Arial"/>
    <w:panose1 w:val="020B0606020202030204"/>
    <w:charset w:val="00"/>
    <w:family w:val="swiss"/>
    <w:pitch w:val="variable"/>
    <w:sig w:usb0="00000287" w:usb1="00000800" w:usb2="00000000" w:usb3="00000000" w:csb0="0000009F" w:csb1="00000000"/>
  </w:font>
  <w:font w:name="楷体_GB2312">
    <w:altName w:val="楷体"/>
    <w:charset w:val="86"/>
    <w:family w:val="modern"/>
    <w:pitch w:val="default"/>
    <w:sig w:usb0="00000000" w:usb1="0000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 w:name="华文新魏">
    <w:panose1 w:val="02010800040101010101"/>
    <w:charset w:val="86"/>
    <w:family w:val="auto"/>
    <w:pitch w:val="variable"/>
    <w:sig w:usb0="00000001" w:usb1="080F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Verdana">
    <w:panose1 w:val="020B0604030504040204"/>
    <w:charset w:val="00"/>
    <w:family w:val="swiss"/>
    <w:pitch w:val="variable"/>
    <w:sig w:usb0="A10006FF" w:usb1="4000205B" w:usb2="00000010" w:usb3="00000000" w:csb0="0000019F" w:csb1="00000000"/>
  </w:font>
  <w:font w:name="华文细黑">
    <w:panose1 w:val="02010600040101010101"/>
    <w:charset w:val="86"/>
    <w:family w:val="auto"/>
    <w:pitch w:val="variable"/>
    <w:sig w:usb0="00000287" w:usb1="080F0000" w:usb2="00000010" w:usb3="00000000" w:csb0="0004009F" w:csb1="00000000"/>
  </w:font>
  <w:font w:name="仿宋_GB2312">
    <w:altName w:val="仿宋"/>
    <w:charset w:val="86"/>
    <w:family w:val="modern"/>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3999793"/>
    </w:sdtPr>
    <w:sdtEndPr/>
    <w:sdtContent>
      <w:p w:rsidR="000B02AA" w:rsidRDefault="008D3A00">
        <w:pPr>
          <w:pStyle w:val="ab"/>
          <w:jc w:val="center"/>
        </w:pPr>
        <w:r>
          <w:fldChar w:fldCharType="begin"/>
        </w:r>
        <w:r>
          <w:instrText>PAGE   \* MERGEFORMAT</w:instrText>
        </w:r>
        <w:r>
          <w:fldChar w:fldCharType="separate"/>
        </w:r>
        <w:r w:rsidR="00DA5E33" w:rsidRPr="00DA5E33">
          <w:rPr>
            <w:noProof/>
            <w:lang w:val="zh-CN"/>
          </w:rPr>
          <w:t>1</w:t>
        </w:r>
        <w:r>
          <w:fldChar w:fldCharType="end"/>
        </w:r>
      </w:p>
    </w:sdtContent>
  </w:sdt>
  <w:p w:rsidR="000B02AA" w:rsidRDefault="000B02AA">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6535" w:rsidRDefault="008D3A00">
      <w:r>
        <w:separator/>
      </w:r>
    </w:p>
  </w:footnote>
  <w:footnote w:type="continuationSeparator" w:id="0">
    <w:p w:rsidR="00D36535" w:rsidRDefault="008D3A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73B1FCF"/>
    <w:multiLevelType w:val="singleLevel"/>
    <w:tmpl w:val="973B1FCF"/>
    <w:lvl w:ilvl="0">
      <w:start w:val="1"/>
      <w:numFmt w:val="decimal"/>
      <w:suff w:val="nothing"/>
      <w:lvlText w:val="%1）"/>
      <w:lvlJc w:val="left"/>
    </w:lvl>
  </w:abstractNum>
  <w:abstractNum w:abstractNumId="1">
    <w:nsid w:val="07267D55"/>
    <w:multiLevelType w:val="multilevel"/>
    <w:tmpl w:val="07267D55"/>
    <w:lvl w:ilvl="0">
      <w:start w:val="2"/>
      <w:numFmt w:val="decimal"/>
      <w:lvlText w:val="%1、"/>
      <w:lvlJc w:val="left"/>
      <w:pPr>
        <w:tabs>
          <w:tab w:val="left" w:pos="360"/>
        </w:tabs>
        <w:ind w:left="360" w:hanging="360"/>
      </w:pPr>
      <w:rPr>
        <w:rFonts w:hint="eastAsia"/>
      </w:rPr>
    </w:lvl>
    <w:lvl w:ilvl="1">
      <w:start w:val="1"/>
      <w:numFmt w:val="lowerLetter"/>
      <w:lvlText w:val="%2)"/>
      <w:lvlJc w:val="left"/>
      <w:pPr>
        <w:tabs>
          <w:tab w:val="left" w:pos="840"/>
        </w:tabs>
        <w:ind w:left="840" w:hanging="420"/>
      </w:pPr>
    </w:lvl>
    <w:lvl w:ilvl="2">
      <w:start w:val="1"/>
      <w:numFmt w:val="decimal"/>
      <w:lvlText w:val="（%3）"/>
      <w:lvlJc w:val="left"/>
      <w:pPr>
        <w:tabs>
          <w:tab w:val="left" w:pos="1785"/>
        </w:tabs>
        <w:ind w:left="1785" w:hanging="945"/>
      </w:pPr>
      <w:rPr>
        <w:rFonts w:hint="eastAsia"/>
      </w:r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
    <w:nsid w:val="09621C5A"/>
    <w:multiLevelType w:val="multilevel"/>
    <w:tmpl w:val="09621C5A"/>
    <w:lvl w:ilvl="0">
      <w:start w:val="1"/>
      <w:numFmt w:val="decimal"/>
      <w:lvlText w:val="%1、"/>
      <w:lvlJc w:val="left"/>
      <w:pPr>
        <w:tabs>
          <w:tab w:val="left" w:pos="360"/>
        </w:tabs>
        <w:ind w:left="360" w:hanging="360"/>
      </w:pPr>
      <w:rPr>
        <w:rFonts w:hint="eastAsia"/>
      </w:rPr>
    </w:lvl>
    <w:lvl w:ilvl="1">
      <w:start w:val="1"/>
      <w:numFmt w:val="decimal"/>
      <w:lvlText w:val="%2．"/>
      <w:lvlJc w:val="left"/>
      <w:pPr>
        <w:tabs>
          <w:tab w:val="left" w:pos="780"/>
        </w:tabs>
        <w:ind w:left="780" w:hanging="360"/>
      </w:pPr>
      <w:rPr>
        <w:rFonts w:hint="default"/>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
    <w:nsid w:val="0B6856AC"/>
    <w:multiLevelType w:val="multilevel"/>
    <w:tmpl w:val="0B6856AC"/>
    <w:lvl w:ilvl="0">
      <w:start w:val="1"/>
      <w:numFmt w:val="decimal"/>
      <w:lvlText w:val="%1、"/>
      <w:lvlJc w:val="left"/>
      <w:pPr>
        <w:tabs>
          <w:tab w:val="left" w:pos="360"/>
        </w:tabs>
        <w:ind w:left="360" w:hanging="360"/>
      </w:pPr>
      <w:rPr>
        <w:rFonts w:hint="eastAsia"/>
      </w:rPr>
    </w:lvl>
    <w:lvl w:ilvl="1">
      <w:start w:val="1"/>
      <w:numFmt w:val="japaneseCounting"/>
      <w:lvlText w:val="（%2）"/>
      <w:lvlJc w:val="left"/>
      <w:pPr>
        <w:tabs>
          <w:tab w:val="left" w:pos="1140"/>
        </w:tabs>
        <w:ind w:left="1140" w:hanging="720"/>
      </w:pPr>
      <w:rPr>
        <w:rFonts w:hint="eastAsia"/>
      </w:rPr>
    </w:lvl>
    <w:lvl w:ilvl="2">
      <w:start w:val="1"/>
      <w:numFmt w:val="decimal"/>
      <w:lvlText w:val="（%3）"/>
      <w:lvlJc w:val="left"/>
      <w:pPr>
        <w:tabs>
          <w:tab w:val="left" w:pos="1288"/>
        </w:tabs>
        <w:ind w:left="1288" w:hanging="720"/>
      </w:pPr>
      <w:rPr>
        <w:rFonts w:hint="eastAsia"/>
      </w:r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4">
    <w:nsid w:val="0BFD8F1A"/>
    <w:multiLevelType w:val="singleLevel"/>
    <w:tmpl w:val="0BFD8F1A"/>
    <w:lvl w:ilvl="0">
      <w:start w:val="1"/>
      <w:numFmt w:val="decimal"/>
      <w:suff w:val="nothing"/>
      <w:lvlText w:val="%1）"/>
      <w:lvlJc w:val="left"/>
    </w:lvl>
  </w:abstractNum>
  <w:abstractNum w:abstractNumId="5">
    <w:nsid w:val="0D6B02D1"/>
    <w:multiLevelType w:val="multilevel"/>
    <w:tmpl w:val="0D6B02D1"/>
    <w:lvl w:ilvl="0">
      <w:start w:val="1"/>
      <w:numFmt w:val="decimal"/>
      <w:lvlText w:val="%1、"/>
      <w:lvlJc w:val="left"/>
      <w:pPr>
        <w:tabs>
          <w:tab w:val="left" w:pos="360"/>
        </w:tabs>
        <w:ind w:left="360" w:hanging="36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6">
    <w:nsid w:val="0F461977"/>
    <w:multiLevelType w:val="multilevel"/>
    <w:tmpl w:val="0F461977"/>
    <w:lvl w:ilvl="0">
      <w:start w:val="1"/>
      <w:numFmt w:val="decimal"/>
      <w:lvlText w:val="%1、"/>
      <w:lvlJc w:val="left"/>
      <w:pPr>
        <w:tabs>
          <w:tab w:val="left" w:pos="360"/>
        </w:tabs>
        <w:ind w:left="360" w:hanging="36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7">
    <w:nsid w:val="13FB4825"/>
    <w:multiLevelType w:val="multilevel"/>
    <w:tmpl w:val="13FB4825"/>
    <w:lvl w:ilvl="0">
      <w:start w:val="1"/>
      <w:numFmt w:val="decimal"/>
      <w:lvlText w:val="%1."/>
      <w:lvlJc w:val="left"/>
      <w:pPr>
        <w:ind w:left="567" w:hanging="567"/>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nsid w:val="27B45208"/>
    <w:multiLevelType w:val="multilevel"/>
    <w:tmpl w:val="27B45208"/>
    <w:lvl w:ilvl="0">
      <w:start w:val="1"/>
      <w:numFmt w:val="decimal"/>
      <w:lvlText w:val="%1)"/>
      <w:lvlJc w:val="left"/>
      <w:pPr>
        <w:tabs>
          <w:tab w:val="left" w:pos="2040"/>
        </w:tabs>
        <w:ind w:left="2040" w:hanging="420"/>
      </w:pPr>
      <w:rPr>
        <w:rFonts w:hint="default"/>
      </w:rPr>
    </w:lvl>
    <w:lvl w:ilvl="1">
      <w:start w:val="1"/>
      <w:numFmt w:val="bullet"/>
      <w:lvlText w:val=""/>
      <w:lvlJc w:val="left"/>
      <w:pPr>
        <w:tabs>
          <w:tab w:val="left" w:pos="1200"/>
        </w:tabs>
        <w:ind w:left="1200" w:hanging="420"/>
      </w:pPr>
      <w:rPr>
        <w:rFonts w:ascii="Wingdings" w:hAnsi="Wingdings" w:hint="default"/>
      </w:rPr>
    </w:lvl>
    <w:lvl w:ilvl="2">
      <w:start w:val="1"/>
      <w:numFmt w:val="bullet"/>
      <w:lvlText w:val=""/>
      <w:lvlJc w:val="left"/>
      <w:pPr>
        <w:tabs>
          <w:tab w:val="left" w:pos="1620"/>
        </w:tabs>
        <w:ind w:left="1620" w:hanging="420"/>
      </w:pPr>
      <w:rPr>
        <w:rFonts w:ascii="Wingdings" w:hAnsi="Wingdings" w:hint="default"/>
      </w:rPr>
    </w:lvl>
    <w:lvl w:ilvl="3">
      <w:start w:val="1"/>
      <w:numFmt w:val="bullet"/>
      <w:lvlText w:val=""/>
      <w:lvlJc w:val="left"/>
      <w:pPr>
        <w:tabs>
          <w:tab w:val="left" w:pos="2040"/>
        </w:tabs>
        <w:ind w:left="2040" w:hanging="420"/>
      </w:pPr>
      <w:rPr>
        <w:rFonts w:ascii="Wingdings" w:hAnsi="Wingdings" w:hint="default"/>
      </w:rPr>
    </w:lvl>
    <w:lvl w:ilvl="4">
      <w:start w:val="1"/>
      <w:numFmt w:val="bullet"/>
      <w:lvlText w:val=""/>
      <w:lvlJc w:val="left"/>
      <w:pPr>
        <w:tabs>
          <w:tab w:val="left" w:pos="2460"/>
        </w:tabs>
        <w:ind w:left="2460" w:hanging="420"/>
      </w:pPr>
      <w:rPr>
        <w:rFonts w:ascii="Wingdings" w:hAnsi="Wingdings" w:hint="default"/>
      </w:rPr>
    </w:lvl>
    <w:lvl w:ilvl="5">
      <w:start w:val="1"/>
      <w:numFmt w:val="bullet"/>
      <w:lvlText w:val=""/>
      <w:lvlJc w:val="left"/>
      <w:pPr>
        <w:tabs>
          <w:tab w:val="left" w:pos="2880"/>
        </w:tabs>
        <w:ind w:left="2880" w:hanging="420"/>
      </w:pPr>
      <w:rPr>
        <w:rFonts w:ascii="Wingdings" w:hAnsi="Wingdings" w:hint="default"/>
      </w:rPr>
    </w:lvl>
    <w:lvl w:ilvl="6">
      <w:start w:val="1"/>
      <w:numFmt w:val="bullet"/>
      <w:lvlText w:val=""/>
      <w:lvlJc w:val="left"/>
      <w:pPr>
        <w:tabs>
          <w:tab w:val="left" w:pos="3300"/>
        </w:tabs>
        <w:ind w:left="3300" w:hanging="420"/>
      </w:pPr>
      <w:rPr>
        <w:rFonts w:ascii="Wingdings" w:hAnsi="Wingdings" w:hint="default"/>
      </w:rPr>
    </w:lvl>
    <w:lvl w:ilvl="7">
      <w:start w:val="1"/>
      <w:numFmt w:val="bullet"/>
      <w:lvlText w:val=""/>
      <w:lvlJc w:val="left"/>
      <w:pPr>
        <w:tabs>
          <w:tab w:val="left" w:pos="3720"/>
        </w:tabs>
        <w:ind w:left="3720" w:hanging="420"/>
      </w:pPr>
      <w:rPr>
        <w:rFonts w:ascii="Wingdings" w:hAnsi="Wingdings" w:hint="default"/>
      </w:rPr>
    </w:lvl>
    <w:lvl w:ilvl="8">
      <w:start w:val="1"/>
      <w:numFmt w:val="bullet"/>
      <w:lvlText w:val=""/>
      <w:lvlJc w:val="left"/>
      <w:pPr>
        <w:tabs>
          <w:tab w:val="left" w:pos="4140"/>
        </w:tabs>
        <w:ind w:left="4140" w:hanging="420"/>
      </w:pPr>
      <w:rPr>
        <w:rFonts w:ascii="Wingdings" w:hAnsi="Wingdings" w:hint="default"/>
      </w:rPr>
    </w:lvl>
  </w:abstractNum>
  <w:abstractNum w:abstractNumId="9">
    <w:nsid w:val="2B4B1558"/>
    <w:multiLevelType w:val="multilevel"/>
    <w:tmpl w:val="2B4B1558"/>
    <w:lvl w:ilvl="0">
      <w:start w:val="1"/>
      <w:numFmt w:val="decimal"/>
      <w:lvlText w:val="%1、"/>
      <w:lvlJc w:val="left"/>
      <w:pPr>
        <w:tabs>
          <w:tab w:val="left" w:pos="360"/>
        </w:tabs>
        <w:ind w:left="360" w:hanging="36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0">
    <w:nsid w:val="3A0E795F"/>
    <w:multiLevelType w:val="multilevel"/>
    <w:tmpl w:val="3A0E795F"/>
    <w:lvl w:ilvl="0">
      <w:start w:val="1"/>
      <w:numFmt w:val="decimal"/>
      <w:lvlText w:val="（%1）"/>
      <w:lvlJc w:val="left"/>
      <w:pPr>
        <w:tabs>
          <w:tab w:val="left" w:pos="945"/>
        </w:tabs>
        <w:ind w:left="945" w:hanging="945"/>
      </w:pPr>
      <w:rPr>
        <w:rFonts w:hint="default"/>
      </w:rPr>
    </w:lvl>
    <w:lvl w:ilvl="1">
      <w:start w:val="1"/>
      <w:numFmt w:val="bullet"/>
      <w:lvlText w:val=""/>
      <w:lvlJc w:val="left"/>
      <w:pPr>
        <w:tabs>
          <w:tab w:val="left" w:pos="420"/>
        </w:tabs>
        <w:ind w:left="420" w:hanging="420"/>
      </w:pPr>
      <w:rPr>
        <w:rFonts w:ascii="Wingdings" w:hAnsi="Wingdings" w:hint="default"/>
      </w:rPr>
    </w:lvl>
    <w:lvl w:ilvl="2">
      <w:start w:val="1"/>
      <w:numFmt w:val="decimal"/>
      <w:lvlText w:val="（%3）"/>
      <w:lvlJc w:val="left"/>
      <w:pPr>
        <w:tabs>
          <w:tab w:val="left" w:pos="1365"/>
        </w:tabs>
        <w:ind w:left="1365" w:hanging="945"/>
      </w:pPr>
      <w:rPr>
        <w:rFonts w:hint="eastAsia"/>
      </w:rPr>
    </w:lvl>
    <w:lvl w:ilvl="3">
      <w:start w:val="1"/>
      <w:numFmt w:val="bullet"/>
      <w:lvlText w:val=""/>
      <w:lvlJc w:val="left"/>
      <w:pPr>
        <w:tabs>
          <w:tab w:val="left" w:pos="1260"/>
        </w:tabs>
        <w:ind w:left="1260" w:hanging="420"/>
      </w:pPr>
      <w:rPr>
        <w:rFonts w:ascii="Wingdings" w:hAnsi="Wingdings" w:hint="default"/>
      </w:rPr>
    </w:lvl>
    <w:lvl w:ilvl="4">
      <w:start w:val="1"/>
      <w:numFmt w:val="lowerLetter"/>
      <w:lvlText w:val="%5)"/>
      <w:lvlJc w:val="left"/>
      <w:pPr>
        <w:tabs>
          <w:tab w:val="left" w:pos="1680"/>
        </w:tabs>
        <w:ind w:left="1680" w:hanging="420"/>
      </w:pPr>
    </w:lvl>
    <w:lvl w:ilvl="5">
      <w:start w:val="1"/>
      <w:numFmt w:val="lowerRoman"/>
      <w:lvlText w:val="%6."/>
      <w:lvlJc w:val="right"/>
      <w:pPr>
        <w:tabs>
          <w:tab w:val="left" w:pos="2100"/>
        </w:tabs>
        <w:ind w:left="2100" w:hanging="420"/>
      </w:pPr>
    </w:lvl>
    <w:lvl w:ilvl="6">
      <w:start w:val="1"/>
      <w:numFmt w:val="decimal"/>
      <w:lvlText w:val="%7."/>
      <w:lvlJc w:val="left"/>
      <w:pPr>
        <w:tabs>
          <w:tab w:val="left" w:pos="2520"/>
        </w:tabs>
        <w:ind w:left="2520" w:hanging="420"/>
      </w:pPr>
    </w:lvl>
    <w:lvl w:ilvl="7">
      <w:start w:val="1"/>
      <w:numFmt w:val="lowerLetter"/>
      <w:lvlText w:val="%8)"/>
      <w:lvlJc w:val="left"/>
      <w:pPr>
        <w:tabs>
          <w:tab w:val="left" w:pos="2940"/>
        </w:tabs>
        <w:ind w:left="2940" w:hanging="420"/>
      </w:pPr>
    </w:lvl>
    <w:lvl w:ilvl="8">
      <w:start w:val="1"/>
      <w:numFmt w:val="lowerRoman"/>
      <w:lvlText w:val="%9."/>
      <w:lvlJc w:val="right"/>
      <w:pPr>
        <w:tabs>
          <w:tab w:val="left" w:pos="3360"/>
        </w:tabs>
        <w:ind w:left="3360" w:hanging="420"/>
      </w:pPr>
    </w:lvl>
  </w:abstractNum>
  <w:abstractNum w:abstractNumId="11">
    <w:nsid w:val="3E017B65"/>
    <w:multiLevelType w:val="multilevel"/>
    <w:tmpl w:val="3E017B65"/>
    <w:lvl w:ilvl="0">
      <w:start w:val="1"/>
      <w:numFmt w:val="decimal"/>
      <w:lvlText w:val="%1)"/>
      <w:lvlJc w:val="left"/>
      <w:pPr>
        <w:tabs>
          <w:tab w:val="left" w:pos="2040"/>
        </w:tabs>
        <w:ind w:left="2040" w:hanging="420"/>
      </w:pPr>
      <w:rPr>
        <w:rFonts w:hint="default"/>
      </w:rPr>
    </w:lvl>
    <w:lvl w:ilvl="1">
      <w:start w:val="1"/>
      <w:numFmt w:val="bullet"/>
      <w:lvlText w:val=""/>
      <w:lvlJc w:val="left"/>
      <w:pPr>
        <w:tabs>
          <w:tab w:val="left" w:pos="1200"/>
        </w:tabs>
        <w:ind w:left="1200" w:hanging="420"/>
      </w:pPr>
      <w:rPr>
        <w:rFonts w:ascii="Wingdings" w:hAnsi="Wingdings" w:hint="default"/>
      </w:rPr>
    </w:lvl>
    <w:lvl w:ilvl="2">
      <w:start w:val="1"/>
      <w:numFmt w:val="bullet"/>
      <w:lvlText w:val=""/>
      <w:lvlJc w:val="left"/>
      <w:pPr>
        <w:tabs>
          <w:tab w:val="left" w:pos="1620"/>
        </w:tabs>
        <w:ind w:left="1620" w:hanging="420"/>
      </w:pPr>
      <w:rPr>
        <w:rFonts w:ascii="Wingdings" w:hAnsi="Wingdings" w:hint="default"/>
      </w:rPr>
    </w:lvl>
    <w:lvl w:ilvl="3">
      <w:start w:val="1"/>
      <w:numFmt w:val="bullet"/>
      <w:lvlText w:val=""/>
      <w:lvlJc w:val="left"/>
      <w:pPr>
        <w:tabs>
          <w:tab w:val="left" w:pos="2040"/>
        </w:tabs>
        <w:ind w:left="2040" w:hanging="420"/>
      </w:pPr>
      <w:rPr>
        <w:rFonts w:ascii="Wingdings" w:hAnsi="Wingdings" w:hint="default"/>
      </w:rPr>
    </w:lvl>
    <w:lvl w:ilvl="4">
      <w:start w:val="1"/>
      <w:numFmt w:val="bullet"/>
      <w:lvlText w:val=""/>
      <w:lvlJc w:val="left"/>
      <w:pPr>
        <w:tabs>
          <w:tab w:val="left" w:pos="2460"/>
        </w:tabs>
        <w:ind w:left="2460" w:hanging="420"/>
      </w:pPr>
      <w:rPr>
        <w:rFonts w:ascii="Wingdings" w:hAnsi="Wingdings" w:hint="default"/>
      </w:rPr>
    </w:lvl>
    <w:lvl w:ilvl="5">
      <w:start w:val="1"/>
      <w:numFmt w:val="bullet"/>
      <w:lvlText w:val=""/>
      <w:lvlJc w:val="left"/>
      <w:pPr>
        <w:tabs>
          <w:tab w:val="left" w:pos="2880"/>
        </w:tabs>
        <w:ind w:left="2880" w:hanging="420"/>
      </w:pPr>
      <w:rPr>
        <w:rFonts w:ascii="Wingdings" w:hAnsi="Wingdings" w:hint="default"/>
      </w:rPr>
    </w:lvl>
    <w:lvl w:ilvl="6">
      <w:start w:val="1"/>
      <w:numFmt w:val="bullet"/>
      <w:lvlText w:val=""/>
      <w:lvlJc w:val="left"/>
      <w:pPr>
        <w:tabs>
          <w:tab w:val="left" w:pos="3300"/>
        </w:tabs>
        <w:ind w:left="3300" w:hanging="420"/>
      </w:pPr>
      <w:rPr>
        <w:rFonts w:ascii="Wingdings" w:hAnsi="Wingdings" w:hint="default"/>
      </w:rPr>
    </w:lvl>
    <w:lvl w:ilvl="7">
      <w:start w:val="1"/>
      <w:numFmt w:val="bullet"/>
      <w:lvlText w:val=""/>
      <w:lvlJc w:val="left"/>
      <w:pPr>
        <w:tabs>
          <w:tab w:val="left" w:pos="3720"/>
        </w:tabs>
        <w:ind w:left="3720" w:hanging="420"/>
      </w:pPr>
      <w:rPr>
        <w:rFonts w:ascii="Wingdings" w:hAnsi="Wingdings" w:hint="default"/>
      </w:rPr>
    </w:lvl>
    <w:lvl w:ilvl="8">
      <w:start w:val="1"/>
      <w:numFmt w:val="bullet"/>
      <w:lvlText w:val=""/>
      <w:lvlJc w:val="left"/>
      <w:pPr>
        <w:tabs>
          <w:tab w:val="left" w:pos="4140"/>
        </w:tabs>
        <w:ind w:left="4140" w:hanging="420"/>
      </w:pPr>
      <w:rPr>
        <w:rFonts w:ascii="Wingdings" w:hAnsi="Wingdings" w:hint="default"/>
      </w:rPr>
    </w:lvl>
  </w:abstractNum>
  <w:abstractNum w:abstractNumId="12">
    <w:nsid w:val="47CA563B"/>
    <w:multiLevelType w:val="multilevel"/>
    <w:tmpl w:val="47CA563B"/>
    <w:lvl w:ilvl="0">
      <w:start w:val="1"/>
      <w:numFmt w:val="decimal"/>
      <w:lvlText w:val="%1."/>
      <w:lvlJc w:val="left"/>
      <w:pPr>
        <w:tabs>
          <w:tab w:val="left" w:pos="420"/>
        </w:tabs>
        <w:ind w:left="420" w:hanging="420"/>
      </w:pPr>
    </w:lvl>
    <w:lvl w:ilvl="1">
      <w:start w:val="1"/>
      <w:numFmt w:val="decimal"/>
      <w:lvlText w:val="%2、"/>
      <w:lvlJc w:val="left"/>
      <w:pPr>
        <w:tabs>
          <w:tab w:val="left" w:pos="780"/>
        </w:tabs>
        <w:ind w:left="780" w:hanging="360"/>
      </w:pPr>
      <w:rPr>
        <w:rFonts w:hint="eastAsia"/>
      </w:rPr>
    </w:lvl>
    <w:lvl w:ilvl="2">
      <w:start w:val="1"/>
      <w:numFmt w:val="decimal"/>
      <w:lvlText w:val="（%3）"/>
      <w:lvlJc w:val="left"/>
      <w:pPr>
        <w:tabs>
          <w:tab w:val="left" w:pos="1560"/>
        </w:tabs>
        <w:ind w:left="1560" w:hanging="720"/>
      </w:pPr>
      <w:rPr>
        <w:rFonts w:hint="eastAsia"/>
      </w:r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3">
    <w:nsid w:val="51BC5111"/>
    <w:multiLevelType w:val="multilevel"/>
    <w:tmpl w:val="51BC5111"/>
    <w:lvl w:ilvl="0">
      <w:start w:val="1"/>
      <w:numFmt w:val="decimal"/>
      <w:lvlText w:val="（%1）"/>
      <w:lvlJc w:val="left"/>
      <w:pPr>
        <w:tabs>
          <w:tab w:val="left" w:pos="1142"/>
        </w:tabs>
        <w:ind w:left="1142" w:hanging="720"/>
      </w:pPr>
      <w:rPr>
        <w:rFonts w:hint="eastAsia"/>
      </w:rPr>
    </w:lvl>
    <w:lvl w:ilvl="1">
      <w:start w:val="1"/>
      <w:numFmt w:val="lowerLetter"/>
      <w:lvlText w:val="%2)"/>
      <w:lvlJc w:val="left"/>
      <w:pPr>
        <w:tabs>
          <w:tab w:val="left" w:pos="1262"/>
        </w:tabs>
        <w:ind w:left="1262" w:hanging="420"/>
      </w:pPr>
    </w:lvl>
    <w:lvl w:ilvl="2">
      <w:start w:val="1"/>
      <w:numFmt w:val="lowerRoman"/>
      <w:lvlText w:val="%3."/>
      <w:lvlJc w:val="right"/>
      <w:pPr>
        <w:tabs>
          <w:tab w:val="left" w:pos="1682"/>
        </w:tabs>
        <w:ind w:left="1682" w:hanging="420"/>
      </w:pPr>
    </w:lvl>
    <w:lvl w:ilvl="3">
      <w:start w:val="1"/>
      <w:numFmt w:val="decimal"/>
      <w:lvlText w:val="%4."/>
      <w:lvlJc w:val="left"/>
      <w:pPr>
        <w:tabs>
          <w:tab w:val="left" w:pos="2102"/>
        </w:tabs>
        <w:ind w:left="2102" w:hanging="420"/>
      </w:pPr>
    </w:lvl>
    <w:lvl w:ilvl="4">
      <w:start w:val="1"/>
      <w:numFmt w:val="lowerLetter"/>
      <w:lvlText w:val="%5)"/>
      <w:lvlJc w:val="left"/>
      <w:pPr>
        <w:tabs>
          <w:tab w:val="left" w:pos="2522"/>
        </w:tabs>
        <w:ind w:left="2522" w:hanging="420"/>
      </w:pPr>
    </w:lvl>
    <w:lvl w:ilvl="5">
      <w:start w:val="1"/>
      <w:numFmt w:val="lowerRoman"/>
      <w:lvlText w:val="%6."/>
      <w:lvlJc w:val="right"/>
      <w:pPr>
        <w:tabs>
          <w:tab w:val="left" w:pos="2942"/>
        </w:tabs>
        <w:ind w:left="2942" w:hanging="420"/>
      </w:pPr>
    </w:lvl>
    <w:lvl w:ilvl="6">
      <w:start w:val="1"/>
      <w:numFmt w:val="decimal"/>
      <w:lvlText w:val="%7."/>
      <w:lvlJc w:val="left"/>
      <w:pPr>
        <w:tabs>
          <w:tab w:val="left" w:pos="3362"/>
        </w:tabs>
        <w:ind w:left="3362" w:hanging="420"/>
      </w:pPr>
    </w:lvl>
    <w:lvl w:ilvl="7">
      <w:start w:val="1"/>
      <w:numFmt w:val="lowerLetter"/>
      <w:lvlText w:val="%8)"/>
      <w:lvlJc w:val="left"/>
      <w:pPr>
        <w:tabs>
          <w:tab w:val="left" w:pos="3782"/>
        </w:tabs>
        <w:ind w:left="3782" w:hanging="420"/>
      </w:pPr>
    </w:lvl>
    <w:lvl w:ilvl="8">
      <w:start w:val="1"/>
      <w:numFmt w:val="lowerRoman"/>
      <w:lvlText w:val="%9."/>
      <w:lvlJc w:val="right"/>
      <w:pPr>
        <w:tabs>
          <w:tab w:val="left" w:pos="4202"/>
        </w:tabs>
        <w:ind w:left="4202" w:hanging="420"/>
      </w:pPr>
    </w:lvl>
  </w:abstractNum>
  <w:abstractNum w:abstractNumId="14">
    <w:nsid w:val="54AC1FA4"/>
    <w:multiLevelType w:val="multilevel"/>
    <w:tmpl w:val="54AC1FA4"/>
    <w:lvl w:ilvl="0">
      <w:start w:val="1"/>
      <w:numFmt w:val="decimal"/>
      <w:lvlText w:val="%1、"/>
      <w:lvlJc w:val="left"/>
      <w:pPr>
        <w:tabs>
          <w:tab w:val="left" w:pos="360"/>
        </w:tabs>
        <w:ind w:left="360" w:hanging="360"/>
      </w:pPr>
      <w:rPr>
        <w:rFonts w:hint="eastAsia"/>
      </w:rPr>
    </w:lvl>
    <w:lvl w:ilvl="1">
      <w:start w:val="1"/>
      <w:numFmt w:val="decimal"/>
      <w:lvlText w:val="（%2）"/>
      <w:lvlJc w:val="left"/>
      <w:pPr>
        <w:tabs>
          <w:tab w:val="left" w:pos="1365"/>
        </w:tabs>
        <w:ind w:left="1365" w:hanging="945"/>
      </w:pPr>
      <w:rPr>
        <w:rFonts w:hint="default"/>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5">
    <w:nsid w:val="5CA26C01"/>
    <w:multiLevelType w:val="multilevel"/>
    <w:tmpl w:val="5CA26C01"/>
    <w:lvl w:ilvl="0">
      <w:start w:val="1"/>
      <w:numFmt w:val="decimal"/>
      <w:lvlText w:val="%1)"/>
      <w:lvlJc w:val="left"/>
      <w:pPr>
        <w:tabs>
          <w:tab w:val="left" w:pos="2040"/>
        </w:tabs>
        <w:ind w:left="2040" w:hanging="420"/>
      </w:pPr>
      <w:rPr>
        <w:rFonts w:hint="default"/>
      </w:rPr>
    </w:lvl>
    <w:lvl w:ilvl="1">
      <w:start w:val="1"/>
      <w:numFmt w:val="bullet"/>
      <w:lvlText w:val=""/>
      <w:lvlJc w:val="left"/>
      <w:pPr>
        <w:tabs>
          <w:tab w:val="left" w:pos="1200"/>
        </w:tabs>
        <w:ind w:left="1200" w:hanging="420"/>
      </w:pPr>
      <w:rPr>
        <w:rFonts w:ascii="Wingdings" w:hAnsi="Wingdings" w:hint="default"/>
      </w:rPr>
    </w:lvl>
    <w:lvl w:ilvl="2">
      <w:start w:val="1"/>
      <w:numFmt w:val="bullet"/>
      <w:lvlText w:val=""/>
      <w:lvlJc w:val="left"/>
      <w:pPr>
        <w:tabs>
          <w:tab w:val="left" w:pos="1620"/>
        </w:tabs>
        <w:ind w:left="1620" w:hanging="420"/>
      </w:pPr>
      <w:rPr>
        <w:rFonts w:ascii="Wingdings" w:hAnsi="Wingdings" w:hint="default"/>
      </w:rPr>
    </w:lvl>
    <w:lvl w:ilvl="3">
      <w:start w:val="1"/>
      <w:numFmt w:val="bullet"/>
      <w:lvlText w:val=""/>
      <w:lvlJc w:val="left"/>
      <w:pPr>
        <w:tabs>
          <w:tab w:val="left" w:pos="2040"/>
        </w:tabs>
        <w:ind w:left="2040" w:hanging="420"/>
      </w:pPr>
      <w:rPr>
        <w:rFonts w:ascii="Wingdings" w:hAnsi="Wingdings" w:hint="default"/>
      </w:rPr>
    </w:lvl>
    <w:lvl w:ilvl="4">
      <w:start w:val="1"/>
      <w:numFmt w:val="bullet"/>
      <w:lvlText w:val=""/>
      <w:lvlJc w:val="left"/>
      <w:pPr>
        <w:tabs>
          <w:tab w:val="left" w:pos="2460"/>
        </w:tabs>
        <w:ind w:left="2460" w:hanging="420"/>
      </w:pPr>
      <w:rPr>
        <w:rFonts w:ascii="Wingdings" w:hAnsi="Wingdings" w:hint="default"/>
      </w:rPr>
    </w:lvl>
    <w:lvl w:ilvl="5">
      <w:start w:val="1"/>
      <w:numFmt w:val="bullet"/>
      <w:lvlText w:val=""/>
      <w:lvlJc w:val="left"/>
      <w:pPr>
        <w:tabs>
          <w:tab w:val="left" w:pos="2880"/>
        </w:tabs>
        <w:ind w:left="2880" w:hanging="420"/>
      </w:pPr>
      <w:rPr>
        <w:rFonts w:ascii="Wingdings" w:hAnsi="Wingdings" w:hint="default"/>
      </w:rPr>
    </w:lvl>
    <w:lvl w:ilvl="6">
      <w:start w:val="1"/>
      <w:numFmt w:val="bullet"/>
      <w:lvlText w:val=""/>
      <w:lvlJc w:val="left"/>
      <w:pPr>
        <w:tabs>
          <w:tab w:val="left" w:pos="3300"/>
        </w:tabs>
        <w:ind w:left="3300" w:hanging="420"/>
      </w:pPr>
      <w:rPr>
        <w:rFonts w:ascii="Wingdings" w:hAnsi="Wingdings" w:hint="default"/>
      </w:rPr>
    </w:lvl>
    <w:lvl w:ilvl="7">
      <w:start w:val="1"/>
      <w:numFmt w:val="bullet"/>
      <w:lvlText w:val=""/>
      <w:lvlJc w:val="left"/>
      <w:pPr>
        <w:tabs>
          <w:tab w:val="left" w:pos="3720"/>
        </w:tabs>
        <w:ind w:left="3720" w:hanging="420"/>
      </w:pPr>
      <w:rPr>
        <w:rFonts w:ascii="Wingdings" w:hAnsi="Wingdings" w:hint="default"/>
      </w:rPr>
    </w:lvl>
    <w:lvl w:ilvl="8">
      <w:start w:val="1"/>
      <w:numFmt w:val="bullet"/>
      <w:lvlText w:val=""/>
      <w:lvlJc w:val="left"/>
      <w:pPr>
        <w:tabs>
          <w:tab w:val="left" w:pos="4140"/>
        </w:tabs>
        <w:ind w:left="4140" w:hanging="420"/>
      </w:pPr>
      <w:rPr>
        <w:rFonts w:ascii="Wingdings" w:hAnsi="Wingdings" w:hint="default"/>
      </w:rPr>
    </w:lvl>
  </w:abstractNum>
  <w:abstractNum w:abstractNumId="16">
    <w:nsid w:val="60A0283E"/>
    <w:multiLevelType w:val="multilevel"/>
    <w:tmpl w:val="60A0283E"/>
    <w:lvl w:ilvl="0">
      <w:start w:val="1"/>
      <w:numFmt w:val="decimal"/>
      <w:lvlText w:val="（%1）"/>
      <w:lvlJc w:val="left"/>
      <w:pPr>
        <w:tabs>
          <w:tab w:val="left" w:pos="1560"/>
        </w:tabs>
        <w:ind w:left="1560" w:hanging="720"/>
      </w:pPr>
      <w:rPr>
        <w:rFonts w:hint="eastAsia"/>
      </w:rPr>
    </w:lvl>
    <w:lvl w:ilvl="1">
      <w:start w:val="1"/>
      <w:numFmt w:val="decimal"/>
      <w:lvlText w:val="%2、"/>
      <w:lvlJc w:val="left"/>
      <w:pPr>
        <w:tabs>
          <w:tab w:val="left" w:pos="1560"/>
        </w:tabs>
        <w:ind w:left="1560" w:hanging="720"/>
      </w:pPr>
      <w:rPr>
        <w:rFonts w:hint="eastAsia"/>
      </w:rPr>
    </w:lvl>
    <w:lvl w:ilvl="2">
      <w:start w:val="1"/>
      <w:numFmt w:val="lowerRoman"/>
      <w:lvlText w:val="%3."/>
      <w:lvlJc w:val="right"/>
      <w:pPr>
        <w:tabs>
          <w:tab w:val="left" w:pos="1680"/>
        </w:tabs>
        <w:ind w:left="1680" w:hanging="420"/>
      </w:pPr>
    </w:lvl>
    <w:lvl w:ilvl="3">
      <w:start w:val="1"/>
      <w:numFmt w:val="decimal"/>
      <w:lvlText w:val="%4."/>
      <w:lvlJc w:val="left"/>
      <w:pPr>
        <w:tabs>
          <w:tab w:val="left" w:pos="2100"/>
        </w:tabs>
        <w:ind w:left="2100" w:hanging="420"/>
      </w:pPr>
    </w:lvl>
    <w:lvl w:ilvl="4">
      <w:start w:val="1"/>
      <w:numFmt w:val="lowerLetter"/>
      <w:lvlText w:val="%5)"/>
      <w:lvlJc w:val="left"/>
      <w:pPr>
        <w:tabs>
          <w:tab w:val="left" w:pos="2520"/>
        </w:tabs>
        <w:ind w:left="2520" w:hanging="420"/>
      </w:pPr>
    </w:lvl>
    <w:lvl w:ilvl="5">
      <w:start w:val="1"/>
      <w:numFmt w:val="lowerRoman"/>
      <w:lvlText w:val="%6."/>
      <w:lvlJc w:val="right"/>
      <w:pPr>
        <w:tabs>
          <w:tab w:val="left" w:pos="2940"/>
        </w:tabs>
        <w:ind w:left="2940" w:hanging="420"/>
      </w:pPr>
    </w:lvl>
    <w:lvl w:ilvl="6">
      <w:start w:val="1"/>
      <w:numFmt w:val="decimal"/>
      <w:lvlText w:val="%7."/>
      <w:lvlJc w:val="left"/>
      <w:pPr>
        <w:tabs>
          <w:tab w:val="left" w:pos="3360"/>
        </w:tabs>
        <w:ind w:left="3360" w:hanging="420"/>
      </w:pPr>
    </w:lvl>
    <w:lvl w:ilvl="7">
      <w:start w:val="1"/>
      <w:numFmt w:val="lowerLetter"/>
      <w:lvlText w:val="%8)"/>
      <w:lvlJc w:val="left"/>
      <w:pPr>
        <w:tabs>
          <w:tab w:val="left" w:pos="3780"/>
        </w:tabs>
        <w:ind w:left="3780" w:hanging="420"/>
      </w:pPr>
    </w:lvl>
    <w:lvl w:ilvl="8">
      <w:start w:val="1"/>
      <w:numFmt w:val="lowerRoman"/>
      <w:lvlText w:val="%9."/>
      <w:lvlJc w:val="right"/>
      <w:pPr>
        <w:tabs>
          <w:tab w:val="left" w:pos="4200"/>
        </w:tabs>
        <w:ind w:left="4200" w:hanging="420"/>
      </w:pPr>
    </w:lvl>
  </w:abstractNum>
  <w:abstractNum w:abstractNumId="17">
    <w:nsid w:val="6D423C14"/>
    <w:multiLevelType w:val="multilevel"/>
    <w:tmpl w:val="6D423C14"/>
    <w:lvl w:ilvl="0">
      <w:start w:val="1"/>
      <w:numFmt w:val="decimal"/>
      <w:lvlText w:val="（%1）"/>
      <w:lvlJc w:val="left"/>
      <w:pPr>
        <w:tabs>
          <w:tab w:val="left" w:pos="945"/>
        </w:tabs>
        <w:ind w:left="945" w:hanging="945"/>
      </w:pPr>
      <w:rPr>
        <w:rFonts w:hint="eastAsia"/>
      </w:rPr>
    </w:lvl>
    <w:lvl w:ilvl="1">
      <w:start w:val="1"/>
      <w:numFmt w:val="lowerLetter"/>
      <w:lvlText w:val="%2)"/>
      <w:lvlJc w:val="left"/>
      <w:pPr>
        <w:tabs>
          <w:tab w:val="left" w:pos="0"/>
        </w:tabs>
        <w:ind w:left="0" w:hanging="420"/>
      </w:pPr>
    </w:lvl>
    <w:lvl w:ilvl="2">
      <w:start w:val="1"/>
      <w:numFmt w:val="lowerRoman"/>
      <w:lvlText w:val="%3."/>
      <w:lvlJc w:val="right"/>
      <w:pPr>
        <w:tabs>
          <w:tab w:val="left" w:pos="420"/>
        </w:tabs>
        <w:ind w:left="420" w:hanging="420"/>
      </w:pPr>
    </w:lvl>
    <w:lvl w:ilvl="3">
      <w:start w:val="1"/>
      <w:numFmt w:val="decimal"/>
      <w:lvlText w:val="%4."/>
      <w:lvlJc w:val="left"/>
      <w:pPr>
        <w:tabs>
          <w:tab w:val="left" w:pos="840"/>
        </w:tabs>
        <w:ind w:left="840" w:hanging="420"/>
      </w:pPr>
    </w:lvl>
    <w:lvl w:ilvl="4">
      <w:start w:val="1"/>
      <w:numFmt w:val="lowerLetter"/>
      <w:lvlText w:val="%5)"/>
      <w:lvlJc w:val="left"/>
      <w:pPr>
        <w:tabs>
          <w:tab w:val="left" w:pos="1260"/>
        </w:tabs>
        <w:ind w:left="1260" w:hanging="420"/>
      </w:pPr>
    </w:lvl>
    <w:lvl w:ilvl="5">
      <w:start w:val="1"/>
      <w:numFmt w:val="lowerRoman"/>
      <w:lvlText w:val="%6."/>
      <w:lvlJc w:val="right"/>
      <w:pPr>
        <w:tabs>
          <w:tab w:val="left" w:pos="1680"/>
        </w:tabs>
        <w:ind w:left="1680" w:hanging="420"/>
      </w:pPr>
    </w:lvl>
    <w:lvl w:ilvl="6">
      <w:start w:val="1"/>
      <w:numFmt w:val="decimal"/>
      <w:lvlText w:val="%7."/>
      <w:lvlJc w:val="left"/>
      <w:pPr>
        <w:tabs>
          <w:tab w:val="left" w:pos="2100"/>
        </w:tabs>
        <w:ind w:left="2100" w:hanging="420"/>
      </w:pPr>
    </w:lvl>
    <w:lvl w:ilvl="7">
      <w:start w:val="1"/>
      <w:numFmt w:val="lowerLetter"/>
      <w:lvlText w:val="%8)"/>
      <w:lvlJc w:val="left"/>
      <w:pPr>
        <w:tabs>
          <w:tab w:val="left" w:pos="2520"/>
        </w:tabs>
        <w:ind w:left="2520" w:hanging="420"/>
      </w:pPr>
    </w:lvl>
    <w:lvl w:ilvl="8">
      <w:start w:val="1"/>
      <w:numFmt w:val="lowerRoman"/>
      <w:lvlText w:val="%9."/>
      <w:lvlJc w:val="right"/>
      <w:pPr>
        <w:tabs>
          <w:tab w:val="left" w:pos="2940"/>
        </w:tabs>
        <w:ind w:left="2940" w:hanging="420"/>
      </w:pPr>
    </w:lvl>
  </w:abstractNum>
  <w:num w:numId="1">
    <w:abstractNumId w:val="7"/>
  </w:num>
  <w:num w:numId="2">
    <w:abstractNumId w:val="2"/>
  </w:num>
  <w:num w:numId="3">
    <w:abstractNumId w:val="1"/>
  </w:num>
  <w:num w:numId="4">
    <w:abstractNumId w:val="9"/>
  </w:num>
  <w:num w:numId="5">
    <w:abstractNumId w:val="4"/>
  </w:num>
  <w:num w:numId="6">
    <w:abstractNumId w:val="5"/>
  </w:num>
  <w:num w:numId="7">
    <w:abstractNumId w:val="12"/>
  </w:num>
  <w:num w:numId="8">
    <w:abstractNumId w:val="3"/>
  </w:num>
  <w:num w:numId="9">
    <w:abstractNumId w:val="16"/>
  </w:num>
  <w:num w:numId="10">
    <w:abstractNumId w:val="0"/>
  </w:num>
  <w:num w:numId="11">
    <w:abstractNumId w:val="13"/>
  </w:num>
  <w:num w:numId="12">
    <w:abstractNumId w:val="17"/>
  </w:num>
  <w:num w:numId="13">
    <w:abstractNumId w:val="6"/>
  </w:num>
  <w:num w:numId="14">
    <w:abstractNumId w:val="14"/>
  </w:num>
  <w:num w:numId="15">
    <w:abstractNumId w:val="10"/>
  </w:num>
  <w:num w:numId="16">
    <w:abstractNumId w:val="8"/>
  </w:num>
  <w:num w:numId="17">
    <w:abstractNumId w:val="11"/>
  </w:num>
  <w:num w:numId="18">
    <w:abstractNumId w:val="1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郁敏">
    <w15:presenceInfo w15:providerId="None" w15:userId="郁敏"/>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defaultTabStop w:val="42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4EB6"/>
    <w:rsid w:val="000056AA"/>
    <w:rsid w:val="00037C7F"/>
    <w:rsid w:val="00043304"/>
    <w:rsid w:val="000A3350"/>
    <w:rsid w:val="000B02AA"/>
    <w:rsid w:val="000B682B"/>
    <w:rsid w:val="000C3F2F"/>
    <w:rsid w:val="000F00F7"/>
    <w:rsid w:val="0012255B"/>
    <w:rsid w:val="00133444"/>
    <w:rsid w:val="001514E1"/>
    <w:rsid w:val="00156E9E"/>
    <w:rsid w:val="0016016B"/>
    <w:rsid w:val="001902EC"/>
    <w:rsid w:val="001D0B0B"/>
    <w:rsid w:val="001D6E5F"/>
    <w:rsid w:val="00216799"/>
    <w:rsid w:val="00247ACF"/>
    <w:rsid w:val="00283519"/>
    <w:rsid w:val="00296091"/>
    <w:rsid w:val="002A5CCF"/>
    <w:rsid w:val="002B0C40"/>
    <w:rsid w:val="002B4B30"/>
    <w:rsid w:val="002E06B8"/>
    <w:rsid w:val="0032599B"/>
    <w:rsid w:val="00334B3D"/>
    <w:rsid w:val="003541D4"/>
    <w:rsid w:val="003601F5"/>
    <w:rsid w:val="00363926"/>
    <w:rsid w:val="00384FE4"/>
    <w:rsid w:val="0038740B"/>
    <w:rsid w:val="003B04EA"/>
    <w:rsid w:val="003B4F9D"/>
    <w:rsid w:val="003F00CF"/>
    <w:rsid w:val="003F7ECF"/>
    <w:rsid w:val="0040408D"/>
    <w:rsid w:val="00440193"/>
    <w:rsid w:val="004610EB"/>
    <w:rsid w:val="00497D92"/>
    <w:rsid w:val="004B368A"/>
    <w:rsid w:val="004E1946"/>
    <w:rsid w:val="00501E07"/>
    <w:rsid w:val="00537B92"/>
    <w:rsid w:val="00541A07"/>
    <w:rsid w:val="00555D81"/>
    <w:rsid w:val="00561E24"/>
    <w:rsid w:val="005654DE"/>
    <w:rsid w:val="00576FC8"/>
    <w:rsid w:val="00593BC4"/>
    <w:rsid w:val="005C2BE5"/>
    <w:rsid w:val="00636278"/>
    <w:rsid w:val="00643C9C"/>
    <w:rsid w:val="00644EB6"/>
    <w:rsid w:val="00646770"/>
    <w:rsid w:val="006E1106"/>
    <w:rsid w:val="007006AB"/>
    <w:rsid w:val="007730A8"/>
    <w:rsid w:val="00793569"/>
    <w:rsid w:val="007C27BD"/>
    <w:rsid w:val="007D1359"/>
    <w:rsid w:val="007D6F2D"/>
    <w:rsid w:val="008024D6"/>
    <w:rsid w:val="0084062B"/>
    <w:rsid w:val="00853F5F"/>
    <w:rsid w:val="0085400A"/>
    <w:rsid w:val="0085736C"/>
    <w:rsid w:val="008733A8"/>
    <w:rsid w:val="00883DEE"/>
    <w:rsid w:val="0088629E"/>
    <w:rsid w:val="00887A73"/>
    <w:rsid w:val="00892045"/>
    <w:rsid w:val="008B2593"/>
    <w:rsid w:val="008D3A00"/>
    <w:rsid w:val="00931F77"/>
    <w:rsid w:val="00937E40"/>
    <w:rsid w:val="0097798A"/>
    <w:rsid w:val="00986D8E"/>
    <w:rsid w:val="009D5310"/>
    <w:rsid w:val="00AA5B16"/>
    <w:rsid w:val="00AA7A6F"/>
    <w:rsid w:val="00AC42D9"/>
    <w:rsid w:val="00AE1A02"/>
    <w:rsid w:val="00AF44B1"/>
    <w:rsid w:val="00B52ECD"/>
    <w:rsid w:val="00B5481A"/>
    <w:rsid w:val="00B7606D"/>
    <w:rsid w:val="00B81A93"/>
    <w:rsid w:val="00BB5F85"/>
    <w:rsid w:val="00C1193B"/>
    <w:rsid w:val="00C21E52"/>
    <w:rsid w:val="00C30B2B"/>
    <w:rsid w:val="00C500FF"/>
    <w:rsid w:val="00CA24B6"/>
    <w:rsid w:val="00CA3A35"/>
    <w:rsid w:val="00CD329C"/>
    <w:rsid w:val="00D30DC1"/>
    <w:rsid w:val="00D36535"/>
    <w:rsid w:val="00DA5E33"/>
    <w:rsid w:val="00E207E5"/>
    <w:rsid w:val="00E41372"/>
    <w:rsid w:val="00E441F7"/>
    <w:rsid w:val="00F26D43"/>
    <w:rsid w:val="00F32D99"/>
    <w:rsid w:val="00F6783F"/>
    <w:rsid w:val="00F82615"/>
    <w:rsid w:val="00F95818"/>
    <w:rsid w:val="00FC7101"/>
    <w:rsid w:val="00FE42F6"/>
    <w:rsid w:val="01860036"/>
    <w:rsid w:val="03D67014"/>
    <w:rsid w:val="04E85458"/>
    <w:rsid w:val="08983378"/>
    <w:rsid w:val="0AC0007B"/>
    <w:rsid w:val="0ADA5F05"/>
    <w:rsid w:val="0BAE673C"/>
    <w:rsid w:val="0D76499D"/>
    <w:rsid w:val="11676B57"/>
    <w:rsid w:val="17330906"/>
    <w:rsid w:val="18C671CE"/>
    <w:rsid w:val="1E8D6720"/>
    <w:rsid w:val="24C91C48"/>
    <w:rsid w:val="288B6BCB"/>
    <w:rsid w:val="29044EC1"/>
    <w:rsid w:val="342B1C92"/>
    <w:rsid w:val="3CBD0140"/>
    <w:rsid w:val="3ECB59CC"/>
    <w:rsid w:val="41A43EEB"/>
    <w:rsid w:val="4B60628C"/>
    <w:rsid w:val="53423F25"/>
    <w:rsid w:val="535F1EFC"/>
    <w:rsid w:val="554B009B"/>
    <w:rsid w:val="5A986934"/>
    <w:rsid w:val="5C8E6638"/>
    <w:rsid w:val="5EBD36AA"/>
    <w:rsid w:val="61F46C07"/>
    <w:rsid w:val="65EB36FF"/>
    <w:rsid w:val="688338B9"/>
    <w:rsid w:val="6F045FC0"/>
    <w:rsid w:val="7A3F35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0" w:qFormat="1"/>
    <w:lsdException w:name="toc 5" w:uiPriority="0" w:qFormat="1"/>
    <w:lsdException w:name="toc 6" w:uiPriority="0" w:qFormat="1"/>
    <w:lsdException w:name="toc 7" w:uiPriority="0" w:qFormat="1"/>
    <w:lsdException w:name="toc 8" w:uiPriority="0" w:qFormat="1"/>
    <w:lsdException w:name="toc 9" w:uiPriority="0" w:qFormat="1"/>
    <w:lsdException w:name="Normal Indent" w:uiPriority="0" w:qFormat="1"/>
    <w:lsdException w:name="footnote text" w:semiHidden="1" w:unhideWhenUsed="1"/>
    <w:lsdException w:name="annotation text" w:uiPriority="0" w:qFormat="1"/>
    <w:lsdException w:name="header" w:uiPriority="0"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unhideWhenUsed="1"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uiPriority="0" w:qFormat="1"/>
    <w:lsdException w:name="Strong" w:uiPriority="0" w:qFormat="1"/>
    <w:lsdException w:name="Emphasis" w:uiPriority="20" w:qFormat="1"/>
    <w:lsdException w:name="Document Map" w:uiPriority="0"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unhideWhenUsed="1" w:qFormat="1"/>
    <w:lsdException w:name="Table Grid" w:uiPriority="3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qFormat/>
    <w:pPr>
      <w:keepNext/>
      <w:keepLines/>
      <w:spacing w:before="340" w:after="330" w:line="578" w:lineRule="auto"/>
      <w:outlineLvl w:val="0"/>
    </w:pPr>
    <w:rPr>
      <w:rFonts w:ascii="Times New Roman" w:eastAsia="宋体" w:hAnsi="Times New Roman" w:cs="Times New Roman"/>
      <w:b/>
      <w:bCs/>
      <w:kern w:val="44"/>
      <w:sz w:val="44"/>
      <w:szCs w:val="44"/>
    </w:rPr>
  </w:style>
  <w:style w:type="paragraph" w:styleId="2">
    <w:name w:val="heading 2"/>
    <w:basedOn w:val="a"/>
    <w:next w:val="a"/>
    <w:link w:val="2Char"/>
    <w:qFormat/>
    <w:pPr>
      <w:keepNext/>
      <w:keepLines/>
      <w:spacing w:before="260" w:after="260" w:line="416" w:lineRule="auto"/>
      <w:outlineLvl w:val="1"/>
    </w:pPr>
    <w:rPr>
      <w:rFonts w:ascii="Arial" w:eastAsia="黑体" w:hAnsi="Arial" w:cs="Times New Roman"/>
      <w:b/>
      <w:bCs/>
      <w:sz w:val="32"/>
      <w:szCs w:val="32"/>
    </w:rPr>
  </w:style>
  <w:style w:type="paragraph" w:styleId="3">
    <w:name w:val="heading 3"/>
    <w:basedOn w:val="a"/>
    <w:next w:val="a"/>
    <w:link w:val="3Char"/>
    <w:qFormat/>
    <w:pPr>
      <w:keepNext/>
      <w:keepLines/>
      <w:spacing w:before="260" w:after="260" w:line="416" w:lineRule="auto"/>
      <w:outlineLvl w:val="2"/>
    </w:pPr>
    <w:rPr>
      <w:rFonts w:ascii="Times New Roman" w:eastAsia="宋体" w:hAnsi="Times New Roman" w:cs="Times New Roman"/>
      <w:b/>
      <w:bCs/>
      <w:sz w:val="32"/>
      <w:szCs w:val="32"/>
    </w:rPr>
  </w:style>
  <w:style w:type="paragraph" w:styleId="4">
    <w:name w:val="heading 4"/>
    <w:basedOn w:val="a"/>
    <w:next w:val="a"/>
    <w:link w:val="4Char"/>
    <w:qFormat/>
    <w:pPr>
      <w:keepNext/>
      <w:widowControl/>
      <w:spacing w:line="360" w:lineRule="auto"/>
      <w:jc w:val="center"/>
      <w:outlineLvl w:val="3"/>
    </w:pPr>
    <w:rPr>
      <w:rFonts w:ascii="宋体" w:eastAsia="宋体" w:hAnsi="宋体" w:cs="Times New Roman"/>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
    <w:name w:val="toc 7"/>
    <w:basedOn w:val="a"/>
    <w:next w:val="a"/>
    <w:qFormat/>
    <w:pPr>
      <w:ind w:leftChars="1200" w:left="2520"/>
    </w:pPr>
    <w:rPr>
      <w:rFonts w:ascii="Times New Roman" w:eastAsia="宋体" w:hAnsi="Times New Roman" w:cs="Times New Roman"/>
      <w:szCs w:val="24"/>
    </w:rPr>
  </w:style>
  <w:style w:type="paragraph" w:styleId="a3">
    <w:name w:val="Normal Indent"/>
    <w:basedOn w:val="a"/>
    <w:qFormat/>
    <w:pPr>
      <w:widowControl/>
      <w:ind w:firstLine="420"/>
      <w:jc w:val="left"/>
    </w:pPr>
    <w:rPr>
      <w:rFonts w:ascii="Times New Roman" w:eastAsia="宋体" w:hAnsi="Times New Roman" w:cs="Times New Roman"/>
      <w:kern w:val="0"/>
      <w:sz w:val="20"/>
      <w:szCs w:val="20"/>
    </w:rPr>
  </w:style>
  <w:style w:type="paragraph" w:styleId="a4">
    <w:name w:val="Document Map"/>
    <w:basedOn w:val="a"/>
    <w:link w:val="Char"/>
    <w:qFormat/>
    <w:pPr>
      <w:shd w:val="clear" w:color="auto" w:fill="000080"/>
    </w:pPr>
    <w:rPr>
      <w:rFonts w:ascii="Times New Roman" w:eastAsia="宋体" w:hAnsi="Times New Roman" w:cs="Times New Roman"/>
      <w:szCs w:val="24"/>
    </w:rPr>
  </w:style>
  <w:style w:type="paragraph" w:styleId="a5">
    <w:name w:val="annotation text"/>
    <w:basedOn w:val="a"/>
    <w:link w:val="Char0"/>
    <w:qFormat/>
    <w:pPr>
      <w:jc w:val="left"/>
    </w:pPr>
    <w:rPr>
      <w:rFonts w:ascii="Times New Roman" w:eastAsia="宋体" w:hAnsi="Times New Roman" w:cs="Times New Roman"/>
      <w:szCs w:val="24"/>
    </w:rPr>
  </w:style>
  <w:style w:type="paragraph" w:styleId="a6">
    <w:name w:val="Body Text"/>
    <w:basedOn w:val="a"/>
    <w:link w:val="Char1"/>
    <w:unhideWhenUsed/>
    <w:qFormat/>
    <w:pPr>
      <w:spacing w:after="120"/>
    </w:pPr>
  </w:style>
  <w:style w:type="paragraph" w:styleId="a7">
    <w:name w:val="Body Text Indent"/>
    <w:basedOn w:val="a"/>
    <w:link w:val="Char2"/>
    <w:qFormat/>
    <w:pPr>
      <w:snapToGrid w:val="0"/>
      <w:ind w:left="368" w:firstLine="420"/>
    </w:pPr>
    <w:rPr>
      <w:rFonts w:ascii="宋体" w:eastAsia="宋体" w:hAnsi="宋体" w:cs="Times New Roman"/>
      <w:szCs w:val="20"/>
    </w:rPr>
  </w:style>
  <w:style w:type="paragraph" w:styleId="5">
    <w:name w:val="toc 5"/>
    <w:basedOn w:val="a"/>
    <w:next w:val="a"/>
    <w:qFormat/>
    <w:pPr>
      <w:ind w:leftChars="800" w:left="1680"/>
    </w:pPr>
    <w:rPr>
      <w:rFonts w:ascii="Times New Roman" w:eastAsia="宋体" w:hAnsi="Times New Roman" w:cs="Times New Roman"/>
      <w:szCs w:val="24"/>
    </w:rPr>
  </w:style>
  <w:style w:type="paragraph" w:styleId="30">
    <w:name w:val="toc 3"/>
    <w:basedOn w:val="a"/>
    <w:next w:val="a"/>
    <w:uiPriority w:val="39"/>
    <w:qFormat/>
    <w:pPr>
      <w:ind w:leftChars="400" w:left="840"/>
    </w:pPr>
    <w:rPr>
      <w:rFonts w:ascii="Times New Roman" w:eastAsia="宋体" w:hAnsi="Times New Roman" w:cs="Times New Roman"/>
      <w:szCs w:val="24"/>
    </w:rPr>
  </w:style>
  <w:style w:type="paragraph" w:styleId="a8">
    <w:name w:val="Plain Text"/>
    <w:basedOn w:val="a"/>
    <w:link w:val="Char3"/>
    <w:qFormat/>
    <w:rPr>
      <w:rFonts w:ascii="宋体" w:eastAsia="宋体" w:hAnsi="Courier New" w:cs="Times New Roman"/>
      <w:szCs w:val="20"/>
    </w:rPr>
  </w:style>
  <w:style w:type="paragraph" w:styleId="8">
    <w:name w:val="toc 8"/>
    <w:basedOn w:val="a"/>
    <w:next w:val="a"/>
    <w:qFormat/>
    <w:pPr>
      <w:ind w:leftChars="1400" w:left="2940"/>
    </w:pPr>
    <w:rPr>
      <w:rFonts w:ascii="Times New Roman" w:eastAsia="宋体" w:hAnsi="Times New Roman" w:cs="Times New Roman"/>
      <w:szCs w:val="24"/>
    </w:rPr>
  </w:style>
  <w:style w:type="paragraph" w:styleId="a9">
    <w:name w:val="Date"/>
    <w:basedOn w:val="a"/>
    <w:next w:val="a"/>
    <w:link w:val="Char4"/>
    <w:qFormat/>
    <w:pPr>
      <w:ind w:leftChars="2500" w:left="100"/>
    </w:pPr>
    <w:rPr>
      <w:rFonts w:ascii="宋体" w:eastAsia="宋体" w:hAnsi="宋体" w:cs="Times New Roman"/>
      <w:color w:val="000000"/>
      <w:szCs w:val="21"/>
    </w:rPr>
  </w:style>
  <w:style w:type="paragraph" w:styleId="aa">
    <w:name w:val="Balloon Text"/>
    <w:basedOn w:val="a"/>
    <w:link w:val="Char5"/>
    <w:unhideWhenUsed/>
    <w:qFormat/>
    <w:rPr>
      <w:sz w:val="18"/>
      <w:szCs w:val="18"/>
    </w:rPr>
  </w:style>
  <w:style w:type="paragraph" w:styleId="ab">
    <w:name w:val="footer"/>
    <w:basedOn w:val="a"/>
    <w:link w:val="Char6"/>
    <w:uiPriority w:val="99"/>
    <w:qFormat/>
    <w:pPr>
      <w:tabs>
        <w:tab w:val="center" w:pos="4153"/>
        <w:tab w:val="right" w:pos="8306"/>
      </w:tabs>
      <w:snapToGrid w:val="0"/>
      <w:jc w:val="left"/>
    </w:pPr>
    <w:rPr>
      <w:rFonts w:ascii="Times New Roman" w:eastAsia="宋体" w:hAnsi="Times New Roman" w:cs="Times New Roman"/>
      <w:sz w:val="18"/>
      <w:szCs w:val="18"/>
    </w:rPr>
  </w:style>
  <w:style w:type="paragraph" w:styleId="ac">
    <w:name w:val="header"/>
    <w:basedOn w:val="a"/>
    <w:link w:val="Char7"/>
    <w:qFormat/>
    <w:pPr>
      <w:pBdr>
        <w:bottom w:val="single" w:sz="6" w:space="1" w:color="auto"/>
      </w:pBdr>
      <w:tabs>
        <w:tab w:val="center" w:pos="4153"/>
        <w:tab w:val="right" w:pos="8306"/>
      </w:tabs>
      <w:snapToGrid w:val="0"/>
      <w:jc w:val="center"/>
    </w:pPr>
    <w:rPr>
      <w:rFonts w:ascii="Times New Roman" w:eastAsia="宋体" w:hAnsi="Times New Roman" w:cs="Times New Roman"/>
      <w:sz w:val="18"/>
      <w:szCs w:val="18"/>
    </w:rPr>
  </w:style>
  <w:style w:type="paragraph" w:styleId="10">
    <w:name w:val="toc 1"/>
    <w:basedOn w:val="a"/>
    <w:next w:val="a"/>
    <w:uiPriority w:val="39"/>
    <w:qFormat/>
    <w:rPr>
      <w:rFonts w:ascii="Times New Roman" w:eastAsia="宋体" w:hAnsi="Times New Roman" w:cs="Times New Roman"/>
      <w:b/>
      <w:szCs w:val="20"/>
    </w:rPr>
  </w:style>
  <w:style w:type="paragraph" w:styleId="40">
    <w:name w:val="toc 4"/>
    <w:basedOn w:val="a"/>
    <w:next w:val="a"/>
    <w:qFormat/>
    <w:pPr>
      <w:ind w:leftChars="600" w:left="1260"/>
    </w:pPr>
    <w:rPr>
      <w:rFonts w:ascii="Times New Roman" w:eastAsia="宋体" w:hAnsi="Times New Roman" w:cs="Times New Roman"/>
      <w:szCs w:val="24"/>
    </w:rPr>
  </w:style>
  <w:style w:type="paragraph" w:styleId="6">
    <w:name w:val="toc 6"/>
    <w:basedOn w:val="a"/>
    <w:next w:val="a"/>
    <w:qFormat/>
    <w:pPr>
      <w:ind w:leftChars="1000" w:left="2100"/>
    </w:pPr>
    <w:rPr>
      <w:rFonts w:ascii="Times New Roman" w:eastAsia="宋体" w:hAnsi="Times New Roman" w:cs="Times New Roman"/>
      <w:szCs w:val="24"/>
    </w:rPr>
  </w:style>
  <w:style w:type="paragraph" w:styleId="20">
    <w:name w:val="toc 2"/>
    <w:basedOn w:val="a"/>
    <w:next w:val="a"/>
    <w:uiPriority w:val="39"/>
    <w:qFormat/>
    <w:pPr>
      <w:ind w:leftChars="200" w:left="420"/>
    </w:pPr>
    <w:rPr>
      <w:rFonts w:ascii="Times New Roman" w:eastAsia="宋体" w:hAnsi="Times New Roman" w:cs="Times New Roman"/>
      <w:szCs w:val="24"/>
    </w:rPr>
  </w:style>
  <w:style w:type="paragraph" w:styleId="9">
    <w:name w:val="toc 9"/>
    <w:basedOn w:val="a"/>
    <w:next w:val="a"/>
    <w:qFormat/>
    <w:pPr>
      <w:ind w:leftChars="1600" w:left="3360"/>
    </w:pPr>
    <w:rPr>
      <w:rFonts w:ascii="Times New Roman" w:eastAsia="宋体" w:hAnsi="Times New Roman" w:cs="Times New Roman"/>
      <w:szCs w:val="24"/>
    </w:rPr>
  </w:style>
  <w:style w:type="paragraph" w:styleId="ad">
    <w:name w:val="Normal (Web)"/>
    <w:basedOn w:val="a"/>
    <w:qFormat/>
    <w:pPr>
      <w:widowControl/>
      <w:spacing w:before="100" w:beforeAutospacing="1" w:after="100" w:afterAutospacing="1"/>
      <w:jc w:val="left"/>
    </w:pPr>
    <w:rPr>
      <w:rFonts w:ascii="宋体" w:eastAsia="宋体" w:hAnsi="宋体" w:cs="宋体"/>
      <w:kern w:val="0"/>
      <w:sz w:val="24"/>
      <w:szCs w:val="24"/>
    </w:rPr>
  </w:style>
  <w:style w:type="paragraph" w:styleId="ae">
    <w:name w:val="annotation subject"/>
    <w:basedOn w:val="a5"/>
    <w:next w:val="a5"/>
    <w:link w:val="Char8"/>
    <w:qFormat/>
    <w:rPr>
      <w:b/>
      <w:bCs/>
    </w:rPr>
  </w:style>
  <w:style w:type="table" w:styleId="af">
    <w:name w:val="Table Grid"/>
    <w:basedOn w:val="a1"/>
    <w:uiPriority w:val="3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Strong"/>
    <w:qFormat/>
    <w:rPr>
      <w:b/>
      <w:bCs/>
    </w:rPr>
  </w:style>
  <w:style w:type="character" w:styleId="af1">
    <w:name w:val="page number"/>
    <w:qFormat/>
    <w:rPr>
      <w:rFonts w:cs="Times New Roman"/>
    </w:rPr>
  </w:style>
  <w:style w:type="character" w:styleId="af2">
    <w:name w:val="FollowedHyperlink"/>
    <w:qFormat/>
    <w:rPr>
      <w:color w:val="800080"/>
      <w:u w:val="single"/>
    </w:rPr>
  </w:style>
  <w:style w:type="character" w:styleId="af3">
    <w:name w:val="Hyperlink"/>
    <w:uiPriority w:val="99"/>
    <w:qFormat/>
    <w:rPr>
      <w:color w:val="0000FF"/>
      <w:u w:val="single"/>
    </w:rPr>
  </w:style>
  <w:style w:type="character" w:styleId="af4">
    <w:name w:val="annotation reference"/>
    <w:qFormat/>
    <w:rPr>
      <w:sz w:val="21"/>
      <w:szCs w:val="21"/>
    </w:rPr>
  </w:style>
  <w:style w:type="character" w:customStyle="1" w:styleId="1Char">
    <w:name w:val="标题 1 Char"/>
    <w:basedOn w:val="a0"/>
    <w:link w:val="1"/>
    <w:qFormat/>
    <w:rPr>
      <w:rFonts w:ascii="Times New Roman" w:eastAsia="宋体" w:hAnsi="Times New Roman" w:cs="Times New Roman"/>
      <w:b/>
      <w:bCs/>
      <w:kern w:val="44"/>
      <w:sz w:val="44"/>
      <w:szCs w:val="44"/>
    </w:rPr>
  </w:style>
  <w:style w:type="character" w:customStyle="1" w:styleId="2Char">
    <w:name w:val="标题 2 Char"/>
    <w:basedOn w:val="a0"/>
    <w:link w:val="2"/>
    <w:qFormat/>
    <w:rPr>
      <w:rFonts w:ascii="Arial" w:eastAsia="黑体" w:hAnsi="Arial" w:cs="Times New Roman"/>
      <w:b/>
      <w:bCs/>
      <w:sz w:val="32"/>
      <w:szCs w:val="32"/>
    </w:rPr>
  </w:style>
  <w:style w:type="character" w:customStyle="1" w:styleId="3Char">
    <w:name w:val="标题 3 Char"/>
    <w:basedOn w:val="a0"/>
    <w:link w:val="3"/>
    <w:qFormat/>
    <w:rPr>
      <w:rFonts w:ascii="Times New Roman" w:eastAsia="宋体" w:hAnsi="Times New Roman" w:cs="Times New Roman"/>
      <w:b/>
      <w:bCs/>
      <w:sz w:val="32"/>
      <w:szCs w:val="32"/>
    </w:rPr>
  </w:style>
  <w:style w:type="character" w:customStyle="1" w:styleId="4Char">
    <w:name w:val="标题 4 Char"/>
    <w:basedOn w:val="a0"/>
    <w:link w:val="4"/>
    <w:qFormat/>
    <w:rPr>
      <w:rFonts w:ascii="宋体" w:eastAsia="宋体" w:hAnsi="宋体" w:cs="Times New Roman"/>
      <w:kern w:val="0"/>
      <w:sz w:val="20"/>
      <w:szCs w:val="20"/>
    </w:rPr>
  </w:style>
  <w:style w:type="paragraph" w:customStyle="1" w:styleId="11">
    <w:name w:val="列出段落1"/>
    <w:basedOn w:val="a"/>
    <w:qFormat/>
    <w:pPr>
      <w:ind w:firstLineChars="200" w:firstLine="420"/>
    </w:pPr>
    <w:rPr>
      <w:rFonts w:ascii="Times New Roman" w:eastAsia="宋体" w:hAnsi="Times New Roman" w:cs="Times New Roman"/>
      <w:szCs w:val="24"/>
    </w:rPr>
  </w:style>
  <w:style w:type="character" w:customStyle="1" w:styleId="Char0">
    <w:name w:val="批注文字 Char"/>
    <w:basedOn w:val="a0"/>
    <w:link w:val="a5"/>
    <w:qFormat/>
    <w:rPr>
      <w:rFonts w:ascii="Times New Roman" w:eastAsia="宋体" w:hAnsi="Times New Roman" w:cs="Times New Roman"/>
      <w:szCs w:val="24"/>
    </w:rPr>
  </w:style>
  <w:style w:type="character" w:customStyle="1" w:styleId="Char5">
    <w:name w:val="批注框文本 Char"/>
    <w:basedOn w:val="a0"/>
    <w:link w:val="aa"/>
    <w:qFormat/>
    <w:rPr>
      <w:sz w:val="18"/>
      <w:szCs w:val="18"/>
    </w:rPr>
  </w:style>
  <w:style w:type="character" w:customStyle="1" w:styleId="Char2">
    <w:name w:val="正文文本缩进 Char"/>
    <w:basedOn w:val="a0"/>
    <w:link w:val="a7"/>
    <w:qFormat/>
    <w:rPr>
      <w:rFonts w:ascii="宋体" w:eastAsia="宋体" w:hAnsi="宋体" w:cs="Times New Roman"/>
      <w:szCs w:val="20"/>
    </w:rPr>
  </w:style>
  <w:style w:type="paragraph" w:styleId="af5">
    <w:name w:val="List Paragraph"/>
    <w:basedOn w:val="a"/>
    <w:uiPriority w:val="34"/>
    <w:qFormat/>
    <w:pPr>
      <w:ind w:firstLineChars="200" w:firstLine="420"/>
    </w:pPr>
  </w:style>
  <w:style w:type="character" w:customStyle="1" w:styleId="Char1">
    <w:name w:val="正文文本 Char"/>
    <w:basedOn w:val="a0"/>
    <w:link w:val="a6"/>
    <w:qFormat/>
  </w:style>
  <w:style w:type="character" w:customStyle="1" w:styleId="Char7">
    <w:name w:val="页眉 Char"/>
    <w:basedOn w:val="a0"/>
    <w:link w:val="ac"/>
    <w:qFormat/>
    <w:rPr>
      <w:rFonts w:ascii="Times New Roman" w:eastAsia="宋体" w:hAnsi="Times New Roman" w:cs="Times New Roman"/>
      <w:sz w:val="18"/>
      <w:szCs w:val="18"/>
    </w:rPr>
  </w:style>
  <w:style w:type="paragraph" w:customStyle="1" w:styleId="an">
    <w:name w:val="正文an"/>
    <w:basedOn w:val="a"/>
    <w:qFormat/>
    <w:pPr>
      <w:adjustRightInd w:val="0"/>
      <w:snapToGrid w:val="0"/>
      <w:spacing w:line="300" w:lineRule="auto"/>
    </w:pPr>
    <w:rPr>
      <w:rFonts w:ascii="Arial Narrow" w:eastAsia="楷体_GB2312" w:hAnsi="Arial Narrow" w:cs="Times New Roman"/>
      <w:sz w:val="26"/>
      <w:szCs w:val="24"/>
    </w:rPr>
  </w:style>
  <w:style w:type="character" w:customStyle="1" w:styleId="Char6">
    <w:name w:val="页脚 Char"/>
    <w:basedOn w:val="a0"/>
    <w:link w:val="ab"/>
    <w:uiPriority w:val="99"/>
    <w:qFormat/>
    <w:rPr>
      <w:rFonts w:ascii="Times New Roman" w:eastAsia="宋体" w:hAnsi="Times New Roman" w:cs="Times New Roman"/>
      <w:sz w:val="18"/>
      <w:szCs w:val="18"/>
    </w:rPr>
  </w:style>
  <w:style w:type="character" w:customStyle="1" w:styleId="Char8">
    <w:name w:val="批注主题 Char"/>
    <w:basedOn w:val="Char0"/>
    <w:link w:val="ae"/>
    <w:qFormat/>
    <w:rPr>
      <w:rFonts w:ascii="Times New Roman" w:eastAsia="宋体" w:hAnsi="Times New Roman" w:cs="Times New Roman"/>
      <w:b/>
      <w:bCs/>
      <w:szCs w:val="24"/>
    </w:rPr>
  </w:style>
  <w:style w:type="character" w:customStyle="1" w:styleId="Char3">
    <w:name w:val="纯文本 Char"/>
    <w:basedOn w:val="a0"/>
    <w:link w:val="a8"/>
    <w:qFormat/>
    <w:rPr>
      <w:rFonts w:ascii="宋体" w:eastAsia="宋体" w:hAnsi="Courier New" w:cs="Times New Roman"/>
      <w:szCs w:val="20"/>
    </w:rPr>
  </w:style>
  <w:style w:type="character" w:customStyle="1" w:styleId="p121">
    <w:name w:val="p121"/>
    <w:qFormat/>
    <w:rPr>
      <w:rFonts w:hint="default"/>
      <w:sz w:val="24"/>
      <w:szCs w:val="24"/>
    </w:rPr>
  </w:style>
  <w:style w:type="character" w:customStyle="1" w:styleId="Char">
    <w:name w:val="文档结构图 Char"/>
    <w:basedOn w:val="a0"/>
    <w:link w:val="a4"/>
    <w:qFormat/>
    <w:rPr>
      <w:rFonts w:ascii="Times New Roman" w:eastAsia="宋体" w:hAnsi="Times New Roman" w:cs="Times New Roman"/>
      <w:szCs w:val="24"/>
      <w:shd w:val="clear" w:color="auto" w:fill="000080"/>
    </w:rPr>
  </w:style>
  <w:style w:type="character" w:customStyle="1" w:styleId="Char4">
    <w:name w:val="日期 Char"/>
    <w:basedOn w:val="a0"/>
    <w:link w:val="a9"/>
    <w:qFormat/>
    <w:rPr>
      <w:rFonts w:ascii="宋体" w:eastAsia="宋体" w:hAnsi="宋体" w:cs="Times New Roman"/>
      <w:color w:val="000000"/>
      <w:szCs w:val="21"/>
    </w:rPr>
  </w:style>
  <w:style w:type="paragraph" w:customStyle="1" w:styleId="xl24">
    <w:name w:val="xl24"/>
    <w:basedOn w:val="a"/>
    <w:qFormat/>
    <w:pPr>
      <w:widowControl/>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TOC1">
    <w:name w:val="TOC 标题1"/>
    <w:basedOn w:val="1"/>
    <w:next w:val="a"/>
    <w:uiPriority w:val="39"/>
    <w:unhideWhenUsed/>
    <w:qFormat/>
    <w:pPr>
      <w:widowControl/>
      <w:spacing w:before="480" w:after="0" w:line="276" w:lineRule="auto"/>
      <w:jc w:val="left"/>
      <w:outlineLvl w:val="9"/>
    </w:pPr>
    <w:rPr>
      <w:rFonts w:asciiTheme="majorHAnsi" w:eastAsiaTheme="majorEastAsia" w:hAnsiTheme="majorHAnsi" w:cstheme="majorBidi"/>
      <w:color w:val="2E74B5" w:themeColor="accent1" w:themeShade="BF"/>
      <w:kern w:val="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0" w:qFormat="1"/>
    <w:lsdException w:name="toc 5" w:uiPriority="0" w:qFormat="1"/>
    <w:lsdException w:name="toc 6" w:uiPriority="0" w:qFormat="1"/>
    <w:lsdException w:name="toc 7" w:uiPriority="0" w:qFormat="1"/>
    <w:lsdException w:name="toc 8" w:uiPriority="0" w:qFormat="1"/>
    <w:lsdException w:name="toc 9" w:uiPriority="0" w:qFormat="1"/>
    <w:lsdException w:name="Normal Indent" w:uiPriority="0" w:qFormat="1"/>
    <w:lsdException w:name="footnote text" w:semiHidden="1" w:unhideWhenUsed="1"/>
    <w:lsdException w:name="annotation text" w:uiPriority="0" w:qFormat="1"/>
    <w:lsdException w:name="header" w:uiPriority="0"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unhideWhenUsed="1"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uiPriority="0" w:qFormat="1"/>
    <w:lsdException w:name="Strong" w:uiPriority="0" w:qFormat="1"/>
    <w:lsdException w:name="Emphasis" w:uiPriority="20" w:qFormat="1"/>
    <w:lsdException w:name="Document Map" w:uiPriority="0"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unhideWhenUsed="1" w:qFormat="1"/>
    <w:lsdException w:name="Table Grid" w:uiPriority="3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qFormat/>
    <w:pPr>
      <w:keepNext/>
      <w:keepLines/>
      <w:spacing w:before="340" w:after="330" w:line="578" w:lineRule="auto"/>
      <w:outlineLvl w:val="0"/>
    </w:pPr>
    <w:rPr>
      <w:rFonts w:ascii="Times New Roman" w:eastAsia="宋体" w:hAnsi="Times New Roman" w:cs="Times New Roman"/>
      <w:b/>
      <w:bCs/>
      <w:kern w:val="44"/>
      <w:sz w:val="44"/>
      <w:szCs w:val="44"/>
    </w:rPr>
  </w:style>
  <w:style w:type="paragraph" w:styleId="2">
    <w:name w:val="heading 2"/>
    <w:basedOn w:val="a"/>
    <w:next w:val="a"/>
    <w:link w:val="2Char"/>
    <w:qFormat/>
    <w:pPr>
      <w:keepNext/>
      <w:keepLines/>
      <w:spacing w:before="260" w:after="260" w:line="416" w:lineRule="auto"/>
      <w:outlineLvl w:val="1"/>
    </w:pPr>
    <w:rPr>
      <w:rFonts w:ascii="Arial" w:eastAsia="黑体" w:hAnsi="Arial" w:cs="Times New Roman"/>
      <w:b/>
      <w:bCs/>
      <w:sz w:val="32"/>
      <w:szCs w:val="32"/>
    </w:rPr>
  </w:style>
  <w:style w:type="paragraph" w:styleId="3">
    <w:name w:val="heading 3"/>
    <w:basedOn w:val="a"/>
    <w:next w:val="a"/>
    <w:link w:val="3Char"/>
    <w:qFormat/>
    <w:pPr>
      <w:keepNext/>
      <w:keepLines/>
      <w:spacing w:before="260" w:after="260" w:line="416" w:lineRule="auto"/>
      <w:outlineLvl w:val="2"/>
    </w:pPr>
    <w:rPr>
      <w:rFonts w:ascii="Times New Roman" w:eastAsia="宋体" w:hAnsi="Times New Roman" w:cs="Times New Roman"/>
      <w:b/>
      <w:bCs/>
      <w:sz w:val="32"/>
      <w:szCs w:val="32"/>
    </w:rPr>
  </w:style>
  <w:style w:type="paragraph" w:styleId="4">
    <w:name w:val="heading 4"/>
    <w:basedOn w:val="a"/>
    <w:next w:val="a"/>
    <w:link w:val="4Char"/>
    <w:qFormat/>
    <w:pPr>
      <w:keepNext/>
      <w:widowControl/>
      <w:spacing w:line="360" w:lineRule="auto"/>
      <w:jc w:val="center"/>
      <w:outlineLvl w:val="3"/>
    </w:pPr>
    <w:rPr>
      <w:rFonts w:ascii="宋体" w:eastAsia="宋体" w:hAnsi="宋体" w:cs="Times New Roman"/>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
    <w:name w:val="toc 7"/>
    <w:basedOn w:val="a"/>
    <w:next w:val="a"/>
    <w:qFormat/>
    <w:pPr>
      <w:ind w:leftChars="1200" w:left="2520"/>
    </w:pPr>
    <w:rPr>
      <w:rFonts w:ascii="Times New Roman" w:eastAsia="宋体" w:hAnsi="Times New Roman" w:cs="Times New Roman"/>
      <w:szCs w:val="24"/>
    </w:rPr>
  </w:style>
  <w:style w:type="paragraph" w:styleId="a3">
    <w:name w:val="Normal Indent"/>
    <w:basedOn w:val="a"/>
    <w:qFormat/>
    <w:pPr>
      <w:widowControl/>
      <w:ind w:firstLine="420"/>
      <w:jc w:val="left"/>
    </w:pPr>
    <w:rPr>
      <w:rFonts w:ascii="Times New Roman" w:eastAsia="宋体" w:hAnsi="Times New Roman" w:cs="Times New Roman"/>
      <w:kern w:val="0"/>
      <w:sz w:val="20"/>
      <w:szCs w:val="20"/>
    </w:rPr>
  </w:style>
  <w:style w:type="paragraph" w:styleId="a4">
    <w:name w:val="Document Map"/>
    <w:basedOn w:val="a"/>
    <w:link w:val="Char"/>
    <w:qFormat/>
    <w:pPr>
      <w:shd w:val="clear" w:color="auto" w:fill="000080"/>
    </w:pPr>
    <w:rPr>
      <w:rFonts w:ascii="Times New Roman" w:eastAsia="宋体" w:hAnsi="Times New Roman" w:cs="Times New Roman"/>
      <w:szCs w:val="24"/>
    </w:rPr>
  </w:style>
  <w:style w:type="paragraph" w:styleId="a5">
    <w:name w:val="annotation text"/>
    <w:basedOn w:val="a"/>
    <w:link w:val="Char0"/>
    <w:qFormat/>
    <w:pPr>
      <w:jc w:val="left"/>
    </w:pPr>
    <w:rPr>
      <w:rFonts w:ascii="Times New Roman" w:eastAsia="宋体" w:hAnsi="Times New Roman" w:cs="Times New Roman"/>
      <w:szCs w:val="24"/>
    </w:rPr>
  </w:style>
  <w:style w:type="paragraph" w:styleId="a6">
    <w:name w:val="Body Text"/>
    <w:basedOn w:val="a"/>
    <w:link w:val="Char1"/>
    <w:unhideWhenUsed/>
    <w:qFormat/>
    <w:pPr>
      <w:spacing w:after="120"/>
    </w:pPr>
  </w:style>
  <w:style w:type="paragraph" w:styleId="a7">
    <w:name w:val="Body Text Indent"/>
    <w:basedOn w:val="a"/>
    <w:link w:val="Char2"/>
    <w:qFormat/>
    <w:pPr>
      <w:snapToGrid w:val="0"/>
      <w:ind w:left="368" w:firstLine="420"/>
    </w:pPr>
    <w:rPr>
      <w:rFonts w:ascii="宋体" w:eastAsia="宋体" w:hAnsi="宋体" w:cs="Times New Roman"/>
      <w:szCs w:val="20"/>
    </w:rPr>
  </w:style>
  <w:style w:type="paragraph" w:styleId="5">
    <w:name w:val="toc 5"/>
    <w:basedOn w:val="a"/>
    <w:next w:val="a"/>
    <w:qFormat/>
    <w:pPr>
      <w:ind w:leftChars="800" w:left="1680"/>
    </w:pPr>
    <w:rPr>
      <w:rFonts w:ascii="Times New Roman" w:eastAsia="宋体" w:hAnsi="Times New Roman" w:cs="Times New Roman"/>
      <w:szCs w:val="24"/>
    </w:rPr>
  </w:style>
  <w:style w:type="paragraph" w:styleId="30">
    <w:name w:val="toc 3"/>
    <w:basedOn w:val="a"/>
    <w:next w:val="a"/>
    <w:uiPriority w:val="39"/>
    <w:qFormat/>
    <w:pPr>
      <w:ind w:leftChars="400" w:left="840"/>
    </w:pPr>
    <w:rPr>
      <w:rFonts w:ascii="Times New Roman" w:eastAsia="宋体" w:hAnsi="Times New Roman" w:cs="Times New Roman"/>
      <w:szCs w:val="24"/>
    </w:rPr>
  </w:style>
  <w:style w:type="paragraph" w:styleId="a8">
    <w:name w:val="Plain Text"/>
    <w:basedOn w:val="a"/>
    <w:link w:val="Char3"/>
    <w:qFormat/>
    <w:rPr>
      <w:rFonts w:ascii="宋体" w:eastAsia="宋体" w:hAnsi="Courier New" w:cs="Times New Roman"/>
      <w:szCs w:val="20"/>
    </w:rPr>
  </w:style>
  <w:style w:type="paragraph" w:styleId="8">
    <w:name w:val="toc 8"/>
    <w:basedOn w:val="a"/>
    <w:next w:val="a"/>
    <w:qFormat/>
    <w:pPr>
      <w:ind w:leftChars="1400" w:left="2940"/>
    </w:pPr>
    <w:rPr>
      <w:rFonts w:ascii="Times New Roman" w:eastAsia="宋体" w:hAnsi="Times New Roman" w:cs="Times New Roman"/>
      <w:szCs w:val="24"/>
    </w:rPr>
  </w:style>
  <w:style w:type="paragraph" w:styleId="a9">
    <w:name w:val="Date"/>
    <w:basedOn w:val="a"/>
    <w:next w:val="a"/>
    <w:link w:val="Char4"/>
    <w:qFormat/>
    <w:pPr>
      <w:ind w:leftChars="2500" w:left="100"/>
    </w:pPr>
    <w:rPr>
      <w:rFonts w:ascii="宋体" w:eastAsia="宋体" w:hAnsi="宋体" w:cs="Times New Roman"/>
      <w:color w:val="000000"/>
      <w:szCs w:val="21"/>
    </w:rPr>
  </w:style>
  <w:style w:type="paragraph" w:styleId="aa">
    <w:name w:val="Balloon Text"/>
    <w:basedOn w:val="a"/>
    <w:link w:val="Char5"/>
    <w:unhideWhenUsed/>
    <w:qFormat/>
    <w:rPr>
      <w:sz w:val="18"/>
      <w:szCs w:val="18"/>
    </w:rPr>
  </w:style>
  <w:style w:type="paragraph" w:styleId="ab">
    <w:name w:val="footer"/>
    <w:basedOn w:val="a"/>
    <w:link w:val="Char6"/>
    <w:uiPriority w:val="99"/>
    <w:qFormat/>
    <w:pPr>
      <w:tabs>
        <w:tab w:val="center" w:pos="4153"/>
        <w:tab w:val="right" w:pos="8306"/>
      </w:tabs>
      <w:snapToGrid w:val="0"/>
      <w:jc w:val="left"/>
    </w:pPr>
    <w:rPr>
      <w:rFonts w:ascii="Times New Roman" w:eastAsia="宋体" w:hAnsi="Times New Roman" w:cs="Times New Roman"/>
      <w:sz w:val="18"/>
      <w:szCs w:val="18"/>
    </w:rPr>
  </w:style>
  <w:style w:type="paragraph" w:styleId="ac">
    <w:name w:val="header"/>
    <w:basedOn w:val="a"/>
    <w:link w:val="Char7"/>
    <w:qFormat/>
    <w:pPr>
      <w:pBdr>
        <w:bottom w:val="single" w:sz="6" w:space="1" w:color="auto"/>
      </w:pBdr>
      <w:tabs>
        <w:tab w:val="center" w:pos="4153"/>
        <w:tab w:val="right" w:pos="8306"/>
      </w:tabs>
      <w:snapToGrid w:val="0"/>
      <w:jc w:val="center"/>
    </w:pPr>
    <w:rPr>
      <w:rFonts w:ascii="Times New Roman" w:eastAsia="宋体" w:hAnsi="Times New Roman" w:cs="Times New Roman"/>
      <w:sz w:val="18"/>
      <w:szCs w:val="18"/>
    </w:rPr>
  </w:style>
  <w:style w:type="paragraph" w:styleId="10">
    <w:name w:val="toc 1"/>
    <w:basedOn w:val="a"/>
    <w:next w:val="a"/>
    <w:uiPriority w:val="39"/>
    <w:qFormat/>
    <w:rPr>
      <w:rFonts w:ascii="Times New Roman" w:eastAsia="宋体" w:hAnsi="Times New Roman" w:cs="Times New Roman"/>
      <w:b/>
      <w:szCs w:val="20"/>
    </w:rPr>
  </w:style>
  <w:style w:type="paragraph" w:styleId="40">
    <w:name w:val="toc 4"/>
    <w:basedOn w:val="a"/>
    <w:next w:val="a"/>
    <w:qFormat/>
    <w:pPr>
      <w:ind w:leftChars="600" w:left="1260"/>
    </w:pPr>
    <w:rPr>
      <w:rFonts w:ascii="Times New Roman" w:eastAsia="宋体" w:hAnsi="Times New Roman" w:cs="Times New Roman"/>
      <w:szCs w:val="24"/>
    </w:rPr>
  </w:style>
  <w:style w:type="paragraph" w:styleId="6">
    <w:name w:val="toc 6"/>
    <w:basedOn w:val="a"/>
    <w:next w:val="a"/>
    <w:qFormat/>
    <w:pPr>
      <w:ind w:leftChars="1000" w:left="2100"/>
    </w:pPr>
    <w:rPr>
      <w:rFonts w:ascii="Times New Roman" w:eastAsia="宋体" w:hAnsi="Times New Roman" w:cs="Times New Roman"/>
      <w:szCs w:val="24"/>
    </w:rPr>
  </w:style>
  <w:style w:type="paragraph" w:styleId="20">
    <w:name w:val="toc 2"/>
    <w:basedOn w:val="a"/>
    <w:next w:val="a"/>
    <w:uiPriority w:val="39"/>
    <w:qFormat/>
    <w:pPr>
      <w:ind w:leftChars="200" w:left="420"/>
    </w:pPr>
    <w:rPr>
      <w:rFonts w:ascii="Times New Roman" w:eastAsia="宋体" w:hAnsi="Times New Roman" w:cs="Times New Roman"/>
      <w:szCs w:val="24"/>
    </w:rPr>
  </w:style>
  <w:style w:type="paragraph" w:styleId="9">
    <w:name w:val="toc 9"/>
    <w:basedOn w:val="a"/>
    <w:next w:val="a"/>
    <w:qFormat/>
    <w:pPr>
      <w:ind w:leftChars="1600" w:left="3360"/>
    </w:pPr>
    <w:rPr>
      <w:rFonts w:ascii="Times New Roman" w:eastAsia="宋体" w:hAnsi="Times New Roman" w:cs="Times New Roman"/>
      <w:szCs w:val="24"/>
    </w:rPr>
  </w:style>
  <w:style w:type="paragraph" w:styleId="ad">
    <w:name w:val="Normal (Web)"/>
    <w:basedOn w:val="a"/>
    <w:qFormat/>
    <w:pPr>
      <w:widowControl/>
      <w:spacing w:before="100" w:beforeAutospacing="1" w:after="100" w:afterAutospacing="1"/>
      <w:jc w:val="left"/>
    </w:pPr>
    <w:rPr>
      <w:rFonts w:ascii="宋体" w:eastAsia="宋体" w:hAnsi="宋体" w:cs="宋体"/>
      <w:kern w:val="0"/>
      <w:sz w:val="24"/>
      <w:szCs w:val="24"/>
    </w:rPr>
  </w:style>
  <w:style w:type="paragraph" w:styleId="ae">
    <w:name w:val="annotation subject"/>
    <w:basedOn w:val="a5"/>
    <w:next w:val="a5"/>
    <w:link w:val="Char8"/>
    <w:qFormat/>
    <w:rPr>
      <w:b/>
      <w:bCs/>
    </w:rPr>
  </w:style>
  <w:style w:type="table" w:styleId="af">
    <w:name w:val="Table Grid"/>
    <w:basedOn w:val="a1"/>
    <w:uiPriority w:val="3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Strong"/>
    <w:qFormat/>
    <w:rPr>
      <w:b/>
      <w:bCs/>
    </w:rPr>
  </w:style>
  <w:style w:type="character" w:styleId="af1">
    <w:name w:val="page number"/>
    <w:qFormat/>
    <w:rPr>
      <w:rFonts w:cs="Times New Roman"/>
    </w:rPr>
  </w:style>
  <w:style w:type="character" w:styleId="af2">
    <w:name w:val="FollowedHyperlink"/>
    <w:qFormat/>
    <w:rPr>
      <w:color w:val="800080"/>
      <w:u w:val="single"/>
    </w:rPr>
  </w:style>
  <w:style w:type="character" w:styleId="af3">
    <w:name w:val="Hyperlink"/>
    <w:uiPriority w:val="99"/>
    <w:qFormat/>
    <w:rPr>
      <w:color w:val="0000FF"/>
      <w:u w:val="single"/>
    </w:rPr>
  </w:style>
  <w:style w:type="character" w:styleId="af4">
    <w:name w:val="annotation reference"/>
    <w:qFormat/>
    <w:rPr>
      <w:sz w:val="21"/>
      <w:szCs w:val="21"/>
    </w:rPr>
  </w:style>
  <w:style w:type="character" w:customStyle="1" w:styleId="1Char">
    <w:name w:val="标题 1 Char"/>
    <w:basedOn w:val="a0"/>
    <w:link w:val="1"/>
    <w:qFormat/>
    <w:rPr>
      <w:rFonts w:ascii="Times New Roman" w:eastAsia="宋体" w:hAnsi="Times New Roman" w:cs="Times New Roman"/>
      <w:b/>
      <w:bCs/>
      <w:kern w:val="44"/>
      <w:sz w:val="44"/>
      <w:szCs w:val="44"/>
    </w:rPr>
  </w:style>
  <w:style w:type="character" w:customStyle="1" w:styleId="2Char">
    <w:name w:val="标题 2 Char"/>
    <w:basedOn w:val="a0"/>
    <w:link w:val="2"/>
    <w:qFormat/>
    <w:rPr>
      <w:rFonts w:ascii="Arial" w:eastAsia="黑体" w:hAnsi="Arial" w:cs="Times New Roman"/>
      <w:b/>
      <w:bCs/>
      <w:sz w:val="32"/>
      <w:szCs w:val="32"/>
    </w:rPr>
  </w:style>
  <w:style w:type="character" w:customStyle="1" w:styleId="3Char">
    <w:name w:val="标题 3 Char"/>
    <w:basedOn w:val="a0"/>
    <w:link w:val="3"/>
    <w:qFormat/>
    <w:rPr>
      <w:rFonts w:ascii="Times New Roman" w:eastAsia="宋体" w:hAnsi="Times New Roman" w:cs="Times New Roman"/>
      <w:b/>
      <w:bCs/>
      <w:sz w:val="32"/>
      <w:szCs w:val="32"/>
    </w:rPr>
  </w:style>
  <w:style w:type="character" w:customStyle="1" w:styleId="4Char">
    <w:name w:val="标题 4 Char"/>
    <w:basedOn w:val="a0"/>
    <w:link w:val="4"/>
    <w:qFormat/>
    <w:rPr>
      <w:rFonts w:ascii="宋体" w:eastAsia="宋体" w:hAnsi="宋体" w:cs="Times New Roman"/>
      <w:kern w:val="0"/>
      <w:sz w:val="20"/>
      <w:szCs w:val="20"/>
    </w:rPr>
  </w:style>
  <w:style w:type="paragraph" w:customStyle="1" w:styleId="11">
    <w:name w:val="列出段落1"/>
    <w:basedOn w:val="a"/>
    <w:qFormat/>
    <w:pPr>
      <w:ind w:firstLineChars="200" w:firstLine="420"/>
    </w:pPr>
    <w:rPr>
      <w:rFonts w:ascii="Times New Roman" w:eastAsia="宋体" w:hAnsi="Times New Roman" w:cs="Times New Roman"/>
      <w:szCs w:val="24"/>
    </w:rPr>
  </w:style>
  <w:style w:type="character" w:customStyle="1" w:styleId="Char0">
    <w:name w:val="批注文字 Char"/>
    <w:basedOn w:val="a0"/>
    <w:link w:val="a5"/>
    <w:qFormat/>
    <w:rPr>
      <w:rFonts w:ascii="Times New Roman" w:eastAsia="宋体" w:hAnsi="Times New Roman" w:cs="Times New Roman"/>
      <w:szCs w:val="24"/>
    </w:rPr>
  </w:style>
  <w:style w:type="character" w:customStyle="1" w:styleId="Char5">
    <w:name w:val="批注框文本 Char"/>
    <w:basedOn w:val="a0"/>
    <w:link w:val="aa"/>
    <w:qFormat/>
    <w:rPr>
      <w:sz w:val="18"/>
      <w:szCs w:val="18"/>
    </w:rPr>
  </w:style>
  <w:style w:type="character" w:customStyle="1" w:styleId="Char2">
    <w:name w:val="正文文本缩进 Char"/>
    <w:basedOn w:val="a0"/>
    <w:link w:val="a7"/>
    <w:qFormat/>
    <w:rPr>
      <w:rFonts w:ascii="宋体" w:eastAsia="宋体" w:hAnsi="宋体" w:cs="Times New Roman"/>
      <w:szCs w:val="20"/>
    </w:rPr>
  </w:style>
  <w:style w:type="paragraph" w:styleId="af5">
    <w:name w:val="List Paragraph"/>
    <w:basedOn w:val="a"/>
    <w:uiPriority w:val="34"/>
    <w:qFormat/>
    <w:pPr>
      <w:ind w:firstLineChars="200" w:firstLine="420"/>
    </w:pPr>
  </w:style>
  <w:style w:type="character" w:customStyle="1" w:styleId="Char1">
    <w:name w:val="正文文本 Char"/>
    <w:basedOn w:val="a0"/>
    <w:link w:val="a6"/>
    <w:qFormat/>
  </w:style>
  <w:style w:type="character" w:customStyle="1" w:styleId="Char7">
    <w:name w:val="页眉 Char"/>
    <w:basedOn w:val="a0"/>
    <w:link w:val="ac"/>
    <w:qFormat/>
    <w:rPr>
      <w:rFonts w:ascii="Times New Roman" w:eastAsia="宋体" w:hAnsi="Times New Roman" w:cs="Times New Roman"/>
      <w:sz w:val="18"/>
      <w:szCs w:val="18"/>
    </w:rPr>
  </w:style>
  <w:style w:type="paragraph" w:customStyle="1" w:styleId="an">
    <w:name w:val="正文an"/>
    <w:basedOn w:val="a"/>
    <w:qFormat/>
    <w:pPr>
      <w:adjustRightInd w:val="0"/>
      <w:snapToGrid w:val="0"/>
      <w:spacing w:line="300" w:lineRule="auto"/>
    </w:pPr>
    <w:rPr>
      <w:rFonts w:ascii="Arial Narrow" w:eastAsia="楷体_GB2312" w:hAnsi="Arial Narrow" w:cs="Times New Roman"/>
      <w:sz w:val="26"/>
      <w:szCs w:val="24"/>
    </w:rPr>
  </w:style>
  <w:style w:type="character" w:customStyle="1" w:styleId="Char6">
    <w:name w:val="页脚 Char"/>
    <w:basedOn w:val="a0"/>
    <w:link w:val="ab"/>
    <w:uiPriority w:val="99"/>
    <w:qFormat/>
    <w:rPr>
      <w:rFonts w:ascii="Times New Roman" w:eastAsia="宋体" w:hAnsi="Times New Roman" w:cs="Times New Roman"/>
      <w:sz w:val="18"/>
      <w:szCs w:val="18"/>
    </w:rPr>
  </w:style>
  <w:style w:type="character" w:customStyle="1" w:styleId="Char8">
    <w:name w:val="批注主题 Char"/>
    <w:basedOn w:val="Char0"/>
    <w:link w:val="ae"/>
    <w:qFormat/>
    <w:rPr>
      <w:rFonts w:ascii="Times New Roman" w:eastAsia="宋体" w:hAnsi="Times New Roman" w:cs="Times New Roman"/>
      <w:b/>
      <w:bCs/>
      <w:szCs w:val="24"/>
    </w:rPr>
  </w:style>
  <w:style w:type="character" w:customStyle="1" w:styleId="Char3">
    <w:name w:val="纯文本 Char"/>
    <w:basedOn w:val="a0"/>
    <w:link w:val="a8"/>
    <w:qFormat/>
    <w:rPr>
      <w:rFonts w:ascii="宋体" w:eastAsia="宋体" w:hAnsi="Courier New" w:cs="Times New Roman"/>
      <w:szCs w:val="20"/>
    </w:rPr>
  </w:style>
  <w:style w:type="character" w:customStyle="1" w:styleId="p121">
    <w:name w:val="p121"/>
    <w:qFormat/>
    <w:rPr>
      <w:rFonts w:hint="default"/>
      <w:sz w:val="24"/>
      <w:szCs w:val="24"/>
    </w:rPr>
  </w:style>
  <w:style w:type="character" w:customStyle="1" w:styleId="Char">
    <w:name w:val="文档结构图 Char"/>
    <w:basedOn w:val="a0"/>
    <w:link w:val="a4"/>
    <w:qFormat/>
    <w:rPr>
      <w:rFonts w:ascii="Times New Roman" w:eastAsia="宋体" w:hAnsi="Times New Roman" w:cs="Times New Roman"/>
      <w:szCs w:val="24"/>
      <w:shd w:val="clear" w:color="auto" w:fill="000080"/>
    </w:rPr>
  </w:style>
  <w:style w:type="character" w:customStyle="1" w:styleId="Char4">
    <w:name w:val="日期 Char"/>
    <w:basedOn w:val="a0"/>
    <w:link w:val="a9"/>
    <w:qFormat/>
    <w:rPr>
      <w:rFonts w:ascii="宋体" w:eastAsia="宋体" w:hAnsi="宋体" w:cs="Times New Roman"/>
      <w:color w:val="000000"/>
      <w:szCs w:val="21"/>
    </w:rPr>
  </w:style>
  <w:style w:type="paragraph" w:customStyle="1" w:styleId="xl24">
    <w:name w:val="xl24"/>
    <w:basedOn w:val="a"/>
    <w:qFormat/>
    <w:pPr>
      <w:widowControl/>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TOC1">
    <w:name w:val="TOC 标题1"/>
    <w:basedOn w:val="1"/>
    <w:next w:val="a"/>
    <w:uiPriority w:val="39"/>
    <w:unhideWhenUsed/>
    <w:qFormat/>
    <w:pPr>
      <w:widowControl/>
      <w:spacing w:before="480" w:after="0" w:line="276" w:lineRule="auto"/>
      <w:jc w:val="left"/>
      <w:outlineLvl w:val="9"/>
    </w:pPr>
    <w:rPr>
      <w:rFonts w:asciiTheme="majorHAnsi" w:eastAsiaTheme="majorEastAsia" w:hAnsiTheme="majorHAnsi" w:cstheme="majorBidi"/>
      <w:color w:val="2E74B5" w:themeColor="accent1" w:themeShade="BF"/>
      <w:kern w:val="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1/relationships/people" Target="peop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 Id="rId14" Type="http://schemas.microsoft.com/office/2011/relationships/commentsExtended" Target="commentsExtended.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13CC81A-57EA-4C53-AA59-6640DE4ED8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7760</Words>
  <Characters>4399</Characters>
  <Application>Microsoft Office Word</Application>
  <DocSecurity>0</DocSecurity>
  <Lines>36</Lines>
  <Paragraphs>24</Paragraphs>
  <ScaleCrop>false</ScaleCrop>
  <Company>ITSK.com</Company>
  <LinksUpToDate>false</LinksUpToDate>
  <CharactersWithSpaces>12135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HUANG-Zhou</dc:creator>
  <cp:lastModifiedBy>郁敏</cp:lastModifiedBy>
  <cp:revision>2</cp:revision>
  <dcterms:created xsi:type="dcterms:W3CDTF">2021-02-01T08:35:00Z</dcterms:created>
  <dcterms:modified xsi:type="dcterms:W3CDTF">2021-02-01T08:35:00Z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