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27" w:rsidRDefault="00197027">
      <w:pPr>
        <w:spacing w:line="360" w:lineRule="auto"/>
        <w:rPr>
          <w:rFonts w:ascii="宋体" w:hAnsi="宋体" w:hint="eastAsia"/>
          <w:szCs w:val="18"/>
          <w:u w:val="single"/>
        </w:rPr>
      </w:pPr>
    </w:p>
    <w:p w:rsidR="00197027" w:rsidRDefault="00B55BFC">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197027" w:rsidRDefault="00197027">
      <w:pPr>
        <w:spacing w:line="360" w:lineRule="auto"/>
        <w:jc w:val="center"/>
        <w:rPr>
          <w:rFonts w:ascii="华文新魏" w:eastAsia="黑体" w:hAnsi="华文中宋"/>
          <w:bCs/>
          <w:spacing w:val="40"/>
          <w:sz w:val="24"/>
        </w:rPr>
      </w:pPr>
    </w:p>
    <w:p w:rsidR="00197027" w:rsidRDefault="00197027">
      <w:pPr>
        <w:spacing w:line="360" w:lineRule="auto"/>
        <w:jc w:val="center"/>
        <w:rPr>
          <w:rFonts w:ascii="华文新魏" w:eastAsia="华文新魏" w:hAnsi="华文中宋"/>
          <w:bCs/>
          <w:spacing w:val="40"/>
          <w:sz w:val="84"/>
        </w:rPr>
      </w:pPr>
    </w:p>
    <w:p w:rsidR="00197027" w:rsidRDefault="00197027">
      <w:pPr>
        <w:spacing w:line="360" w:lineRule="auto"/>
        <w:jc w:val="center"/>
        <w:rPr>
          <w:rFonts w:ascii="华文新魏" w:eastAsia="华文新魏" w:hAnsi="华文中宋"/>
          <w:bCs/>
          <w:spacing w:val="40"/>
          <w:sz w:val="84"/>
        </w:rPr>
      </w:pPr>
    </w:p>
    <w:p w:rsidR="00197027" w:rsidRDefault="00B55BFC" w:rsidP="005C5178">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sidR="005C5178">
        <w:rPr>
          <w:rFonts w:ascii="宋体" w:hAnsi="宋体" w:hint="eastAsia"/>
          <w:b/>
          <w:bCs/>
          <w:sz w:val="32"/>
          <w:u w:val="single"/>
        </w:rPr>
        <w:t>C202011003</w:t>
      </w:r>
      <w:r>
        <w:rPr>
          <w:rFonts w:ascii="宋体" w:hAnsi="宋体"/>
          <w:b/>
          <w:bCs/>
          <w:sz w:val="32"/>
          <w:u w:val="single"/>
        </w:rPr>
        <w:t xml:space="preserve">             </w:t>
      </w:r>
    </w:p>
    <w:p w:rsidR="00197027" w:rsidRDefault="00197027">
      <w:pPr>
        <w:spacing w:line="360" w:lineRule="auto"/>
        <w:ind w:firstLineChars="100" w:firstLine="360"/>
        <w:rPr>
          <w:rFonts w:ascii="宋体" w:hAnsi="宋体"/>
          <w:sz w:val="36"/>
        </w:rPr>
      </w:pPr>
    </w:p>
    <w:p w:rsidR="00197027" w:rsidRDefault="00B55BFC" w:rsidP="005C5178">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民生保险年度台式机、笔记本电脑框架采购</w:t>
      </w:r>
      <w:r>
        <w:rPr>
          <w:rFonts w:ascii="宋体" w:hAnsi="宋体"/>
          <w:b/>
          <w:bCs/>
          <w:sz w:val="32"/>
          <w:u w:val="single"/>
        </w:rPr>
        <w:t xml:space="preserve">               </w:t>
      </w:r>
      <w:r>
        <w:rPr>
          <w:rFonts w:ascii="宋体" w:hAnsi="宋体"/>
          <w:b/>
          <w:bCs/>
          <w:sz w:val="32"/>
        </w:rPr>
        <w:t xml:space="preserve"> </w:t>
      </w:r>
    </w:p>
    <w:p w:rsidR="00197027" w:rsidRDefault="00197027">
      <w:pPr>
        <w:spacing w:line="360" w:lineRule="auto"/>
        <w:ind w:firstLineChars="100" w:firstLine="360"/>
        <w:rPr>
          <w:rFonts w:ascii="宋体" w:hAnsi="华文中宋"/>
          <w:bCs/>
          <w:sz w:val="36"/>
        </w:rPr>
      </w:pPr>
    </w:p>
    <w:p w:rsidR="00197027" w:rsidRDefault="00197027">
      <w:pPr>
        <w:spacing w:line="360" w:lineRule="auto"/>
        <w:ind w:firstLineChars="100" w:firstLine="440"/>
        <w:rPr>
          <w:rFonts w:ascii="华文新魏" w:eastAsia="华文新魏" w:hAnsi="华文中宋"/>
          <w:bCs/>
          <w:spacing w:val="40"/>
          <w:sz w:val="36"/>
        </w:rPr>
      </w:pPr>
    </w:p>
    <w:p w:rsidR="00197027" w:rsidRDefault="00197027">
      <w:pPr>
        <w:spacing w:line="360" w:lineRule="auto"/>
        <w:ind w:firstLineChars="100" w:firstLine="440"/>
        <w:rPr>
          <w:rFonts w:ascii="华文新魏" w:eastAsia="华文新魏" w:hAnsi="华文中宋"/>
          <w:bCs/>
          <w:spacing w:val="40"/>
          <w:sz w:val="36"/>
        </w:rPr>
      </w:pPr>
    </w:p>
    <w:p w:rsidR="00197027" w:rsidRDefault="00197027">
      <w:pPr>
        <w:spacing w:line="360" w:lineRule="auto"/>
        <w:ind w:firstLineChars="100" w:firstLine="440"/>
        <w:rPr>
          <w:rFonts w:ascii="华文新魏" w:eastAsia="华文新魏" w:hAnsi="华文中宋"/>
          <w:bCs/>
          <w:spacing w:val="40"/>
          <w:sz w:val="36"/>
        </w:rPr>
      </w:pPr>
    </w:p>
    <w:p w:rsidR="00197027" w:rsidRDefault="00197027">
      <w:pPr>
        <w:spacing w:line="360" w:lineRule="auto"/>
        <w:ind w:firstLineChars="100" w:firstLine="440"/>
        <w:rPr>
          <w:rFonts w:ascii="华文新魏" w:eastAsia="华文新魏" w:hAnsi="华文中宋"/>
          <w:bCs/>
          <w:spacing w:val="40"/>
          <w:sz w:val="36"/>
        </w:rPr>
      </w:pPr>
    </w:p>
    <w:p w:rsidR="00197027" w:rsidRDefault="00197027">
      <w:pPr>
        <w:spacing w:line="360" w:lineRule="auto"/>
        <w:ind w:firstLineChars="100" w:firstLine="440"/>
        <w:rPr>
          <w:rFonts w:ascii="华文新魏" w:eastAsia="华文新魏" w:hAnsi="华文中宋"/>
          <w:bCs/>
          <w:spacing w:val="40"/>
          <w:sz w:val="36"/>
        </w:rPr>
      </w:pPr>
    </w:p>
    <w:p w:rsidR="00197027" w:rsidRDefault="00B55BFC">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197027" w:rsidRDefault="00B55BFC" w:rsidP="005C5178">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rPr>
        <w:t xml:space="preserve"> </w:t>
      </w:r>
    </w:p>
    <w:p w:rsidR="00197027" w:rsidRDefault="00B55BFC" w:rsidP="005C5178">
      <w:pPr>
        <w:spacing w:line="360" w:lineRule="auto"/>
        <w:ind w:firstLineChars="100" w:firstLine="321"/>
        <w:jc w:val="center"/>
        <w:rPr>
          <w:rFonts w:ascii="宋体" w:hAnsi="宋体"/>
          <w:b/>
          <w:bCs/>
          <w:sz w:val="32"/>
        </w:rPr>
      </w:pPr>
      <w:r>
        <w:rPr>
          <w:rFonts w:ascii="宋体" w:hAnsi="宋体" w:hint="eastAsia"/>
          <w:b/>
          <w:bCs/>
          <w:sz w:val="32"/>
        </w:rPr>
        <w:t xml:space="preserve">                                  </w:t>
      </w:r>
    </w:p>
    <w:p w:rsidR="00197027" w:rsidRDefault="00B55BFC">
      <w:pPr>
        <w:spacing w:line="360" w:lineRule="auto"/>
        <w:rPr>
          <w:rFonts w:ascii="宋体" w:hAnsi="宋体"/>
          <w:b/>
          <w:sz w:val="32"/>
        </w:rPr>
      </w:pPr>
      <w:r>
        <w:rPr>
          <w:rFonts w:ascii="宋体" w:hAnsi="宋体"/>
          <w:b/>
          <w:sz w:val="32"/>
        </w:rPr>
        <w:t xml:space="preserve">                            </w:t>
      </w:r>
      <w:r w:rsidR="005C5178">
        <w:rPr>
          <w:rFonts w:ascii="宋体" w:hAnsi="宋体"/>
          <w:b/>
          <w:sz w:val="32"/>
          <w:u w:val="single"/>
        </w:rPr>
        <w:t xml:space="preserve"> </w:t>
      </w:r>
      <w:r w:rsidR="005C5178">
        <w:rPr>
          <w:rFonts w:ascii="宋体" w:hAnsi="宋体" w:hint="eastAsia"/>
          <w:b/>
          <w:sz w:val="32"/>
          <w:u w:val="single"/>
        </w:rPr>
        <w:t>2020</w:t>
      </w:r>
      <w:r>
        <w:rPr>
          <w:rFonts w:ascii="宋体" w:hAnsi="宋体" w:hint="eastAsia"/>
          <w:b/>
          <w:sz w:val="32"/>
        </w:rPr>
        <w:t>年</w:t>
      </w:r>
      <w:r w:rsidR="005C5178">
        <w:rPr>
          <w:rFonts w:ascii="宋体" w:hAnsi="宋体"/>
          <w:b/>
          <w:sz w:val="32"/>
          <w:u w:val="single"/>
        </w:rPr>
        <w:t xml:space="preserve"> </w:t>
      </w:r>
      <w:r w:rsidR="005C5178">
        <w:rPr>
          <w:rFonts w:ascii="宋体" w:hAnsi="宋体" w:hint="eastAsia"/>
          <w:b/>
          <w:sz w:val="32"/>
          <w:u w:val="single"/>
        </w:rPr>
        <w:t>11</w:t>
      </w:r>
      <w:r w:rsidR="005C5178">
        <w:rPr>
          <w:rFonts w:ascii="宋体" w:hAnsi="宋体"/>
          <w:b/>
          <w:sz w:val="32"/>
          <w:u w:val="single"/>
        </w:rPr>
        <w:t xml:space="preserve"> </w:t>
      </w:r>
      <w:r>
        <w:rPr>
          <w:rFonts w:ascii="宋体" w:hAnsi="宋体" w:hint="eastAsia"/>
          <w:b/>
          <w:sz w:val="32"/>
        </w:rPr>
        <w:t>月</w:t>
      </w:r>
      <w:r>
        <w:rPr>
          <w:rFonts w:ascii="宋体" w:hAnsi="宋体"/>
          <w:b/>
          <w:sz w:val="32"/>
          <w:u w:val="single"/>
        </w:rPr>
        <w:t xml:space="preserve"> </w:t>
      </w:r>
      <w:r w:rsidR="005C5178">
        <w:rPr>
          <w:rFonts w:ascii="宋体" w:hAnsi="宋体" w:hint="eastAsia"/>
          <w:b/>
          <w:sz w:val="32"/>
          <w:u w:val="single"/>
        </w:rPr>
        <w:t>25</w:t>
      </w:r>
      <w:r w:rsidR="005C5178">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197027" w:rsidRDefault="00B55BFC">
      <w:pPr>
        <w:spacing w:line="360" w:lineRule="auto"/>
        <w:rPr>
          <w:rFonts w:ascii="宋体" w:hAnsi="宋体"/>
          <w:b/>
          <w:sz w:val="28"/>
          <w:szCs w:val="36"/>
        </w:rPr>
      </w:pPr>
      <w:r>
        <w:rPr>
          <w:rFonts w:ascii="宋体" w:hAnsi="宋体" w:hint="eastAsia"/>
          <w:b/>
          <w:sz w:val="32"/>
        </w:rPr>
        <w:t xml:space="preserve">                          </w:t>
      </w:r>
      <w:r>
        <w:rPr>
          <w:rFonts w:ascii="宋体" w:hAnsi="宋体" w:hint="eastAsia"/>
          <w:b/>
          <w:sz w:val="32"/>
        </w:rPr>
        <w:t>公章：</w:t>
      </w:r>
      <w:r>
        <w:rPr>
          <w:rFonts w:ascii="宋体" w:hAnsi="宋体"/>
          <w:b/>
          <w:sz w:val="32"/>
        </w:rPr>
        <w:t xml:space="preserve"> </w:t>
      </w:r>
    </w:p>
    <w:p w:rsidR="00197027" w:rsidRDefault="00197027">
      <w:pPr>
        <w:spacing w:line="360" w:lineRule="auto"/>
        <w:rPr>
          <w:rFonts w:ascii="宋体" w:hAnsi="宋体"/>
          <w:b/>
          <w:szCs w:val="36"/>
        </w:rPr>
      </w:pPr>
    </w:p>
    <w:p w:rsidR="00197027" w:rsidRDefault="00197027">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sdtPr>
      <w:sdtEndPr/>
      <w:sdtContent>
        <w:p w:rsidR="00197027" w:rsidRDefault="00B55BFC">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197027" w:rsidRDefault="00197027">
          <w:pPr>
            <w:rPr>
              <w:lang w:val="zh-CN"/>
            </w:rPr>
          </w:pPr>
        </w:p>
        <w:p w:rsidR="00197027" w:rsidRDefault="00197027">
          <w:pPr>
            <w:rPr>
              <w:lang w:val="zh-CN"/>
            </w:rPr>
          </w:pPr>
        </w:p>
        <w:p w:rsidR="00197027" w:rsidRDefault="00B55BFC">
          <w:pPr>
            <w:pStyle w:val="10"/>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26351149" w:history="1">
            <w:r>
              <w:rPr>
                <w:rStyle w:val="af2"/>
                <w:rFonts w:hint="eastAsia"/>
              </w:rPr>
              <w:t>第一部分</w:t>
            </w:r>
            <w:r>
              <w:rPr>
                <w:rStyle w:val="af2"/>
              </w:rPr>
              <w:t xml:space="preserve"> </w:t>
            </w:r>
            <w:r>
              <w:rPr>
                <w:rStyle w:val="af2"/>
                <w:rFonts w:hint="eastAsia"/>
              </w:rPr>
              <w:t>基本说明</w:t>
            </w:r>
            <w:r>
              <w:tab/>
            </w:r>
            <w:r>
              <w:fldChar w:fldCharType="begin"/>
            </w:r>
            <w:r>
              <w:instrText xml:space="preserve"> PAGEREF _Toc26351149 \h </w:instrText>
            </w:r>
            <w:r>
              <w:fldChar w:fldCharType="separate"/>
            </w:r>
            <w:r>
              <w:t>3</w:t>
            </w:r>
            <w:r>
              <w:fldChar w:fldCharType="end"/>
            </w:r>
          </w:hyperlink>
        </w:p>
        <w:p w:rsidR="00197027" w:rsidRDefault="00B55BFC">
          <w:pPr>
            <w:pStyle w:val="10"/>
            <w:tabs>
              <w:tab w:val="right" w:leader="dot" w:pos="8296"/>
            </w:tabs>
            <w:rPr>
              <w:rFonts w:asciiTheme="minorHAnsi" w:eastAsiaTheme="minorEastAsia" w:hAnsiTheme="minorHAnsi" w:cstheme="minorBidi"/>
              <w:b w:val="0"/>
              <w:szCs w:val="22"/>
            </w:rPr>
          </w:pPr>
          <w:hyperlink w:anchor="_Toc26351150" w:history="1">
            <w:r>
              <w:rPr>
                <w:rStyle w:val="af2"/>
                <w:rFonts w:hint="eastAsia"/>
              </w:rPr>
              <w:t>第二部分</w:t>
            </w:r>
            <w:r>
              <w:rPr>
                <w:rStyle w:val="af2"/>
              </w:rPr>
              <w:t xml:space="preserve"> </w:t>
            </w:r>
            <w:r>
              <w:rPr>
                <w:rStyle w:val="af2"/>
                <w:rFonts w:hint="eastAsia"/>
              </w:rPr>
              <w:t>招标情况介绍</w:t>
            </w:r>
            <w:r>
              <w:tab/>
            </w:r>
            <w:r>
              <w:fldChar w:fldCharType="begin"/>
            </w:r>
            <w:r>
              <w:instrText xml:space="preserve"> PAGEREF _Toc26351150 \h </w:instrText>
            </w:r>
            <w:r>
              <w:fldChar w:fldCharType="separate"/>
            </w:r>
            <w:r>
              <w:t>3</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1" w:history="1">
            <w:r>
              <w:rPr>
                <w:rStyle w:val="af2"/>
                <w:rFonts w:hint="eastAsia"/>
              </w:rPr>
              <w:t>一、项目基本情况</w:t>
            </w:r>
            <w:r>
              <w:tab/>
            </w:r>
            <w:r>
              <w:fldChar w:fldCharType="begin"/>
            </w:r>
            <w:r>
              <w:instrText xml:space="preserve"> PAGEREF _Toc</w:instrText>
            </w:r>
            <w:r>
              <w:instrText xml:space="preserve">26351151 \h </w:instrText>
            </w:r>
            <w:r>
              <w:fldChar w:fldCharType="separate"/>
            </w:r>
            <w:r>
              <w:t>4</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3" w:history="1">
            <w:r>
              <w:rPr>
                <w:rStyle w:val="af2"/>
                <w:rFonts w:hint="eastAsia"/>
              </w:rPr>
              <w:t>二、投标时间、地点、联系方式</w:t>
            </w:r>
            <w:r>
              <w:tab/>
            </w:r>
            <w:r>
              <w:fldChar w:fldCharType="begin"/>
            </w:r>
            <w:r>
              <w:instrText xml:space="preserve"> PAGEREF _Toc26351153 \h </w:instrText>
            </w:r>
            <w:r>
              <w:fldChar w:fldCharType="separate"/>
            </w:r>
            <w:r>
              <w:t>4</w:t>
            </w:r>
            <w:r>
              <w:fldChar w:fldCharType="end"/>
            </w:r>
          </w:hyperlink>
        </w:p>
        <w:p w:rsidR="00197027" w:rsidRDefault="00B55BFC">
          <w:pPr>
            <w:pStyle w:val="10"/>
            <w:tabs>
              <w:tab w:val="right" w:leader="dot" w:pos="8296"/>
            </w:tabs>
            <w:rPr>
              <w:rFonts w:asciiTheme="minorHAnsi" w:eastAsiaTheme="minorEastAsia" w:hAnsiTheme="minorHAnsi" w:cstheme="minorBidi"/>
              <w:b w:val="0"/>
              <w:szCs w:val="22"/>
            </w:rPr>
          </w:pPr>
          <w:hyperlink w:anchor="_Toc26351154" w:history="1">
            <w:r>
              <w:rPr>
                <w:rStyle w:val="af2"/>
                <w:rFonts w:hint="eastAsia"/>
              </w:rPr>
              <w:t>第三部分</w:t>
            </w:r>
            <w:r>
              <w:rPr>
                <w:rStyle w:val="af2"/>
              </w:rPr>
              <w:t xml:space="preserve"> </w:t>
            </w:r>
            <w:r>
              <w:rPr>
                <w:rStyle w:val="af2"/>
                <w:rFonts w:hint="eastAsia"/>
              </w:rPr>
              <w:t>投标人</w:t>
            </w:r>
            <w:r>
              <w:tab/>
            </w:r>
            <w:r>
              <w:fldChar w:fldCharType="begin"/>
            </w:r>
            <w:r>
              <w:instrText xml:space="preserve"> PAGEREF _Toc26351154 \h </w:instrText>
            </w:r>
            <w:r>
              <w:fldChar w:fldCharType="separate"/>
            </w:r>
            <w:r>
              <w:t>5</w:t>
            </w:r>
            <w:r>
              <w:fldChar w:fldCharType="end"/>
            </w:r>
          </w:hyperlink>
        </w:p>
        <w:p w:rsidR="00197027" w:rsidRDefault="00B55BFC">
          <w:pPr>
            <w:pStyle w:val="10"/>
            <w:tabs>
              <w:tab w:val="right" w:leader="dot" w:pos="8296"/>
            </w:tabs>
            <w:rPr>
              <w:rFonts w:asciiTheme="minorHAnsi" w:eastAsiaTheme="minorEastAsia" w:hAnsiTheme="minorHAnsi" w:cstheme="minorBidi"/>
              <w:b w:val="0"/>
              <w:szCs w:val="22"/>
            </w:rPr>
          </w:pPr>
          <w:hyperlink w:anchor="_Toc26351155" w:history="1">
            <w:r>
              <w:rPr>
                <w:rStyle w:val="af2"/>
                <w:rFonts w:hint="eastAsia"/>
              </w:rPr>
              <w:t>第四部分</w:t>
            </w:r>
            <w:r>
              <w:rPr>
                <w:rStyle w:val="af2"/>
              </w:rPr>
              <w:t xml:space="preserve"> </w:t>
            </w:r>
            <w:r>
              <w:rPr>
                <w:rStyle w:val="af2"/>
                <w:rFonts w:hint="eastAsia"/>
              </w:rPr>
              <w:t>投标书</w:t>
            </w:r>
            <w:r>
              <w:tab/>
            </w:r>
            <w:r>
              <w:fldChar w:fldCharType="begin"/>
            </w:r>
            <w:r>
              <w:instrText xml:space="preserve"> PAGEREF _Toc26351155 \h </w:instrText>
            </w:r>
            <w:r>
              <w:fldChar w:fldCharType="separate"/>
            </w:r>
            <w:r>
              <w:t>5</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6" w:history="1">
            <w:r>
              <w:rPr>
                <w:rStyle w:val="af2"/>
                <w:rFonts w:hint="eastAsia"/>
              </w:rPr>
              <w:t>一、投标报价（重要）</w:t>
            </w:r>
            <w:r>
              <w:tab/>
            </w:r>
            <w:r>
              <w:fldChar w:fldCharType="begin"/>
            </w:r>
            <w:r>
              <w:instrText xml:space="preserve"> PAGEREF _Toc26351156 \h </w:instrText>
            </w:r>
            <w:r>
              <w:fldChar w:fldCharType="separate"/>
            </w:r>
            <w:r>
              <w:t>5</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7" w:history="1">
            <w:r>
              <w:rPr>
                <w:rStyle w:val="af2"/>
                <w:rFonts w:hint="eastAsia"/>
              </w:rPr>
              <w:t>二、投标书编写说明</w:t>
            </w:r>
            <w:r>
              <w:tab/>
            </w:r>
            <w:r>
              <w:fldChar w:fldCharType="begin"/>
            </w:r>
            <w:r>
              <w:instrText xml:space="preserve"> PAGEREF _Toc26351157 \h </w:instrText>
            </w:r>
            <w:r>
              <w:fldChar w:fldCharType="separate"/>
            </w:r>
            <w:r>
              <w:t>5</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8" w:history="1">
            <w:r>
              <w:rPr>
                <w:rStyle w:val="af2"/>
                <w:rFonts w:hint="eastAsia"/>
              </w:rPr>
              <w:t>三、投标书内容</w:t>
            </w:r>
            <w:r>
              <w:tab/>
            </w:r>
            <w:r>
              <w:fldChar w:fldCharType="begin"/>
            </w:r>
            <w:r>
              <w:instrText xml:space="preserve"> PAGEREF _Toc26351158 \h </w:instrText>
            </w:r>
            <w:r>
              <w:fldChar w:fldCharType="separate"/>
            </w:r>
            <w:r>
              <w:t>7</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59" w:history="1">
            <w:r>
              <w:rPr>
                <w:rStyle w:val="af2"/>
                <w:rFonts w:hint="eastAsia"/>
              </w:rPr>
              <w:t>（一）投标书封面（格式）</w:t>
            </w:r>
            <w:r>
              <w:tab/>
            </w:r>
            <w:r>
              <w:fldChar w:fldCharType="begin"/>
            </w:r>
            <w:r>
              <w:instrText xml:space="preserve"> PAGEREF _Toc26351159 \h </w:instrText>
            </w:r>
            <w:r>
              <w:fldChar w:fldCharType="separate"/>
            </w:r>
            <w:r>
              <w:t>7</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60" w:history="1">
            <w:r>
              <w:rPr>
                <w:rStyle w:val="af2"/>
                <w:rFonts w:hint="eastAsia"/>
              </w:rPr>
              <w:t>（二）目录</w:t>
            </w:r>
            <w:r>
              <w:tab/>
            </w:r>
            <w:r>
              <w:fldChar w:fldCharType="begin"/>
            </w:r>
            <w:r>
              <w:instrText xml:space="preserve"> PAGEREF _Toc26351160 \h </w:instrText>
            </w:r>
            <w:r>
              <w:fldChar w:fldCharType="separate"/>
            </w:r>
            <w:r>
              <w:t>7</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61" w:history="1">
            <w:r>
              <w:rPr>
                <w:rStyle w:val="af2"/>
                <w:rFonts w:hint="eastAsia"/>
              </w:rPr>
              <w:t>（三）正文</w:t>
            </w:r>
            <w:r>
              <w:tab/>
            </w:r>
            <w:r>
              <w:fldChar w:fldCharType="begin"/>
            </w:r>
            <w:r>
              <w:instrText xml:space="preserve"> PAGEREF _Toc26351161 \h </w:instrText>
            </w:r>
            <w:r>
              <w:fldChar w:fldCharType="separate"/>
            </w:r>
            <w:r>
              <w:t>7</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2" w:history="1">
            <w:r>
              <w:rPr>
                <w:rStyle w:val="af2"/>
              </w:rPr>
              <w:t>1</w:t>
            </w:r>
            <w:r>
              <w:rPr>
                <w:rStyle w:val="af2"/>
                <w:rFonts w:hint="eastAsia"/>
              </w:rPr>
              <w:t>、投标书（格式）</w:t>
            </w:r>
            <w:r>
              <w:tab/>
            </w:r>
            <w:r>
              <w:fldChar w:fldCharType="begin"/>
            </w:r>
            <w:r>
              <w:instrText xml:space="preserve"> PAGEREF _Toc26351162 \h </w:instrText>
            </w:r>
            <w:r>
              <w:fldChar w:fldCharType="separate"/>
            </w:r>
            <w:r>
              <w:t>7</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3" w:history="1">
            <w:r>
              <w:rPr>
                <w:rStyle w:val="af2"/>
              </w:rPr>
              <w:t>2</w:t>
            </w:r>
            <w:r>
              <w:rPr>
                <w:rStyle w:val="af2"/>
                <w:rFonts w:hint="eastAsia"/>
              </w:rPr>
              <w:t>、开标一览表（格式）</w:t>
            </w:r>
            <w:r>
              <w:tab/>
            </w:r>
            <w:r>
              <w:fldChar w:fldCharType="begin"/>
            </w:r>
            <w:r>
              <w:instrText xml:space="preserve"> PAGEREF _Toc26351163 \h </w:instrText>
            </w:r>
            <w:r>
              <w:fldChar w:fldCharType="separate"/>
            </w:r>
            <w:r>
              <w:t>9</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4" w:history="1">
            <w:r>
              <w:rPr>
                <w:rStyle w:val="af2"/>
              </w:rPr>
              <w:t>3</w:t>
            </w:r>
            <w:r>
              <w:rPr>
                <w:rStyle w:val="af2"/>
                <w:rFonts w:hint="eastAsia"/>
              </w:rPr>
              <w:t>、投标人资格声明（格式）</w:t>
            </w:r>
            <w:r>
              <w:tab/>
            </w:r>
            <w:r>
              <w:fldChar w:fldCharType="begin"/>
            </w:r>
            <w:r>
              <w:instrText xml:space="preserve"> PAGEREF _Toc26351164 \h </w:instrText>
            </w:r>
            <w:r>
              <w:fldChar w:fldCharType="separate"/>
            </w:r>
            <w:r>
              <w:t>9</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5" w:history="1">
            <w:r>
              <w:rPr>
                <w:rStyle w:val="af2"/>
              </w:rPr>
              <w:t>4</w:t>
            </w:r>
            <w:r>
              <w:rPr>
                <w:rStyle w:val="af2"/>
                <w:rFonts w:hint="eastAsia"/>
              </w:rPr>
              <w:t>、法定代表人授权书（格式）</w:t>
            </w:r>
            <w:r>
              <w:tab/>
            </w:r>
            <w:r>
              <w:fldChar w:fldCharType="begin"/>
            </w:r>
            <w:r>
              <w:instrText xml:space="preserve"> PAGEREF _Toc26351165 \h </w:instrText>
            </w:r>
            <w:r>
              <w:fldChar w:fldCharType="separate"/>
            </w:r>
            <w:r>
              <w:t>10</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6" w:history="1">
            <w:r>
              <w:rPr>
                <w:rStyle w:val="af2"/>
              </w:rPr>
              <w:t>5</w:t>
            </w:r>
            <w:r>
              <w:rPr>
                <w:rStyle w:val="af2"/>
                <w:rFonts w:hint="eastAsia"/>
              </w:rPr>
              <w:t>、生产设备清单（可选）</w:t>
            </w:r>
            <w:r>
              <w:tab/>
            </w:r>
            <w:r>
              <w:fldChar w:fldCharType="begin"/>
            </w:r>
            <w:r>
              <w:instrText xml:space="preserve"> PAGEREF _Toc26351166 \h </w:instrText>
            </w:r>
            <w:r>
              <w:fldChar w:fldCharType="separate"/>
            </w:r>
            <w:r>
              <w:t>11</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7" w:history="1">
            <w:r>
              <w:rPr>
                <w:rStyle w:val="af2"/>
              </w:rPr>
              <w:t>6</w:t>
            </w:r>
            <w:r>
              <w:rPr>
                <w:rStyle w:val="af2"/>
                <w:rFonts w:hint="eastAsia"/>
              </w:rPr>
              <w:t>、可承揽业务说明（可选）</w:t>
            </w:r>
            <w:r>
              <w:tab/>
            </w:r>
            <w:r>
              <w:fldChar w:fldCharType="begin"/>
            </w:r>
            <w:r>
              <w:instrText xml:space="preserve"> PAGEREF _Toc26351167 \h </w:instrText>
            </w:r>
            <w:r>
              <w:fldChar w:fldCharType="separate"/>
            </w:r>
            <w:r>
              <w:t>11</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8" w:history="1">
            <w:r>
              <w:rPr>
                <w:rStyle w:val="af2"/>
              </w:rPr>
              <w:t>7</w:t>
            </w:r>
            <w:r>
              <w:rPr>
                <w:rStyle w:val="af2"/>
                <w:rFonts w:hint="eastAsia"/>
              </w:rPr>
              <w:t>、商务偏离表</w:t>
            </w:r>
            <w:r>
              <w:tab/>
            </w:r>
            <w:r>
              <w:fldChar w:fldCharType="begin"/>
            </w:r>
            <w:r>
              <w:instrText xml:space="preserve"> PAGEREF _To</w:instrText>
            </w:r>
            <w:r>
              <w:instrText xml:space="preserve">c26351168 \h </w:instrText>
            </w:r>
            <w:r>
              <w:fldChar w:fldCharType="separate"/>
            </w:r>
            <w:r>
              <w:t>11</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69" w:history="1">
            <w:r>
              <w:rPr>
                <w:rStyle w:val="af2"/>
              </w:rPr>
              <w:t>8</w:t>
            </w:r>
            <w:r>
              <w:rPr>
                <w:rStyle w:val="af2"/>
                <w:rFonts w:hint="eastAsia"/>
              </w:rPr>
              <w:t>、技术偏离表</w:t>
            </w:r>
            <w:r>
              <w:tab/>
            </w:r>
            <w:r>
              <w:fldChar w:fldCharType="begin"/>
            </w:r>
            <w:r>
              <w:instrText xml:space="preserve"> PAGEREF _Toc26351169 \h </w:instrText>
            </w:r>
            <w:r>
              <w:fldChar w:fldCharType="separate"/>
            </w:r>
            <w:r>
              <w:t>12</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70" w:history="1">
            <w:r>
              <w:rPr>
                <w:rStyle w:val="af2"/>
              </w:rPr>
              <w:t>9</w:t>
            </w:r>
            <w:r>
              <w:rPr>
                <w:rStyle w:val="af2"/>
                <w:rFonts w:hint="eastAsia"/>
              </w:rPr>
              <w:t>、资格文件</w:t>
            </w:r>
            <w:r>
              <w:tab/>
            </w:r>
            <w:r>
              <w:fldChar w:fldCharType="begin"/>
            </w:r>
            <w:r>
              <w:instrText xml:space="preserve"> </w:instrText>
            </w:r>
            <w:r>
              <w:instrText xml:space="preserve">PAGEREF _Toc26351170 \h </w:instrText>
            </w:r>
            <w:r>
              <w:fldChar w:fldCharType="separate"/>
            </w:r>
            <w:r>
              <w:t>12</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71" w:history="1">
            <w:r>
              <w:rPr>
                <w:rStyle w:val="af2"/>
              </w:rPr>
              <w:t>10</w:t>
            </w:r>
            <w:r>
              <w:rPr>
                <w:rStyle w:val="af2"/>
                <w:rFonts w:hint="eastAsia"/>
              </w:rPr>
              <w:t>、质量、商务及服务承诺</w:t>
            </w:r>
            <w:r>
              <w:tab/>
            </w:r>
            <w:r>
              <w:fldChar w:fldCharType="begin"/>
            </w:r>
            <w:r>
              <w:instrText xml:space="preserve"> PAGEREF _Toc26351171 \h </w:instrText>
            </w:r>
            <w:r>
              <w:fldChar w:fldCharType="separate"/>
            </w:r>
            <w:r>
              <w:t>13</w:t>
            </w:r>
            <w:r>
              <w:fldChar w:fldCharType="end"/>
            </w:r>
          </w:hyperlink>
        </w:p>
        <w:p w:rsidR="00197027" w:rsidRDefault="00B55BFC">
          <w:pPr>
            <w:pStyle w:val="30"/>
            <w:tabs>
              <w:tab w:val="right" w:leader="dot" w:pos="8296"/>
            </w:tabs>
            <w:rPr>
              <w:rFonts w:asciiTheme="minorHAnsi" w:eastAsiaTheme="minorEastAsia" w:hAnsiTheme="minorHAnsi" w:cstheme="minorBidi"/>
              <w:szCs w:val="22"/>
            </w:rPr>
          </w:pPr>
          <w:hyperlink w:anchor="_Toc26351172" w:history="1">
            <w:r>
              <w:rPr>
                <w:rStyle w:val="af2"/>
              </w:rPr>
              <w:t>11</w:t>
            </w:r>
            <w:r>
              <w:rPr>
                <w:rStyle w:val="af2"/>
                <w:rFonts w:hint="eastAsia"/>
              </w:rPr>
              <w:t>、其他文件</w:t>
            </w:r>
            <w:r>
              <w:tab/>
            </w:r>
            <w:r>
              <w:fldChar w:fldCharType="begin"/>
            </w:r>
            <w:r>
              <w:instrText xml:space="preserve"> PAGEREF _Toc26351172 \h </w:instrText>
            </w:r>
            <w:r>
              <w:fldChar w:fldCharType="separate"/>
            </w:r>
            <w:r>
              <w:t>13</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3" w:history="1">
            <w:r>
              <w:rPr>
                <w:rStyle w:val="af2"/>
                <w:rFonts w:hint="eastAsia"/>
              </w:rPr>
              <w:t>四、投标书制作、封装、递交</w:t>
            </w:r>
            <w:r>
              <w:tab/>
            </w:r>
            <w:r>
              <w:fldChar w:fldCharType="begin"/>
            </w:r>
            <w:r>
              <w:instrText xml:space="preserve"> PAGEREF _To</w:instrText>
            </w:r>
            <w:r>
              <w:instrText xml:space="preserve">c26351173 \h </w:instrText>
            </w:r>
            <w:r>
              <w:fldChar w:fldCharType="separate"/>
            </w:r>
            <w:r>
              <w:t>14</w:t>
            </w:r>
            <w:r>
              <w:fldChar w:fldCharType="end"/>
            </w:r>
          </w:hyperlink>
        </w:p>
        <w:p w:rsidR="00197027" w:rsidRDefault="00B55BFC">
          <w:pPr>
            <w:pStyle w:val="10"/>
            <w:tabs>
              <w:tab w:val="right" w:leader="dot" w:pos="8296"/>
            </w:tabs>
            <w:rPr>
              <w:rFonts w:asciiTheme="minorHAnsi" w:eastAsiaTheme="minorEastAsia" w:hAnsiTheme="minorHAnsi" w:cstheme="minorBidi"/>
              <w:b w:val="0"/>
              <w:szCs w:val="22"/>
            </w:rPr>
          </w:pPr>
          <w:hyperlink w:anchor="_Toc26351174" w:history="1">
            <w:r>
              <w:rPr>
                <w:rStyle w:val="af2"/>
                <w:rFonts w:hint="eastAsia"/>
              </w:rPr>
              <w:t>第五部分</w:t>
            </w:r>
            <w:r>
              <w:rPr>
                <w:rStyle w:val="af2"/>
              </w:rPr>
              <w:t xml:space="preserve"> </w:t>
            </w:r>
            <w:r>
              <w:rPr>
                <w:rStyle w:val="af2"/>
                <w:rFonts w:hint="eastAsia"/>
              </w:rPr>
              <w:t>开标、评标</w:t>
            </w:r>
            <w:r>
              <w:tab/>
            </w:r>
            <w:r>
              <w:fldChar w:fldCharType="begin"/>
            </w:r>
            <w:r>
              <w:instrText xml:space="preserve"> PAGEREF _Toc26351174 \h </w:instrText>
            </w:r>
            <w:r>
              <w:fldChar w:fldCharType="separate"/>
            </w:r>
            <w:r>
              <w:t>14</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5" w:history="1">
            <w:r>
              <w:rPr>
                <w:rStyle w:val="af2"/>
              </w:rPr>
              <w:t>1</w:t>
            </w:r>
            <w:r>
              <w:rPr>
                <w:rStyle w:val="af2"/>
                <w:rFonts w:hint="eastAsia"/>
              </w:rPr>
              <w:t>、开标</w:t>
            </w:r>
            <w:r>
              <w:tab/>
            </w:r>
            <w:r>
              <w:fldChar w:fldCharType="begin"/>
            </w:r>
            <w:r>
              <w:instrText xml:space="preserve"> PAGEREF _Toc26351175 \h </w:instrText>
            </w:r>
            <w:r>
              <w:fldChar w:fldCharType="separate"/>
            </w:r>
            <w:r>
              <w:t>14</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6" w:history="1">
            <w:r>
              <w:rPr>
                <w:rStyle w:val="af2"/>
              </w:rPr>
              <w:t>2</w:t>
            </w:r>
            <w:r>
              <w:rPr>
                <w:rStyle w:val="af2"/>
                <w:rFonts w:hint="eastAsia"/>
              </w:rPr>
              <w:t>、评标</w:t>
            </w:r>
            <w:r>
              <w:tab/>
            </w:r>
            <w:r>
              <w:fldChar w:fldCharType="begin"/>
            </w:r>
            <w:r>
              <w:instrText xml:space="preserve"> PAGEREF _Toc26351176 \</w:instrText>
            </w:r>
            <w:r>
              <w:instrText xml:space="preserve">h </w:instrText>
            </w:r>
            <w:r>
              <w:fldChar w:fldCharType="separate"/>
            </w:r>
            <w:r>
              <w:t>15</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7" w:history="1">
            <w:r>
              <w:rPr>
                <w:rStyle w:val="af2"/>
              </w:rPr>
              <w:t>3</w:t>
            </w:r>
            <w:r>
              <w:rPr>
                <w:rStyle w:val="af2"/>
                <w:rFonts w:hint="eastAsia"/>
              </w:rPr>
              <w:t>、标书的澄清</w:t>
            </w:r>
            <w:r>
              <w:tab/>
            </w:r>
            <w:r>
              <w:fldChar w:fldCharType="begin"/>
            </w:r>
            <w:r>
              <w:instrText xml:space="preserve"> PAGEREF _Toc26351177 \h </w:instrText>
            </w:r>
            <w:r>
              <w:fldChar w:fldCharType="separate"/>
            </w:r>
            <w:r>
              <w:t>15</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8" w:history="1">
            <w:r>
              <w:rPr>
                <w:rStyle w:val="af2"/>
              </w:rPr>
              <w:t>4</w:t>
            </w:r>
            <w:r>
              <w:rPr>
                <w:rStyle w:val="af2"/>
                <w:rFonts w:hint="eastAsia"/>
              </w:rPr>
              <w:t>、确定中标人</w:t>
            </w:r>
            <w:r>
              <w:tab/>
            </w:r>
            <w:r>
              <w:fldChar w:fldCharType="begin"/>
            </w:r>
            <w:r>
              <w:instrText xml:space="preserve"> PAGEREF _</w:instrText>
            </w:r>
            <w:r>
              <w:instrText xml:space="preserve">Toc26351178 \h </w:instrText>
            </w:r>
            <w:r>
              <w:fldChar w:fldCharType="separate"/>
            </w:r>
            <w:r>
              <w:t>16</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79" w:history="1">
            <w:r>
              <w:rPr>
                <w:rStyle w:val="af2"/>
              </w:rPr>
              <w:t>5</w:t>
            </w:r>
            <w:r>
              <w:rPr>
                <w:rStyle w:val="af2"/>
                <w:rFonts w:hint="eastAsia"/>
              </w:rPr>
              <w:t>、中标通知</w:t>
            </w:r>
            <w:r>
              <w:tab/>
            </w:r>
            <w:r>
              <w:fldChar w:fldCharType="begin"/>
            </w:r>
            <w:r>
              <w:instrText xml:space="preserve"> PAGEREF _Toc26351179 \h </w:instrText>
            </w:r>
            <w:r>
              <w:fldChar w:fldCharType="separate"/>
            </w:r>
            <w:r>
              <w:t>16</w:t>
            </w:r>
            <w:r>
              <w:fldChar w:fldCharType="end"/>
            </w:r>
          </w:hyperlink>
        </w:p>
        <w:p w:rsidR="00197027" w:rsidRDefault="00B55BFC">
          <w:pPr>
            <w:pStyle w:val="10"/>
            <w:tabs>
              <w:tab w:val="right" w:leader="dot" w:pos="8296"/>
            </w:tabs>
            <w:rPr>
              <w:rFonts w:asciiTheme="minorHAnsi" w:eastAsiaTheme="minorEastAsia" w:hAnsiTheme="minorHAnsi" w:cstheme="minorBidi"/>
              <w:b w:val="0"/>
              <w:szCs w:val="22"/>
            </w:rPr>
          </w:pPr>
          <w:hyperlink w:anchor="_Toc26351180" w:history="1">
            <w:r>
              <w:rPr>
                <w:rStyle w:val="af2"/>
                <w:rFonts w:hint="eastAsia"/>
              </w:rPr>
              <w:t>第六部分</w:t>
            </w:r>
            <w:r>
              <w:rPr>
                <w:rStyle w:val="af2"/>
              </w:rPr>
              <w:t xml:space="preserve"> </w:t>
            </w:r>
            <w:r>
              <w:rPr>
                <w:rStyle w:val="af2"/>
                <w:rFonts w:hint="eastAsia"/>
              </w:rPr>
              <w:t>签</w:t>
            </w:r>
            <w:r>
              <w:rPr>
                <w:rStyle w:val="af2"/>
                <w:rFonts w:hint="eastAsia"/>
              </w:rPr>
              <w:t>订合同</w:t>
            </w:r>
            <w:r>
              <w:tab/>
            </w:r>
            <w:r>
              <w:fldChar w:fldCharType="begin"/>
            </w:r>
            <w:r>
              <w:instrText xml:space="preserve"> PAGEREF _Toc26351180 \h </w:instrText>
            </w:r>
            <w:r>
              <w:fldChar w:fldCharType="separate"/>
            </w:r>
            <w:r>
              <w:t>17</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81" w:history="1">
            <w:r>
              <w:rPr>
                <w:rStyle w:val="af2"/>
              </w:rPr>
              <w:t>1</w:t>
            </w:r>
            <w:r>
              <w:rPr>
                <w:rStyle w:val="af2"/>
                <w:rFonts w:hint="eastAsia"/>
              </w:rPr>
              <w:t>、签订合同</w:t>
            </w:r>
            <w:r>
              <w:tab/>
            </w:r>
            <w:r>
              <w:fldChar w:fldCharType="begin"/>
            </w:r>
            <w:r>
              <w:instrText xml:space="preserve"> PAGEREF _Toc26351181 \h </w:instrText>
            </w:r>
            <w:r>
              <w:fldChar w:fldCharType="separate"/>
            </w:r>
            <w:r>
              <w:t>17</w:t>
            </w:r>
            <w:r>
              <w:fldChar w:fldCharType="end"/>
            </w:r>
          </w:hyperlink>
        </w:p>
        <w:p w:rsidR="00197027" w:rsidRDefault="00B55BFC">
          <w:pPr>
            <w:pStyle w:val="20"/>
            <w:tabs>
              <w:tab w:val="right" w:leader="dot" w:pos="8296"/>
            </w:tabs>
            <w:rPr>
              <w:rFonts w:asciiTheme="minorHAnsi" w:eastAsiaTheme="minorEastAsia" w:hAnsiTheme="minorHAnsi" w:cstheme="minorBidi"/>
              <w:szCs w:val="22"/>
            </w:rPr>
          </w:pPr>
          <w:hyperlink w:anchor="_Toc26351182" w:history="1">
            <w:r>
              <w:rPr>
                <w:rStyle w:val="af2"/>
              </w:rPr>
              <w:t>2</w:t>
            </w:r>
            <w:r>
              <w:rPr>
                <w:rStyle w:val="af2"/>
                <w:rFonts w:hint="eastAsia"/>
              </w:rPr>
              <w:t>、商务条款和合同内容</w:t>
            </w:r>
            <w:r>
              <w:tab/>
            </w:r>
            <w:r>
              <w:fldChar w:fldCharType="begin"/>
            </w:r>
            <w:r>
              <w:instrText xml:space="preserve"> PAGEREF _Toc26351182 \h </w:instrText>
            </w:r>
            <w:r>
              <w:fldChar w:fldCharType="separate"/>
            </w:r>
            <w:r>
              <w:t>17</w:t>
            </w:r>
            <w:r>
              <w:fldChar w:fldCharType="end"/>
            </w:r>
          </w:hyperlink>
        </w:p>
        <w:p w:rsidR="00197027" w:rsidRDefault="00B55BFC">
          <w:pPr>
            <w:rPr>
              <w:b/>
              <w:bCs/>
              <w:lang w:val="zh-CN"/>
            </w:rPr>
          </w:pPr>
          <w:r>
            <w:rPr>
              <w:b/>
              <w:bCs/>
              <w:lang w:val="zh-CN"/>
            </w:rPr>
            <w:fldChar w:fldCharType="end"/>
          </w:r>
        </w:p>
        <w:p w:rsidR="00197027" w:rsidRDefault="00197027">
          <w:pPr>
            <w:rPr>
              <w:b/>
              <w:bCs/>
              <w:lang w:val="zh-CN"/>
            </w:rPr>
          </w:pPr>
        </w:p>
        <w:p w:rsidR="00197027" w:rsidRDefault="00B55BFC"/>
      </w:sdtContent>
    </w:sdt>
    <w:p w:rsidR="00197027" w:rsidRDefault="00B55BFC">
      <w:pPr>
        <w:pStyle w:val="1"/>
        <w:spacing w:line="360" w:lineRule="auto"/>
      </w:pPr>
      <w:bookmarkStart w:id="0" w:name="_Toc26351149"/>
      <w:bookmarkStart w:id="1" w:name="_Toc535921082"/>
      <w:r>
        <w:rPr>
          <w:rFonts w:hint="eastAsia"/>
        </w:rPr>
        <w:lastRenderedPageBreak/>
        <w:t>第一部分</w:t>
      </w:r>
      <w:r>
        <w:t xml:space="preserve"> </w:t>
      </w:r>
      <w:r>
        <w:rPr>
          <w:rFonts w:hint="eastAsia"/>
        </w:rPr>
        <w:t>基本说明</w:t>
      </w:r>
      <w:bookmarkEnd w:id="0"/>
      <w:bookmarkEnd w:id="1"/>
    </w:p>
    <w:p w:rsidR="00197027" w:rsidRDefault="00197027">
      <w:pPr>
        <w:spacing w:line="360" w:lineRule="auto"/>
      </w:pPr>
    </w:p>
    <w:p w:rsidR="00197027" w:rsidRDefault="00B55BFC">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197027" w:rsidRDefault="00B55BFC">
      <w:pPr>
        <w:pStyle w:val="ae"/>
        <w:numPr>
          <w:ilvl w:val="0"/>
          <w:numId w:val="2"/>
        </w:numPr>
        <w:spacing w:before="0" w:beforeAutospacing="0" w:after="0" w:afterAutospacing="0" w:line="360" w:lineRule="auto"/>
        <w:rPr>
          <w:sz w:val="21"/>
          <w:szCs w:val="18"/>
        </w:rPr>
      </w:pPr>
      <w:r>
        <w:rPr>
          <w:rFonts w:hint="eastAsia"/>
          <w:sz w:val="21"/>
          <w:szCs w:val="18"/>
        </w:rPr>
        <w:t>投标费</w:t>
      </w:r>
      <w:r>
        <w:rPr>
          <w:rFonts w:hint="eastAsia"/>
          <w:sz w:val="21"/>
          <w:szCs w:val="18"/>
        </w:rPr>
        <w:t>用：投标人需自行承担所有与编写、提交及投标过程中有关的全部费用、风险、损失，不论投标的结果如何，招标人在任何情况下均无义务和责任承担这些费用、风险、损失。</w:t>
      </w:r>
    </w:p>
    <w:p w:rsidR="00197027" w:rsidRDefault="00B55BFC">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197027" w:rsidRDefault="00B55BFC">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w:t>
      </w:r>
      <w:r>
        <w:rPr>
          <w:rFonts w:hint="eastAsia"/>
          <w:sz w:val="21"/>
          <w:szCs w:val="18"/>
        </w:rPr>
        <w:t>标人，招标人视情况确定技术交流，或以书面答复给要求澄清方或所有投标人。</w:t>
      </w:r>
    </w:p>
    <w:p w:rsidR="00197027" w:rsidRDefault="00B55BFC">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197027" w:rsidRDefault="00B55BFC">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197027" w:rsidRDefault="00B55BFC">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197027" w:rsidRDefault="00B55BFC">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197027" w:rsidRDefault="00197027">
      <w:pPr>
        <w:pStyle w:val="ae"/>
        <w:spacing w:before="0" w:beforeAutospacing="0" w:after="0" w:afterAutospacing="0" w:line="360" w:lineRule="auto"/>
        <w:ind w:left="360"/>
        <w:rPr>
          <w:sz w:val="21"/>
        </w:rPr>
      </w:pPr>
    </w:p>
    <w:p w:rsidR="00197027" w:rsidRDefault="00197027">
      <w:pPr>
        <w:pStyle w:val="ae"/>
        <w:spacing w:before="0" w:beforeAutospacing="0" w:after="0" w:afterAutospacing="0" w:line="360" w:lineRule="auto"/>
        <w:ind w:left="360"/>
        <w:rPr>
          <w:sz w:val="21"/>
        </w:rPr>
      </w:pPr>
    </w:p>
    <w:p w:rsidR="00197027" w:rsidRDefault="00197027">
      <w:pPr>
        <w:pStyle w:val="ae"/>
        <w:spacing w:before="0" w:beforeAutospacing="0" w:after="0" w:afterAutospacing="0" w:line="360" w:lineRule="auto"/>
        <w:ind w:left="360"/>
        <w:rPr>
          <w:sz w:val="21"/>
        </w:rPr>
      </w:pPr>
    </w:p>
    <w:p w:rsidR="00197027" w:rsidRDefault="00197027">
      <w:pPr>
        <w:pStyle w:val="ae"/>
        <w:spacing w:before="0" w:beforeAutospacing="0" w:after="0" w:afterAutospacing="0" w:line="360" w:lineRule="auto"/>
        <w:ind w:left="360"/>
        <w:rPr>
          <w:sz w:val="21"/>
        </w:rPr>
      </w:pPr>
    </w:p>
    <w:p w:rsidR="00197027" w:rsidRDefault="00197027">
      <w:pPr>
        <w:pStyle w:val="ae"/>
        <w:spacing w:before="0" w:beforeAutospacing="0" w:after="0" w:afterAutospacing="0" w:line="360" w:lineRule="auto"/>
        <w:ind w:left="360"/>
        <w:rPr>
          <w:sz w:val="21"/>
        </w:rPr>
      </w:pPr>
    </w:p>
    <w:p w:rsidR="00197027" w:rsidRDefault="00B55BFC">
      <w:pPr>
        <w:pStyle w:val="1"/>
        <w:spacing w:line="360" w:lineRule="auto"/>
      </w:pPr>
      <w:bookmarkStart w:id="2" w:name="_Toc26351150"/>
      <w:bookmarkStart w:id="3" w:name="_Toc535921083"/>
      <w:r>
        <w:rPr>
          <w:rFonts w:hint="eastAsia"/>
        </w:rPr>
        <w:lastRenderedPageBreak/>
        <w:t>第二部分</w:t>
      </w:r>
      <w:r>
        <w:t xml:space="preserve"> </w:t>
      </w:r>
      <w:r>
        <w:rPr>
          <w:rFonts w:hint="eastAsia"/>
        </w:rPr>
        <w:t>招标情况介绍</w:t>
      </w:r>
      <w:bookmarkEnd w:id="2"/>
      <w:bookmarkEnd w:id="3"/>
    </w:p>
    <w:p w:rsidR="00197027" w:rsidRDefault="00197027">
      <w:pPr>
        <w:pStyle w:val="a5"/>
        <w:spacing w:line="360" w:lineRule="auto"/>
        <w:rPr>
          <w:rFonts w:ascii="宋体" w:hAnsi="宋体"/>
        </w:rPr>
      </w:pPr>
    </w:p>
    <w:p w:rsidR="00197027" w:rsidRDefault="00B55BFC">
      <w:pPr>
        <w:pStyle w:val="2"/>
        <w:spacing w:line="360" w:lineRule="auto"/>
      </w:pPr>
      <w:bookmarkStart w:id="4" w:name="_Toc26351151"/>
      <w:bookmarkStart w:id="5" w:name="_Toc535921084"/>
      <w:r>
        <w:rPr>
          <w:rFonts w:hint="eastAsia"/>
        </w:rPr>
        <w:t>一、项目基本情况</w:t>
      </w:r>
      <w:bookmarkEnd w:id="4"/>
      <w:bookmarkEnd w:id="5"/>
    </w:p>
    <w:p w:rsidR="00197027" w:rsidRDefault="00B55BFC">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197027" w:rsidRDefault="00B55BFC">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w:t>
      </w:r>
      <w:r>
        <w:rPr>
          <w:rFonts w:ascii="宋体" w:hAnsi="宋体" w:hint="eastAsia"/>
          <w:u w:val="single"/>
        </w:rPr>
        <w:t>民生保险年度台式机、笔记本电脑框架采购</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197027" w:rsidRDefault="00B55BFC">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r>
        <w:rPr>
          <w:rFonts w:ascii="宋体" w:hAnsi="宋体"/>
          <w:u w:val="single"/>
        </w:rPr>
        <w:t xml:space="preserve">  </w:t>
      </w:r>
      <w:r>
        <w:rPr>
          <w:rFonts w:ascii="宋体" w:hAnsi="宋体" w:hint="eastAsia"/>
          <w:u w:val="single"/>
        </w:rPr>
        <w:t>年度台式机、笔记本电脑</w:t>
      </w:r>
      <w:r>
        <w:rPr>
          <w:rFonts w:ascii="宋体" w:hAnsi="宋体" w:hint="eastAsia"/>
          <w:u w:val="single"/>
          <w:lang w:eastAsia="zh-Hans"/>
        </w:rPr>
        <w:t>一年</w:t>
      </w:r>
      <w:r>
        <w:rPr>
          <w:rFonts w:ascii="宋体" w:hAnsi="宋体" w:hint="eastAsia"/>
          <w:u w:val="single"/>
        </w:rPr>
        <w:t>框架及两人年驻场服务</w:t>
      </w:r>
      <w:r w:rsidR="005C5178">
        <w:rPr>
          <w:rFonts w:ascii="宋体" w:hAnsi="宋体"/>
          <w:u w:val="single"/>
        </w:rPr>
        <w:t xml:space="preserve">  </w:t>
      </w:r>
      <w:r>
        <w:rPr>
          <w:rFonts w:ascii="宋体" w:hAnsi="宋体" w:hint="eastAsia"/>
          <w:u w:val="single"/>
        </w:rPr>
        <w:t xml:space="preserve">  </w:t>
      </w:r>
      <w:bookmarkStart w:id="6" w:name="_GoBack"/>
      <w:bookmarkEnd w:id="6"/>
    </w:p>
    <w:p w:rsidR="00197027" w:rsidRDefault="00197027">
      <w:pPr>
        <w:spacing w:line="360" w:lineRule="auto"/>
        <w:ind w:firstLine="735"/>
        <w:rPr>
          <w:rFonts w:ascii="宋体" w:hAnsi="宋体"/>
          <w:vanish/>
          <w:szCs w:val="18"/>
        </w:rPr>
      </w:pPr>
    </w:p>
    <w:p w:rsidR="00197027" w:rsidRDefault="00B55BFC">
      <w:pPr>
        <w:pStyle w:val="2"/>
        <w:spacing w:line="360" w:lineRule="auto"/>
      </w:pPr>
      <w:bookmarkStart w:id="7" w:name="_Toc535921086"/>
      <w:bookmarkStart w:id="8" w:name="_Toc26351153"/>
      <w:r>
        <w:rPr>
          <w:rFonts w:hint="eastAsia"/>
        </w:rPr>
        <w:t>二、投标时间、地点、联系方式</w:t>
      </w:r>
      <w:bookmarkEnd w:id="7"/>
      <w:bookmarkEnd w:id="8"/>
    </w:p>
    <w:p w:rsidR="00197027" w:rsidRDefault="00B55BFC">
      <w:pPr>
        <w:numPr>
          <w:ilvl w:val="0"/>
          <w:numId w:val="4"/>
        </w:numPr>
        <w:spacing w:line="360" w:lineRule="auto"/>
        <w:rPr>
          <w:rFonts w:ascii="宋体" w:hAnsi="宋体"/>
          <w:szCs w:val="18"/>
          <w:u w:val="single"/>
        </w:rPr>
      </w:pPr>
      <w:r>
        <w:rPr>
          <w:rFonts w:ascii="宋体" w:hAnsi="宋体"/>
          <w:szCs w:val="18"/>
        </w:rPr>
        <w:t>投标书递交截止时间</w:t>
      </w:r>
      <w:r>
        <w:rPr>
          <w:rFonts w:ascii="宋体" w:hAnsi="宋体"/>
          <w:szCs w:val="18"/>
        </w:rPr>
        <w:t>/</w:t>
      </w:r>
      <w:r>
        <w:rPr>
          <w:rFonts w:ascii="宋体" w:hAnsi="宋体" w:hint="eastAsia"/>
          <w:szCs w:val="18"/>
        </w:rPr>
        <w:t>开</w:t>
      </w:r>
      <w:r>
        <w:rPr>
          <w:rFonts w:ascii="宋体" w:hAnsi="宋体"/>
          <w:szCs w:val="18"/>
        </w:rPr>
        <w:t>标时间：</w:t>
      </w:r>
      <w:r>
        <w:rPr>
          <w:rFonts w:ascii="宋体" w:hAnsi="宋体"/>
          <w:szCs w:val="18"/>
          <w:u w:val="single"/>
        </w:rPr>
        <w:t xml:space="preserve"> </w:t>
      </w:r>
      <w:r w:rsidR="005C5178">
        <w:rPr>
          <w:rFonts w:ascii="宋体" w:hAnsi="宋体" w:hint="eastAsia"/>
          <w:szCs w:val="18"/>
          <w:u w:val="single"/>
        </w:rPr>
        <w:t>2020</w:t>
      </w:r>
      <w:r w:rsidR="005C5178">
        <w:rPr>
          <w:rFonts w:ascii="宋体" w:hAnsi="宋体"/>
          <w:szCs w:val="18"/>
          <w:u w:val="single"/>
        </w:rPr>
        <w:t xml:space="preserve"> </w:t>
      </w:r>
      <w:r>
        <w:rPr>
          <w:rFonts w:ascii="宋体" w:hAnsi="宋体"/>
          <w:szCs w:val="18"/>
          <w:u w:val="single"/>
        </w:rPr>
        <w:t>年</w:t>
      </w:r>
      <w:r w:rsidR="005C5178">
        <w:rPr>
          <w:rFonts w:ascii="宋体" w:hAnsi="宋体" w:hint="eastAsia"/>
          <w:szCs w:val="18"/>
          <w:u w:val="single"/>
        </w:rPr>
        <w:t>12</w:t>
      </w:r>
      <w:r>
        <w:rPr>
          <w:rFonts w:ascii="宋体" w:hAnsi="宋体"/>
          <w:szCs w:val="18"/>
          <w:u w:val="single"/>
        </w:rPr>
        <w:t>月</w:t>
      </w:r>
      <w:r w:rsidR="005C5178">
        <w:rPr>
          <w:rFonts w:ascii="宋体" w:hAnsi="宋体" w:hint="eastAsia"/>
          <w:szCs w:val="18"/>
          <w:u w:val="single"/>
        </w:rPr>
        <w:t>4</w:t>
      </w:r>
      <w:r>
        <w:rPr>
          <w:rFonts w:ascii="宋体" w:hAnsi="宋体"/>
          <w:szCs w:val="18"/>
          <w:u w:val="single"/>
        </w:rPr>
        <w:t>日</w:t>
      </w:r>
    </w:p>
    <w:p w:rsidR="00197027" w:rsidRDefault="00B55BFC">
      <w:pPr>
        <w:numPr>
          <w:ilvl w:val="0"/>
          <w:numId w:val="4"/>
        </w:numPr>
        <w:spacing w:line="360" w:lineRule="auto"/>
        <w:rPr>
          <w:rFonts w:ascii="宋体" w:hAnsi="宋体"/>
          <w:szCs w:val="21"/>
        </w:rPr>
      </w:pPr>
      <w:r>
        <w:rPr>
          <w:rFonts w:ascii="宋体" w:hAnsi="宋体" w:hint="eastAsia"/>
          <w:szCs w:val="18"/>
        </w:rPr>
        <w:t>投标地点：</w:t>
      </w:r>
      <w:r>
        <w:rPr>
          <w:rFonts w:ascii="宋体" w:hAnsi="宋体"/>
          <w:szCs w:val="18"/>
          <w:u w:val="single"/>
        </w:rPr>
        <w:t xml:space="preserve"> </w:t>
      </w:r>
      <w:r>
        <w:rPr>
          <w:rFonts w:ascii="宋体" w:hAnsi="宋体" w:hint="eastAsia"/>
          <w:szCs w:val="18"/>
          <w:u w:val="single"/>
          <w:lang w:eastAsia="zh-Hans"/>
        </w:rPr>
        <w:t>上海市虹口区塘沽路</w:t>
      </w:r>
      <w:r>
        <w:rPr>
          <w:rFonts w:ascii="宋体" w:hAnsi="宋体"/>
          <w:szCs w:val="18"/>
          <w:u w:val="single"/>
          <w:lang w:eastAsia="zh-Hans"/>
        </w:rPr>
        <w:t>463</w:t>
      </w:r>
      <w:r>
        <w:rPr>
          <w:rFonts w:ascii="宋体" w:hAnsi="宋体" w:hint="eastAsia"/>
          <w:szCs w:val="18"/>
          <w:u w:val="single"/>
          <w:lang w:eastAsia="zh-Hans"/>
        </w:rPr>
        <w:t>号</w:t>
      </w:r>
      <w:r>
        <w:rPr>
          <w:rFonts w:ascii="宋体" w:hAnsi="宋体"/>
          <w:szCs w:val="18"/>
          <w:u w:val="single"/>
          <w:lang w:eastAsia="zh-Hans"/>
        </w:rPr>
        <w:t>8</w:t>
      </w:r>
      <w:r>
        <w:rPr>
          <w:rFonts w:ascii="宋体" w:hAnsi="宋体" w:hint="eastAsia"/>
          <w:szCs w:val="18"/>
          <w:u w:val="single"/>
          <w:lang w:eastAsia="zh-Hans"/>
        </w:rPr>
        <w:t>楼</w:t>
      </w:r>
      <w:r>
        <w:rPr>
          <w:rFonts w:ascii="宋体" w:hAnsi="宋体"/>
          <w:szCs w:val="18"/>
          <w:u w:val="single"/>
        </w:rPr>
        <w:t xml:space="preserve">     </w:t>
      </w:r>
    </w:p>
    <w:p w:rsidR="00197027" w:rsidRDefault="00B55BFC">
      <w:pPr>
        <w:numPr>
          <w:ilvl w:val="0"/>
          <w:numId w:val="4"/>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lang w:eastAsia="zh-Hans"/>
        </w:rPr>
        <w:t>上海市浦东新区陆家嘴西路</w:t>
      </w:r>
      <w:r>
        <w:rPr>
          <w:rFonts w:ascii="宋体" w:hAnsi="宋体"/>
          <w:szCs w:val="18"/>
          <w:u w:val="single"/>
          <w:lang w:eastAsia="zh-Hans"/>
        </w:rPr>
        <w:t>99</w:t>
      </w:r>
      <w:r>
        <w:rPr>
          <w:rFonts w:ascii="宋体" w:hAnsi="宋体" w:hint="eastAsia"/>
          <w:szCs w:val="18"/>
          <w:u w:val="single"/>
          <w:lang w:eastAsia="zh-Hans"/>
        </w:rPr>
        <w:t>号万向大厦</w:t>
      </w:r>
      <w:r>
        <w:rPr>
          <w:rFonts w:ascii="宋体" w:hAnsi="宋体"/>
          <w:szCs w:val="18"/>
          <w:u w:val="single"/>
        </w:rPr>
        <w:t xml:space="preserve">     </w:t>
      </w:r>
    </w:p>
    <w:p w:rsidR="00197027" w:rsidRDefault="00B55BFC">
      <w:pPr>
        <w:numPr>
          <w:ilvl w:val="0"/>
          <w:numId w:val="4"/>
        </w:numPr>
        <w:spacing w:line="360" w:lineRule="auto"/>
        <w:rPr>
          <w:rFonts w:ascii="宋体" w:hAnsi="宋体"/>
          <w:szCs w:val="21"/>
        </w:rPr>
      </w:pPr>
      <w:r>
        <w:rPr>
          <w:rFonts w:ascii="宋体" w:hAnsi="宋体" w:hint="eastAsia"/>
          <w:szCs w:val="21"/>
        </w:rPr>
        <w:t>联系方式：</w:t>
      </w:r>
    </w:p>
    <w:p w:rsidR="00197027" w:rsidRDefault="00B55BFC">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szCs w:val="18"/>
          <w:u w:val="single"/>
        </w:rPr>
        <w:t xml:space="preserve">       </w:t>
      </w:r>
      <w:r>
        <w:rPr>
          <w:rFonts w:ascii="宋体" w:hAnsi="宋体"/>
          <w:szCs w:val="18"/>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197027" w:rsidRDefault="00B55BFC">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szCs w:val="18"/>
          <w:u w:val="single"/>
        </w:rPr>
        <w:t xml:space="preserve">  </w:t>
      </w:r>
      <w:r>
        <w:rPr>
          <w:rFonts w:ascii="宋体" w:hAnsi="宋体" w:hint="eastAsia"/>
          <w:szCs w:val="18"/>
          <w:u w:val="single"/>
          <w:lang w:eastAsia="zh-Hans"/>
        </w:rPr>
        <w:t>上海市虹口区塘沽路</w:t>
      </w:r>
      <w:r>
        <w:rPr>
          <w:rFonts w:ascii="宋体" w:hAnsi="宋体"/>
          <w:szCs w:val="18"/>
          <w:u w:val="single"/>
          <w:lang w:eastAsia="zh-Hans"/>
        </w:rPr>
        <w:t>463</w:t>
      </w:r>
      <w:r>
        <w:rPr>
          <w:rFonts w:ascii="宋体" w:hAnsi="宋体" w:hint="eastAsia"/>
          <w:szCs w:val="18"/>
          <w:u w:val="single"/>
          <w:lang w:eastAsia="zh-Hans"/>
        </w:rPr>
        <w:t>号</w:t>
      </w:r>
      <w:r>
        <w:rPr>
          <w:rFonts w:ascii="宋体" w:hAnsi="宋体"/>
          <w:szCs w:val="18"/>
          <w:u w:val="single"/>
          <w:lang w:eastAsia="zh-Hans"/>
        </w:rPr>
        <w:t>8</w:t>
      </w:r>
      <w:r>
        <w:rPr>
          <w:rFonts w:ascii="宋体" w:hAnsi="宋体" w:hint="eastAsia"/>
          <w:szCs w:val="18"/>
          <w:u w:val="single"/>
          <w:lang w:eastAsia="zh-Hans"/>
        </w:rPr>
        <w:t>楼</w:t>
      </w:r>
      <w:r>
        <w:rPr>
          <w:rFonts w:ascii="宋体" w:hAnsi="宋体"/>
          <w:szCs w:val="18"/>
          <w:u w:val="single"/>
        </w:rPr>
        <w:t xml:space="preserve">        </w:t>
      </w:r>
      <w:r>
        <w:rPr>
          <w:rFonts w:ascii="宋体" w:hAnsi="宋体"/>
          <w:szCs w:val="18"/>
        </w:rPr>
        <w:t xml:space="preserve"> </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szCs w:val="18"/>
          <w:u w:val="single"/>
        </w:rPr>
        <w:t xml:space="preserve">  </w:t>
      </w:r>
      <w:r>
        <w:rPr>
          <w:rFonts w:ascii="宋体" w:hAnsi="宋体" w:hint="eastAsia"/>
          <w:szCs w:val="18"/>
          <w:u w:val="single"/>
          <w:lang w:eastAsia="zh-Hans"/>
        </w:rPr>
        <w:t>万川</w:t>
      </w:r>
      <w:r>
        <w:rPr>
          <w:rFonts w:ascii="宋体" w:hAnsi="宋体"/>
          <w:szCs w:val="18"/>
          <w:u w:val="single"/>
        </w:rPr>
        <w:t xml:space="preserve">    </w:t>
      </w:r>
    </w:p>
    <w:p w:rsidR="00197027" w:rsidRDefault="00B55BFC">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szCs w:val="18"/>
          <w:u w:val="single"/>
        </w:rPr>
        <w:t>021-66823193</w:t>
      </w:r>
      <w:r>
        <w:rPr>
          <w:rFonts w:ascii="宋体" w:hAnsi="宋体"/>
          <w:szCs w:val="18"/>
          <w:u w:val="single"/>
        </w:rPr>
        <w:t xml:space="preserve"> </w:t>
      </w:r>
      <w:r>
        <w:rPr>
          <w:rFonts w:ascii="宋体" w:hAnsi="宋体"/>
          <w:szCs w:val="18"/>
          <w:u w:val="single"/>
        </w:rPr>
        <w:t xml:space="preserve"> </w:t>
      </w:r>
      <w:r>
        <w:rPr>
          <w:rFonts w:ascii="宋体" w:hAnsi="宋体"/>
          <w:szCs w:val="18"/>
          <w:u w:val="single"/>
        </w:rPr>
        <w:t xml:space="preserve">   </w:t>
      </w:r>
    </w:p>
    <w:p w:rsidR="00197027" w:rsidRDefault="00B55BFC">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lang w:eastAsia="zh-Hans"/>
        </w:rPr>
        <w:t>wanch</w:t>
      </w:r>
      <w:r>
        <w:rPr>
          <w:rFonts w:ascii="宋体" w:hAnsi="宋体"/>
          <w:szCs w:val="18"/>
          <w:u w:val="single"/>
          <w:lang w:eastAsia="zh-Hans"/>
        </w:rPr>
        <w:t>uan@</w:t>
      </w:r>
      <w:r>
        <w:rPr>
          <w:rFonts w:ascii="宋体" w:hAnsi="宋体" w:hint="eastAsia"/>
          <w:szCs w:val="18"/>
          <w:u w:val="single"/>
          <w:lang w:eastAsia="zh-Hans"/>
        </w:rPr>
        <w:t>minsheng</w:t>
      </w:r>
      <w:r>
        <w:rPr>
          <w:rFonts w:ascii="宋体" w:hAnsi="宋体"/>
          <w:szCs w:val="18"/>
          <w:u w:val="single"/>
          <w:lang w:eastAsia="zh-Hans"/>
        </w:rPr>
        <w:t>life.com</w:t>
      </w:r>
      <w:r>
        <w:rPr>
          <w:rFonts w:ascii="宋体" w:hAnsi="宋体"/>
          <w:szCs w:val="18"/>
          <w:u w:val="single"/>
        </w:rPr>
        <w:t xml:space="preserve">  </w:t>
      </w: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sz w:val="18"/>
          <w:szCs w:val="18"/>
        </w:rPr>
      </w:pPr>
    </w:p>
    <w:p w:rsidR="00197027" w:rsidRDefault="00197027">
      <w:pPr>
        <w:spacing w:line="360" w:lineRule="auto"/>
        <w:rPr>
          <w:vanish/>
          <w:sz w:val="18"/>
          <w:szCs w:val="18"/>
        </w:rPr>
      </w:pPr>
    </w:p>
    <w:p w:rsidR="00197027" w:rsidRDefault="00197027">
      <w:pPr>
        <w:spacing w:line="360" w:lineRule="auto"/>
        <w:jc w:val="right"/>
        <w:rPr>
          <w:rFonts w:ascii="宋体" w:hAnsi="宋体"/>
          <w:szCs w:val="21"/>
        </w:rPr>
      </w:pPr>
    </w:p>
    <w:p w:rsidR="00197027" w:rsidRDefault="00B55BFC">
      <w:pPr>
        <w:pStyle w:val="1"/>
        <w:spacing w:line="360" w:lineRule="auto"/>
      </w:pPr>
      <w:bookmarkStart w:id="9" w:name="_Toc26351154"/>
      <w:bookmarkStart w:id="10" w:name="_Toc535921087"/>
      <w:r>
        <w:rPr>
          <w:rFonts w:hint="eastAsia"/>
        </w:rPr>
        <w:lastRenderedPageBreak/>
        <w:t>第三部分</w:t>
      </w:r>
      <w:r>
        <w:t xml:space="preserve"> </w:t>
      </w:r>
      <w:r>
        <w:rPr>
          <w:rFonts w:hint="eastAsia"/>
        </w:rPr>
        <w:t>投标人</w:t>
      </w:r>
      <w:bookmarkEnd w:id="9"/>
      <w:bookmarkEnd w:id="10"/>
    </w:p>
    <w:p w:rsidR="00197027" w:rsidRDefault="00197027"/>
    <w:p w:rsidR="00197027" w:rsidRDefault="00B55BFC">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197027">
      <w:pPr>
        <w:ind w:firstLineChars="200" w:firstLine="420"/>
      </w:pPr>
    </w:p>
    <w:p w:rsidR="00197027" w:rsidRDefault="00B55BFC">
      <w:pPr>
        <w:pStyle w:val="1"/>
        <w:spacing w:line="360" w:lineRule="auto"/>
      </w:pPr>
      <w:bookmarkStart w:id="11" w:name="_Toc26351155"/>
      <w:bookmarkStart w:id="12" w:name="_Toc535921088"/>
      <w:r>
        <w:rPr>
          <w:rFonts w:hint="eastAsia"/>
        </w:rPr>
        <w:lastRenderedPageBreak/>
        <w:t>第四部分</w:t>
      </w:r>
      <w:r>
        <w:t xml:space="preserve"> </w:t>
      </w:r>
      <w:r>
        <w:rPr>
          <w:rFonts w:hint="eastAsia"/>
        </w:rPr>
        <w:t>投标书</w:t>
      </w:r>
      <w:bookmarkEnd w:id="11"/>
      <w:bookmarkEnd w:id="12"/>
    </w:p>
    <w:p w:rsidR="00197027" w:rsidRDefault="00197027">
      <w:pPr>
        <w:spacing w:line="360" w:lineRule="auto"/>
        <w:rPr>
          <w:rFonts w:ascii="Verdana" w:hAnsi="Verdana"/>
          <w:b/>
          <w:szCs w:val="21"/>
        </w:rPr>
      </w:pPr>
    </w:p>
    <w:p w:rsidR="00197027" w:rsidRDefault="00B55BFC">
      <w:pPr>
        <w:pStyle w:val="2"/>
        <w:spacing w:line="360" w:lineRule="auto"/>
        <w:rPr>
          <w:b w:val="0"/>
        </w:rPr>
      </w:pPr>
      <w:bookmarkStart w:id="13" w:name="_Toc26351156"/>
      <w:bookmarkStart w:id="14" w:name="_Toc535921089"/>
      <w:r>
        <w:rPr>
          <w:rFonts w:hint="eastAsia"/>
        </w:rPr>
        <w:t>一、投标报价（重要）</w:t>
      </w:r>
      <w:bookmarkEnd w:id="13"/>
      <w:bookmarkEnd w:id="14"/>
    </w:p>
    <w:p w:rsidR="00197027" w:rsidRDefault="00B55BFC">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197027" w:rsidRDefault="00197027">
      <w:pPr>
        <w:spacing w:line="360" w:lineRule="auto"/>
        <w:rPr>
          <w:rFonts w:ascii="Verdana" w:hAnsi="Verdana"/>
          <w:szCs w:val="21"/>
          <w:u w:val="single"/>
        </w:rPr>
      </w:pPr>
    </w:p>
    <w:p w:rsidR="00197027" w:rsidRDefault="00B55BFC">
      <w:pPr>
        <w:pStyle w:val="2"/>
        <w:spacing w:line="360" w:lineRule="auto"/>
      </w:pPr>
      <w:bookmarkStart w:id="15" w:name="_Toc26351157"/>
      <w:bookmarkStart w:id="16" w:name="_Toc535921090"/>
      <w:r>
        <w:rPr>
          <w:rFonts w:hint="eastAsia"/>
        </w:rPr>
        <w:t>二、投标书编写说明</w:t>
      </w:r>
      <w:bookmarkEnd w:id="15"/>
      <w:bookmarkEnd w:id="16"/>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197027" w:rsidRDefault="00B55BFC">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197027" w:rsidRDefault="00B55BFC">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197027" w:rsidRDefault="00B55BFC">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w:t>
      </w:r>
      <w:r>
        <w:rPr>
          <w:rFonts w:hint="eastAsia"/>
          <w:sz w:val="21"/>
          <w:szCs w:val="18"/>
        </w:rPr>
        <w:t>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w:t>
      </w:r>
      <w:r>
        <w:rPr>
          <w:sz w:val="21"/>
          <w:szCs w:val="18"/>
        </w:rPr>
        <w:t>内有效。</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197027" w:rsidRDefault="00B55BFC">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197027" w:rsidRDefault="00B55BFC">
      <w:pPr>
        <w:pStyle w:val="ae"/>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w:t>
      </w:r>
      <w:proofErr w:type="gramStart"/>
      <w:r>
        <w:rPr>
          <w:rFonts w:hint="eastAsia"/>
          <w:sz w:val="21"/>
          <w:szCs w:val="18"/>
        </w:rPr>
        <w:t>凡修改处</w:t>
      </w:r>
      <w:proofErr w:type="gramEnd"/>
      <w:r>
        <w:rPr>
          <w:rFonts w:hint="eastAsia"/>
          <w:sz w:val="21"/>
          <w:szCs w:val="18"/>
        </w:rPr>
        <w:t>应由投标全权代表盖章。</w:t>
      </w:r>
    </w:p>
    <w:p w:rsidR="00197027" w:rsidRDefault="00B55BFC">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197027" w:rsidRDefault="00B55BFC">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197027" w:rsidRDefault="00B55BFC">
      <w:pPr>
        <w:pStyle w:val="ae"/>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197027" w:rsidRDefault="00B55BFC">
      <w:pPr>
        <w:pStyle w:val="a9"/>
        <w:tabs>
          <w:tab w:val="left" w:pos="540"/>
          <w:tab w:val="left" w:pos="900"/>
          <w:tab w:val="left" w:pos="1080"/>
        </w:tabs>
        <w:spacing w:line="360" w:lineRule="auto"/>
        <w:ind w:firstLine="420"/>
        <w:rPr>
          <w:rFonts w:hAnsi="宋体"/>
        </w:rPr>
      </w:pPr>
      <w:r>
        <w:rPr>
          <w:rFonts w:hAnsi="宋体" w:hint="eastAsia"/>
        </w:rPr>
        <w:t>（</w:t>
      </w:r>
      <w:r>
        <w:rPr>
          <w:rFonts w:hAnsi="宋体" w:hint="eastAsia"/>
        </w:rPr>
        <w:t>3</w:t>
      </w:r>
      <w:r>
        <w:rPr>
          <w:rFonts w:hAnsi="宋体"/>
        </w:rPr>
        <w:t>）未按规定报价；</w:t>
      </w:r>
      <w:r>
        <w:rPr>
          <w:rFonts w:hAnsi="宋体"/>
        </w:rPr>
        <w:t xml:space="preserve"> </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hint="eastAsia"/>
        </w:rPr>
        <w:t>4</w:t>
      </w:r>
      <w:r>
        <w:rPr>
          <w:rFonts w:hAnsi="宋体"/>
        </w:rPr>
        <w:t>）投标人对招标书的要求未做出实质性响应；</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hint="eastAsia"/>
        </w:rPr>
        <w:t>5</w:t>
      </w:r>
      <w:r>
        <w:rPr>
          <w:rFonts w:hAnsi="宋体"/>
        </w:rPr>
        <w:t>）投标人不</w:t>
      </w:r>
      <w:r>
        <w:rPr>
          <w:rFonts w:hAnsi="宋体" w:hint="eastAsia"/>
        </w:rPr>
        <w:t>按照招标人的通知要求</w:t>
      </w:r>
      <w:r>
        <w:rPr>
          <w:rFonts w:hAnsi="宋体"/>
        </w:rPr>
        <w:t>参加询标事宜；</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197027" w:rsidRDefault="00B55BFC">
      <w:pPr>
        <w:pStyle w:val="a9"/>
        <w:tabs>
          <w:tab w:val="left" w:pos="540"/>
          <w:tab w:val="left" w:pos="900"/>
          <w:tab w:val="left" w:pos="1080"/>
        </w:tabs>
        <w:spacing w:line="360" w:lineRule="auto"/>
        <w:ind w:left="420"/>
        <w:rPr>
          <w:rFonts w:hAnsi="宋体"/>
        </w:rPr>
      </w:pPr>
      <w:r>
        <w:rPr>
          <w:rFonts w:hAnsi="宋体" w:hint="eastAsia"/>
        </w:rPr>
        <w:t>（</w:t>
      </w:r>
      <w:r>
        <w:rPr>
          <w:rFonts w:hAnsi="宋体" w:hint="eastAsia"/>
        </w:rPr>
        <w:t>7</w:t>
      </w:r>
      <w:r>
        <w:rPr>
          <w:rFonts w:hAnsi="宋体"/>
        </w:rPr>
        <w:t>）法律、法规规定的其他情况。</w:t>
      </w:r>
    </w:p>
    <w:p w:rsidR="00197027" w:rsidRDefault="00B55BFC">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w:t>
      </w:r>
      <w:r>
        <w:rPr>
          <w:rFonts w:hAnsi="宋体"/>
        </w:rPr>
        <w:t>标人在有效投标期内撤回投标；</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197027" w:rsidRDefault="00B55BFC">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197027" w:rsidRDefault="00B55BFC">
      <w:pPr>
        <w:pStyle w:val="a9"/>
        <w:numPr>
          <w:ilvl w:val="0"/>
          <w:numId w:val="7"/>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197027" w:rsidRDefault="00197027">
      <w:pPr>
        <w:pStyle w:val="a9"/>
        <w:tabs>
          <w:tab w:val="left" w:pos="0"/>
          <w:tab w:val="left" w:pos="360"/>
        </w:tabs>
        <w:spacing w:line="360" w:lineRule="auto"/>
        <w:rPr>
          <w:rFonts w:hAnsi="宋体"/>
        </w:rPr>
      </w:pPr>
    </w:p>
    <w:p w:rsidR="00197027" w:rsidRDefault="00197027">
      <w:pPr>
        <w:pStyle w:val="a9"/>
        <w:tabs>
          <w:tab w:val="left" w:pos="0"/>
          <w:tab w:val="left" w:pos="360"/>
        </w:tabs>
        <w:spacing w:line="360" w:lineRule="auto"/>
        <w:rPr>
          <w:rFonts w:hAnsi="宋体"/>
        </w:rPr>
      </w:pPr>
    </w:p>
    <w:p w:rsidR="00197027" w:rsidRDefault="00197027">
      <w:pPr>
        <w:pStyle w:val="a9"/>
        <w:tabs>
          <w:tab w:val="left" w:pos="0"/>
          <w:tab w:val="left" w:pos="360"/>
        </w:tabs>
        <w:spacing w:line="360" w:lineRule="auto"/>
        <w:rPr>
          <w:rFonts w:hAnsi="宋体"/>
        </w:rPr>
      </w:pPr>
    </w:p>
    <w:p w:rsidR="00197027" w:rsidRDefault="00197027">
      <w:pPr>
        <w:pStyle w:val="a9"/>
        <w:tabs>
          <w:tab w:val="left" w:pos="0"/>
          <w:tab w:val="left" w:pos="360"/>
        </w:tabs>
        <w:spacing w:line="360" w:lineRule="auto"/>
        <w:rPr>
          <w:rFonts w:hAnsi="宋体"/>
        </w:rPr>
      </w:pPr>
    </w:p>
    <w:p w:rsidR="00197027" w:rsidRDefault="00197027">
      <w:pPr>
        <w:pStyle w:val="a9"/>
        <w:tabs>
          <w:tab w:val="left" w:pos="0"/>
          <w:tab w:val="left" w:pos="360"/>
        </w:tabs>
        <w:spacing w:line="360" w:lineRule="auto"/>
      </w:pPr>
    </w:p>
    <w:p w:rsidR="00197027" w:rsidRDefault="00B55BFC">
      <w:pPr>
        <w:pStyle w:val="2"/>
        <w:spacing w:line="360" w:lineRule="auto"/>
      </w:pPr>
      <w:bookmarkStart w:id="17" w:name="_Toc535921091"/>
      <w:bookmarkStart w:id="18" w:name="_Toc26351158"/>
      <w:r>
        <w:rPr>
          <w:rFonts w:hint="eastAsia"/>
        </w:rPr>
        <w:lastRenderedPageBreak/>
        <w:t>三、投标书内容</w:t>
      </w:r>
      <w:bookmarkEnd w:id="17"/>
      <w:bookmarkEnd w:id="18"/>
    </w:p>
    <w:p w:rsidR="00197027" w:rsidRDefault="00B55BFC" w:rsidP="005C5178">
      <w:pPr>
        <w:pStyle w:val="ae"/>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197027" w:rsidRDefault="00B55BFC">
      <w:pPr>
        <w:pStyle w:val="2"/>
        <w:spacing w:line="360" w:lineRule="auto"/>
      </w:pPr>
      <w:bookmarkStart w:id="19" w:name="_Toc535921092"/>
      <w:bookmarkStart w:id="20" w:name="_Toc26351159"/>
      <w:r>
        <w:rPr>
          <w:rFonts w:hint="eastAsia"/>
        </w:rPr>
        <w:t>（一）投标书封面（格式）</w:t>
      </w:r>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97027">
        <w:tc>
          <w:tcPr>
            <w:tcW w:w="8522" w:type="dxa"/>
          </w:tcPr>
          <w:p w:rsidR="00197027" w:rsidRDefault="00197027">
            <w:pPr>
              <w:pStyle w:val="ae"/>
              <w:spacing w:before="0" w:beforeAutospacing="0" w:after="0" w:afterAutospacing="0" w:line="360" w:lineRule="auto"/>
              <w:jc w:val="center"/>
              <w:rPr>
                <w:b/>
                <w:bCs/>
                <w:sz w:val="21"/>
                <w:szCs w:val="48"/>
              </w:rPr>
            </w:pPr>
          </w:p>
          <w:p w:rsidR="00197027" w:rsidRDefault="00B55BFC">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197027" w:rsidRDefault="00B55BFC">
            <w:pPr>
              <w:pStyle w:val="ae"/>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197027" w:rsidRDefault="00B55BFC">
            <w:pPr>
              <w:pStyle w:val="ae"/>
              <w:spacing w:before="0" w:beforeAutospacing="0" w:after="0" w:afterAutospacing="0" w:line="360" w:lineRule="auto"/>
              <w:rPr>
                <w:sz w:val="21"/>
                <w:szCs w:val="18"/>
              </w:rPr>
            </w:pPr>
            <w:r>
              <w:rPr>
                <w:sz w:val="21"/>
                <w:szCs w:val="18"/>
              </w:rPr>
              <w:t> </w:t>
            </w:r>
          </w:p>
          <w:p w:rsidR="00197027" w:rsidRDefault="00B55BFC">
            <w:pPr>
              <w:pStyle w:val="ae"/>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197027" w:rsidRDefault="00B55BFC">
            <w:pPr>
              <w:pStyle w:val="ae"/>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197027" w:rsidRDefault="00B55BFC">
            <w:pPr>
              <w:pStyle w:val="ae"/>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197027" w:rsidRDefault="00197027">
            <w:pPr>
              <w:pStyle w:val="ae"/>
              <w:spacing w:before="0" w:beforeAutospacing="0" w:after="0" w:afterAutospacing="0" w:line="360" w:lineRule="auto"/>
              <w:ind w:firstLineChars="100" w:firstLine="210"/>
              <w:rPr>
                <w:sz w:val="21"/>
                <w:szCs w:val="18"/>
              </w:rPr>
            </w:pPr>
          </w:p>
          <w:p w:rsidR="00197027" w:rsidRDefault="00197027">
            <w:pPr>
              <w:pStyle w:val="ae"/>
              <w:spacing w:before="0" w:beforeAutospacing="0" w:after="0" w:afterAutospacing="0" w:line="360" w:lineRule="auto"/>
              <w:ind w:firstLineChars="100" w:firstLine="210"/>
              <w:rPr>
                <w:sz w:val="21"/>
                <w:szCs w:val="18"/>
              </w:rPr>
            </w:pPr>
          </w:p>
          <w:p w:rsidR="00197027" w:rsidRDefault="00B55BFC">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197027" w:rsidRDefault="00B55BFC">
            <w:pPr>
              <w:pStyle w:val="ae"/>
              <w:spacing w:before="0" w:beforeAutospacing="0" w:after="0" w:afterAutospacing="0" w:line="360" w:lineRule="auto"/>
              <w:jc w:val="center"/>
              <w:rPr>
                <w:sz w:val="21"/>
                <w:szCs w:val="18"/>
              </w:rPr>
            </w:pPr>
            <w:r>
              <w:rPr>
                <w:sz w:val="21"/>
                <w:szCs w:val="18"/>
              </w:rPr>
              <w:t xml:space="preserve"> </w:t>
            </w:r>
          </w:p>
          <w:p w:rsidR="00197027" w:rsidRDefault="00B55BFC">
            <w:pPr>
              <w:pStyle w:val="a5"/>
              <w:spacing w:line="360" w:lineRule="auto"/>
              <w:ind w:firstLineChars="2800" w:firstLine="5600"/>
            </w:pPr>
            <w:r>
              <w:rPr>
                <w:rFonts w:hint="eastAsia"/>
              </w:rPr>
              <w:t>年</w:t>
            </w:r>
            <w:r>
              <w:t xml:space="preserve"> </w:t>
            </w:r>
            <w:r>
              <w:rPr>
                <w:rFonts w:hint="eastAsia"/>
              </w:rPr>
              <w:t xml:space="preserve">　　月　　日</w:t>
            </w:r>
          </w:p>
        </w:tc>
      </w:tr>
    </w:tbl>
    <w:p w:rsidR="00197027" w:rsidRDefault="00B55BFC">
      <w:pPr>
        <w:pStyle w:val="2"/>
        <w:spacing w:line="360" w:lineRule="auto"/>
      </w:pPr>
      <w:bookmarkStart w:id="21" w:name="_Toc535921093"/>
      <w:bookmarkStart w:id="22" w:name="_Toc26351160"/>
      <w:r>
        <w:rPr>
          <w:rFonts w:hint="eastAsia"/>
        </w:rPr>
        <w:t>（二）目录</w:t>
      </w:r>
      <w:bookmarkEnd w:id="21"/>
      <w:bookmarkEnd w:id="22"/>
    </w:p>
    <w:p w:rsidR="00197027" w:rsidRDefault="00B55BFC">
      <w:pPr>
        <w:pStyle w:val="a5"/>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197027" w:rsidRDefault="00B55BFC">
      <w:pPr>
        <w:pStyle w:val="2"/>
        <w:spacing w:line="360" w:lineRule="auto"/>
      </w:pPr>
      <w:bookmarkStart w:id="23" w:name="_Toc535921094"/>
      <w:bookmarkStart w:id="24" w:name="_Toc26351161"/>
      <w:r>
        <w:rPr>
          <w:rFonts w:hint="eastAsia"/>
        </w:rPr>
        <w:lastRenderedPageBreak/>
        <w:t>（三）正文</w:t>
      </w:r>
      <w:bookmarkEnd w:id="23"/>
      <w:bookmarkEnd w:id="24"/>
    </w:p>
    <w:p w:rsidR="00197027" w:rsidRDefault="00B55BFC">
      <w:pPr>
        <w:pStyle w:val="3"/>
        <w:spacing w:line="360" w:lineRule="auto"/>
      </w:pPr>
      <w:bookmarkStart w:id="25" w:name="_Toc535921095"/>
      <w:bookmarkStart w:id="26" w:name="_Toc26351162"/>
      <w:r>
        <w:t>1</w:t>
      </w:r>
      <w:r>
        <w:rPr>
          <w:rFonts w:hint="eastAsia"/>
        </w:rPr>
        <w:t>、投标书（格式）</w:t>
      </w:r>
      <w:bookmarkEnd w:id="25"/>
      <w:bookmarkEnd w:id="26"/>
    </w:p>
    <w:p w:rsidR="00197027" w:rsidRDefault="00197027"/>
    <w:p w:rsidR="00197027" w:rsidRDefault="00B55BFC">
      <w:pPr>
        <w:pStyle w:val="ae"/>
        <w:spacing w:before="0" w:beforeAutospacing="0" w:after="0" w:afterAutospacing="0" w:line="360" w:lineRule="auto"/>
        <w:jc w:val="center"/>
        <w:rPr>
          <w:b/>
          <w:bCs/>
          <w:sz w:val="28"/>
          <w:szCs w:val="18"/>
        </w:rPr>
      </w:pPr>
      <w:r>
        <w:rPr>
          <w:rFonts w:hint="eastAsia"/>
          <w:b/>
          <w:bCs/>
          <w:sz w:val="28"/>
          <w:szCs w:val="18"/>
        </w:rPr>
        <w:t>投　标　函</w:t>
      </w:r>
    </w:p>
    <w:p w:rsidR="00197027" w:rsidRDefault="00B55BFC">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197027" w:rsidRDefault="00B55BFC">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197027" w:rsidRDefault="00B55BFC">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197027" w:rsidRDefault="00B55BFC">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197027" w:rsidRDefault="00B55BFC">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197027" w:rsidRDefault="00B55BFC">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197027" w:rsidRDefault="00B55BFC">
      <w:pPr>
        <w:pStyle w:val="ae"/>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197027" w:rsidRDefault="00B55BFC">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197027" w:rsidRDefault="00B55BFC">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197027" w:rsidRDefault="00B55BFC">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197027" w:rsidRDefault="00B55BFC">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197027" w:rsidRDefault="00B55BFC">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197027" w:rsidRDefault="00B55BFC">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w:t>
      </w:r>
      <w:r>
        <w:rPr>
          <w:rFonts w:hint="eastAsia"/>
          <w:sz w:val="21"/>
          <w:szCs w:val="18"/>
        </w:rPr>
        <w:t>本投标有关的一切正式往来通讯请寄：</w:t>
      </w:r>
    </w:p>
    <w:p w:rsidR="00197027" w:rsidRDefault="00B55BFC">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w:t>
      </w:r>
      <w:r>
        <w:rPr>
          <w:rFonts w:hint="eastAsia"/>
          <w:sz w:val="21"/>
          <w:szCs w:val="18"/>
        </w:rPr>
        <w:t>______________</w:t>
      </w:r>
      <w:r>
        <w:rPr>
          <w:rFonts w:hint="eastAsia"/>
          <w:sz w:val="21"/>
          <w:szCs w:val="18"/>
          <w:u w:val="single"/>
        </w:rPr>
        <w:t>___  __</w:t>
      </w:r>
      <w:r>
        <w:rPr>
          <w:rFonts w:hint="eastAsia"/>
          <w:sz w:val="21"/>
          <w:szCs w:val="18"/>
        </w:rPr>
        <w:t>___</w:t>
      </w:r>
      <w:r>
        <w:rPr>
          <w:rFonts w:hint="eastAsia"/>
          <w:sz w:val="21"/>
          <w:szCs w:val="18"/>
        </w:rPr>
        <w:t>电话：</w:t>
      </w:r>
      <w:r>
        <w:rPr>
          <w:rFonts w:hint="eastAsia"/>
          <w:sz w:val="21"/>
          <w:szCs w:val="18"/>
        </w:rPr>
        <w:t>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197027" w:rsidRDefault="00B55BFC">
      <w:pPr>
        <w:pStyle w:val="ae"/>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r>
        <w:rPr>
          <w:sz w:val="21"/>
          <w:szCs w:val="18"/>
        </w:rPr>
        <w:t xml:space="preserve">     </w:t>
      </w:r>
    </w:p>
    <w:p w:rsidR="00197027" w:rsidRDefault="00B55BFC">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197027" w:rsidRDefault="00B55BFC">
      <w:pPr>
        <w:pStyle w:val="ae"/>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197027" w:rsidRDefault="00B55BFC">
      <w:pPr>
        <w:pStyle w:val="ae"/>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B55BFC">
      <w:pPr>
        <w:pStyle w:val="3"/>
        <w:numPr>
          <w:ilvl w:val="0"/>
          <w:numId w:val="6"/>
        </w:numPr>
        <w:spacing w:line="360" w:lineRule="auto"/>
      </w:pPr>
      <w:bookmarkStart w:id="27" w:name="_Toc26351163"/>
      <w:bookmarkStart w:id="28" w:name="_Toc535921096"/>
      <w:r>
        <w:rPr>
          <w:rFonts w:hint="eastAsia"/>
        </w:rPr>
        <w:lastRenderedPageBreak/>
        <w:t>开标一览表（格式）</w:t>
      </w:r>
      <w:bookmarkEnd w:id="27"/>
      <w:bookmarkEnd w:id="28"/>
      <w:proofErr w:type="gramStart"/>
      <w:r>
        <w:rPr>
          <w:rFonts w:hint="eastAsia"/>
          <w:color w:val="FF0000"/>
          <w:sz w:val="24"/>
        </w:rPr>
        <w:t>须唯一且</w:t>
      </w:r>
      <w:proofErr w:type="gramEnd"/>
      <w:r>
        <w:rPr>
          <w:rFonts w:hint="eastAsia"/>
          <w:color w:val="FF0000"/>
          <w:sz w:val="24"/>
        </w:rPr>
        <w:t>单独封装</w:t>
      </w:r>
    </w:p>
    <w:p w:rsidR="00197027" w:rsidRDefault="00B55BFC">
      <w:pPr>
        <w:pStyle w:val="a5"/>
        <w:spacing w:line="360" w:lineRule="auto"/>
        <w:ind w:firstLine="0"/>
        <w:jc w:val="center"/>
        <w:rPr>
          <w:b/>
          <w:bCs/>
          <w:sz w:val="28"/>
        </w:rPr>
      </w:pPr>
      <w:r>
        <w:rPr>
          <w:rFonts w:hint="eastAsia"/>
          <w:b/>
          <w:bCs/>
          <w:sz w:val="28"/>
        </w:rPr>
        <w:t>开标一览表</w:t>
      </w:r>
    </w:p>
    <w:p w:rsidR="00197027" w:rsidRDefault="00B55BFC">
      <w:pPr>
        <w:pStyle w:val="a5"/>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p>
    <w:p w:rsidR="00197027" w:rsidRDefault="00B55BFC">
      <w:pPr>
        <w:pStyle w:val="a5"/>
        <w:spacing w:line="360" w:lineRule="auto"/>
        <w:ind w:firstLine="0"/>
        <w:rPr>
          <w:sz w:val="21"/>
          <w:szCs w:val="21"/>
          <w:u w:val="single"/>
        </w:rPr>
      </w:pPr>
      <w:r>
        <w:rPr>
          <w:rFonts w:hint="eastAsia"/>
          <w:sz w:val="21"/>
          <w:szCs w:val="21"/>
        </w:rPr>
        <w:t>投标人名称：</w:t>
      </w:r>
      <w:r>
        <w:rPr>
          <w:sz w:val="21"/>
          <w:szCs w:val="21"/>
          <w:u w:val="single"/>
        </w:rPr>
        <w:t xml:space="preserve">                      </w:t>
      </w:r>
    </w:p>
    <w:p w:rsidR="00197027" w:rsidRDefault="00197027">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197027">
        <w:tc>
          <w:tcPr>
            <w:tcW w:w="1668"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w:t>
            </w:r>
            <w:r>
              <w:rPr>
                <w:rFonts w:ascii="华文细黑" w:eastAsia="华文细黑" w:hAnsi="华文细黑" w:cs="宋体" w:hint="eastAsia"/>
                <w:b/>
                <w:bCs/>
                <w:kern w:val="0"/>
                <w:szCs w:val="21"/>
              </w:rPr>
              <w:t>/</w:t>
            </w:r>
            <w:r>
              <w:rPr>
                <w:rFonts w:ascii="华文细黑" w:eastAsia="华文细黑" w:hAnsi="华文细黑" w:cs="宋体" w:hint="eastAsia"/>
                <w:b/>
                <w:bCs/>
                <w:kern w:val="0"/>
                <w:szCs w:val="21"/>
              </w:rPr>
              <w:t>服务名称</w:t>
            </w:r>
          </w:p>
        </w:tc>
        <w:tc>
          <w:tcPr>
            <w:tcW w:w="2551"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197027" w:rsidRDefault="00B55BFC">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197027">
        <w:tc>
          <w:tcPr>
            <w:tcW w:w="1668" w:type="dxa"/>
          </w:tcPr>
          <w:p w:rsidR="00197027" w:rsidRDefault="00197027">
            <w:pPr>
              <w:spacing w:line="360" w:lineRule="auto"/>
              <w:rPr>
                <w:b/>
                <w:bCs/>
                <w:szCs w:val="18"/>
              </w:rPr>
            </w:pPr>
          </w:p>
        </w:tc>
        <w:tc>
          <w:tcPr>
            <w:tcW w:w="2551" w:type="dxa"/>
          </w:tcPr>
          <w:p w:rsidR="00197027" w:rsidRDefault="00197027">
            <w:pPr>
              <w:spacing w:line="360" w:lineRule="auto"/>
              <w:rPr>
                <w:b/>
                <w:bCs/>
                <w:szCs w:val="18"/>
              </w:rPr>
            </w:pPr>
          </w:p>
        </w:tc>
        <w:tc>
          <w:tcPr>
            <w:tcW w:w="709" w:type="dxa"/>
          </w:tcPr>
          <w:p w:rsidR="00197027" w:rsidRDefault="00197027">
            <w:pPr>
              <w:spacing w:line="360" w:lineRule="auto"/>
              <w:rPr>
                <w:b/>
                <w:bCs/>
                <w:szCs w:val="18"/>
              </w:rPr>
            </w:pPr>
          </w:p>
        </w:tc>
        <w:tc>
          <w:tcPr>
            <w:tcW w:w="850" w:type="dxa"/>
          </w:tcPr>
          <w:p w:rsidR="00197027" w:rsidRDefault="00197027">
            <w:pPr>
              <w:spacing w:line="360" w:lineRule="auto"/>
              <w:rPr>
                <w:b/>
                <w:bCs/>
                <w:szCs w:val="18"/>
              </w:rPr>
            </w:pPr>
          </w:p>
        </w:tc>
        <w:tc>
          <w:tcPr>
            <w:tcW w:w="1418" w:type="dxa"/>
          </w:tcPr>
          <w:p w:rsidR="00197027" w:rsidRDefault="00197027">
            <w:pPr>
              <w:spacing w:line="360" w:lineRule="auto"/>
              <w:rPr>
                <w:b/>
                <w:bCs/>
                <w:szCs w:val="18"/>
              </w:rPr>
            </w:pPr>
          </w:p>
        </w:tc>
        <w:tc>
          <w:tcPr>
            <w:tcW w:w="1326" w:type="dxa"/>
          </w:tcPr>
          <w:p w:rsidR="00197027" w:rsidRDefault="00197027">
            <w:pPr>
              <w:spacing w:line="360" w:lineRule="auto"/>
              <w:rPr>
                <w:b/>
                <w:bCs/>
                <w:szCs w:val="18"/>
              </w:rPr>
            </w:pPr>
          </w:p>
        </w:tc>
      </w:tr>
      <w:tr w:rsidR="00197027">
        <w:tc>
          <w:tcPr>
            <w:tcW w:w="1668" w:type="dxa"/>
          </w:tcPr>
          <w:p w:rsidR="00197027" w:rsidRDefault="00197027">
            <w:pPr>
              <w:spacing w:line="360" w:lineRule="auto"/>
              <w:rPr>
                <w:b/>
                <w:bCs/>
                <w:szCs w:val="18"/>
              </w:rPr>
            </w:pPr>
          </w:p>
        </w:tc>
        <w:tc>
          <w:tcPr>
            <w:tcW w:w="2551" w:type="dxa"/>
          </w:tcPr>
          <w:p w:rsidR="00197027" w:rsidRDefault="00197027">
            <w:pPr>
              <w:spacing w:line="360" w:lineRule="auto"/>
              <w:rPr>
                <w:b/>
                <w:bCs/>
                <w:szCs w:val="18"/>
              </w:rPr>
            </w:pPr>
          </w:p>
        </w:tc>
        <w:tc>
          <w:tcPr>
            <w:tcW w:w="709" w:type="dxa"/>
          </w:tcPr>
          <w:p w:rsidR="00197027" w:rsidRDefault="00197027">
            <w:pPr>
              <w:spacing w:line="360" w:lineRule="auto"/>
              <w:rPr>
                <w:b/>
                <w:bCs/>
                <w:szCs w:val="18"/>
              </w:rPr>
            </w:pPr>
          </w:p>
        </w:tc>
        <w:tc>
          <w:tcPr>
            <w:tcW w:w="850" w:type="dxa"/>
          </w:tcPr>
          <w:p w:rsidR="00197027" w:rsidRDefault="00197027">
            <w:pPr>
              <w:spacing w:line="360" w:lineRule="auto"/>
              <w:rPr>
                <w:b/>
                <w:bCs/>
                <w:szCs w:val="18"/>
              </w:rPr>
            </w:pPr>
          </w:p>
        </w:tc>
        <w:tc>
          <w:tcPr>
            <w:tcW w:w="1418" w:type="dxa"/>
          </w:tcPr>
          <w:p w:rsidR="00197027" w:rsidRDefault="00197027">
            <w:pPr>
              <w:spacing w:line="360" w:lineRule="auto"/>
              <w:rPr>
                <w:b/>
                <w:bCs/>
                <w:szCs w:val="18"/>
              </w:rPr>
            </w:pPr>
          </w:p>
        </w:tc>
        <w:tc>
          <w:tcPr>
            <w:tcW w:w="1326" w:type="dxa"/>
          </w:tcPr>
          <w:p w:rsidR="00197027" w:rsidRDefault="00197027">
            <w:pPr>
              <w:spacing w:line="360" w:lineRule="auto"/>
              <w:rPr>
                <w:b/>
                <w:bCs/>
                <w:szCs w:val="18"/>
              </w:rPr>
            </w:pPr>
          </w:p>
        </w:tc>
      </w:tr>
      <w:tr w:rsidR="00197027">
        <w:tc>
          <w:tcPr>
            <w:tcW w:w="1668" w:type="dxa"/>
            <w:vAlign w:val="bottom"/>
          </w:tcPr>
          <w:p w:rsidR="00197027" w:rsidRDefault="00B55BFC">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197027" w:rsidRDefault="00B55BFC">
            <w:pPr>
              <w:widowControl/>
              <w:jc w:val="center"/>
              <w:rPr>
                <w:rFonts w:ascii="华文细黑" w:eastAsia="华文细黑" w:hAnsi="华文细黑" w:cs="宋体"/>
                <w:kern w:val="0"/>
                <w:szCs w:val="21"/>
              </w:rPr>
            </w:pPr>
            <w:r>
              <w:rPr>
                <w:rFonts w:ascii="华文细黑" w:eastAsia="华文细黑" w:hAnsi="华文细黑" w:cs="宋体" w:hint="eastAsia"/>
                <w:kern w:val="0"/>
              </w:rPr>
              <w:t>其他服务</w:t>
            </w:r>
          </w:p>
        </w:tc>
        <w:tc>
          <w:tcPr>
            <w:tcW w:w="6854" w:type="dxa"/>
            <w:gridSpan w:val="5"/>
          </w:tcPr>
          <w:p w:rsidR="00197027" w:rsidRDefault="00197027">
            <w:pPr>
              <w:spacing w:line="360" w:lineRule="auto"/>
              <w:rPr>
                <w:b/>
                <w:bCs/>
                <w:szCs w:val="18"/>
              </w:rPr>
            </w:pPr>
          </w:p>
        </w:tc>
      </w:tr>
      <w:tr w:rsidR="00197027">
        <w:tc>
          <w:tcPr>
            <w:tcW w:w="1668" w:type="dxa"/>
          </w:tcPr>
          <w:p w:rsidR="00197027" w:rsidRDefault="00B55BFC">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197027" w:rsidRDefault="00B55BFC">
            <w:pPr>
              <w:rPr>
                <w:bCs/>
                <w:szCs w:val="18"/>
              </w:rPr>
            </w:pPr>
            <w:r>
              <w:rPr>
                <w:rFonts w:ascii="华文细黑" w:eastAsia="华文细黑" w:hAnsi="华文细黑" w:cs="宋体" w:hint="eastAsia"/>
                <w:bCs/>
                <w:kern w:val="0"/>
              </w:rPr>
              <w:t>(</w:t>
            </w:r>
            <w:proofErr w:type="gramStart"/>
            <w:r>
              <w:rPr>
                <w:rFonts w:ascii="华文细黑" w:eastAsia="华文细黑" w:hAnsi="华文细黑" w:cs="宋体" w:hint="eastAsia"/>
                <w:kern w:val="0"/>
              </w:rPr>
              <w:t>含本招标</w:t>
            </w:r>
            <w:proofErr w:type="gramEnd"/>
            <w:r>
              <w:rPr>
                <w:rFonts w:ascii="华文细黑" w:eastAsia="华文细黑" w:hAnsi="华文细黑" w:cs="宋体" w:hint="eastAsia"/>
                <w:kern w:val="0"/>
              </w:rPr>
              <w:t>项目所有产品、设备、服务的价款</w:t>
            </w:r>
            <w:r>
              <w:rPr>
                <w:rFonts w:ascii="华文细黑" w:eastAsia="华文细黑" w:hAnsi="华文细黑" w:cs="宋体" w:hint="eastAsia"/>
                <w:kern w:val="0"/>
              </w:rPr>
              <w:t>)</w:t>
            </w:r>
          </w:p>
        </w:tc>
        <w:tc>
          <w:tcPr>
            <w:tcW w:w="6854" w:type="dxa"/>
            <w:gridSpan w:val="5"/>
            <w:vAlign w:val="bottom"/>
          </w:tcPr>
          <w:p w:rsidR="00197027" w:rsidRDefault="00B55BFC">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r>
              <w:rPr>
                <w:rFonts w:ascii="华文细黑" w:eastAsia="华文细黑" w:hAnsi="华文细黑" w:cs="宋体" w:hint="eastAsia"/>
                <w:b/>
                <w:bCs/>
                <w:kern w:val="0"/>
              </w:rPr>
              <w:t>）</w:t>
            </w:r>
          </w:p>
        </w:tc>
      </w:tr>
    </w:tbl>
    <w:p w:rsidR="00197027" w:rsidRDefault="00197027">
      <w:pPr>
        <w:spacing w:line="360" w:lineRule="auto"/>
        <w:rPr>
          <w:b/>
          <w:bCs/>
          <w:szCs w:val="18"/>
        </w:rPr>
      </w:pPr>
    </w:p>
    <w:p w:rsidR="00197027" w:rsidRDefault="00B55BFC">
      <w:pPr>
        <w:spacing w:line="360" w:lineRule="auto"/>
        <w:rPr>
          <w:b/>
          <w:bCs/>
          <w:szCs w:val="18"/>
        </w:rPr>
      </w:pPr>
      <w:r>
        <w:rPr>
          <w:rFonts w:hint="eastAsia"/>
          <w:b/>
          <w:bCs/>
          <w:szCs w:val="18"/>
        </w:rPr>
        <w:t>除上述列明费用外，无其他任何再需要支出费用。</w:t>
      </w:r>
    </w:p>
    <w:p w:rsidR="00197027" w:rsidRDefault="00197027">
      <w:pPr>
        <w:spacing w:line="360" w:lineRule="auto"/>
        <w:rPr>
          <w:b/>
          <w:bCs/>
          <w:szCs w:val="18"/>
        </w:rPr>
      </w:pPr>
    </w:p>
    <w:p w:rsidR="00197027" w:rsidRDefault="00B55BFC">
      <w:pPr>
        <w:spacing w:line="360" w:lineRule="auto"/>
        <w:rPr>
          <w:b/>
          <w:bCs/>
          <w:szCs w:val="18"/>
        </w:rPr>
      </w:pPr>
      <w:r>
        <w:rPr>
          <w:rFonts w:hint="eastAsia"/>
          <w:b/>
          <w:bCs/>
          <w:szCs w:val="18"/>
        </w:rPr>
        <w:t>本项目的付款方式为：</w:t>
      </w:r>
    </w:p>
    <w:p w:rsidR="00197027" w:rsidRDefault="00B55BFC">
      <w:pPr>
        <w:widowControl/>
        <w:numPr>
          <w:ilvl w:val="0"/>
          <w:numId w:val="8"/>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合同签订</w:t>
      </w:r>
      <w:r>
        <w:rPr>
          <w:rFonts w:ascii="仿宋_GB2312" w:eastAsia="仿宋_GB2312" w:hAnsi="华文细黑" w:hint="eastAsia"/>
          <w:kern w:val="0"/>
          <w:sz w:val="22"/>
          <w:lang w:eastAsia="zh-Hans"/>
        </w:rPr>
        <w:t>且收到乙方提供的</w:t>
      </w:r>
      <w:r>
        <w:rPr>
          <w:rFonts w:ascii="仿宋_GB2312" w:eastAsia="仿宋_GB2312" w:hAnsi="华文细黑" w:hint="eastAsia"/>
          <w:kern w:val="0"/>
          <w:sz w:val="22"/>
        </w:rPr>
        <w:t>增值税专用发票</w:t>
      </w:r>
      <w:r>
        <w:rPr>
          <w:rFonts w:ascii="仿宋_GB2312" w:eastAsia="仿宋_GB2312" w:hAnsi="华文细黑" w:hint="eastAsia"/>
          <w:kern w:val="0"/>
          <w:sz w:val="22"/>
          <w:lang w:eastAsia="zh-Hans"/>
        </w:rPr>
        <w:t>后</w:t>
      </w:r>
      <w:r>
        <w:rPr>
          <w:rFonts w:ascii="仿宋_GB2312" w:eastAsia="仿宋_GB2312" w:hAnsi="华文细黑"/>
          <w:kern w:val="0"/>
          <w:sz w:val="22"/>
          <w:lang w:eastAsia="zh-Hans"/>
        </w:rPr>
        <w:t>3</w:t>
      </w:r>
      <w:r>
        <w:rPr>
          <w:rFonts w:ascii="仿宋_GB2312" w:eastAsia="仿宋_GB2312" w:hAnsi="华文细黑" w:hint="eastAsia"/>
          <w:kern w:val="0"/>
          <w:sz w:val="22"/>
        </w:rPr>
        <w:t>0</w:t>
      </w:r>
      <w:r>
        <w:rPr>
          <w:rFonts w:ascii="仿宋_GB2312" w:eastAsia="仿宋_GB2312" w:hAnsi="华文细黑" w:hint="eastAsia"/>
          <w:kern w:val="0"/>
          <w:sz w:val="22"/>
        </w:rPr>
        <w:t>个工作日内，支付驻场服务</w:t>
      </w:r>
      <w:r>
        <w:rPr>
          <w:rFonts w:ascii="仿宋_GB2312" w:eastAsia="仿宋_GB2312" w:hAnsi="华文细黑"/>
          <w:kern w:val="0"/>
          <w:sz w:val="22"/>
        </w:rPr>
        <w:t>5</w:t>
      </w:r>
      <w:r>
        <w:rPr>
          <w:rFonts w:ascii="仿宋_GB2312" w:eastAsia="仿宋_GB2312" w:hAnsi="华文细黑" w:hint="eastAsia"/>
          <w:kern w:val="0"/>
          <w:sz w:val="22"/>
        </w:rPr>
        <w:t>0%</w:t>
      </w:r>
      <w:r>
        <w:rPr>
          <w:rFonts w:ascii="仿宋_GB2312" w:eastAsia="仿宋_GB2312" w:hAnsi="华文细黑" w:hint="eastAsia"/>
          <w:kern w:val="0"/>
          <w:sz w:val="22"/>
        </w:rPr>
        <w:t>的费用；</w:t>
      </w:r>
    </w:p>
    <w:p w:rsidR="00197027" w:rsidRDefault="00B55BFC">
      <w:pPr>
        <w:widowControl/>
        <w:numPr>
          <w:ilvl w:val="0"/>
          <w:numId w:val="8"/>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合同到期</w:t>
      </w:r>
      <w:r>
        <w:rPr>
          <w:rFonts w:ascii="仿宋_GB2312" w:eastAsia="仿宋_GB2312" w:hAnsi="华文细黑" w:hint="eastAsia"/>
          <w:kern w:val="0"/>
          <w:sz w:val="22"/>
          <w:lang w:eastAsia="zh-Hans"/>
        </w:rPr>
        <w:t>且收到乙方提供的</w:t>
      </w:r>
      <w:r>
        <w:rPr>
          <w:rFonts w:ascii="仿宋_GB2312" w:eastAsia="仿宋_GB2312" w:hAnsi="华文细黑" w:hint="eastAsia"/>
          <w:kern w:val="0"/>
          <w:sz w:val="22"/>
        </w:rPr>
        <w:t>增值税专用发票</w:t>
      </w:r>
      <w:r>
        <w:rPr>
          <w:rFonts w:ascii="仿宋_GB2312" w:eastAsia="仿宋_GB2312" w:hAnsi="华文细黑" w:hint="eastAsia"/>
          <w:kern w:val="0"/>
          <w:sz w:val="22"/>
          <w:lang w:eastAsia="zh-Hans"/>
        </w:rPr>
        <w:t>后</w:t>
      </w:r>
      <w:r>
        <w:rPr>
          <w:rFonts w:ascii="仿宋_GB2312" w:eastAsia="仿宋_GB2312" w:hAnsi="华文细黑"/>
          <w:kern w:val="0"/>
          <w:sz w:val="22"/>
          <w:lang w:eastAsia="zh-Hans"/>
        </w:rPr>
        <w:t>3</w:t>
      </w:r>
      <w:r>
        <w:rPr>
          <w:rFonts w:ascii="仿宋_GB2312" w:eastAsia="仿宋_GB2312" w:hAnsi="华文细黑" w:hint="eastAsia"/>
          <w:kern w:val="0"/>
          <w:sz w:val="22"/>
        </w:rPr>
        <w:t>0</w:t>
      </w:r>
      <w:r>
        <w:rPr>
          <w:rFonts w:ascii="仿宋_GB2312" w:eastAsia="仿宋_GB2312" w:hAnsi="华文细黑" w:hint="eastAsia"/>
          <w:kern w:val="0"/>
          <w:sz w:val="22"/>
        </w:rPr>
        <w:t>个工作日内，支付驻场服务</w:t>
      </w:r>
      <w:r>
        <w:rPr>
          <w:rFonts w:ascii="仿宋_GB2312" w:eastAsia="仿宋_GB2312" w:hAnsi="华文细黑"/>
          <w:kern w:val="0"/>
          <w:sz w:val="22"/>
        </w:rPr>
        <w:t>5</w:t>
      </w:r>
      <w:r>
        <w:rPr>
          <w:rFonts w:ascii="仿宋_GB2312" w:eastAsia="仿宋_GB2312" w:hAnsi="华文细黑" w:hint="eastAsia"/>
          <w:kern w:val="0"/>
          <w:sz w:val="22"/>
        </w:rPr>
        <w:t>0%</w:t>
      </w:r>
      <w:r>
        <w:rPr>
          <w:rFonts w:ascii="仿宋_GB2312" w:eastAsia="仿宋_GB2312" w:hAnsi="华文细黑" w:hint="eastAsia"/>
          <w:kern w:val="0"/>
          <w:sz w:val="22"/>
        </w:rPr>
        <w:t>的费用；</w:t>
      </w:r>
    </w:p>
    <w:p w:rsidR="00197027" w:rsidRDefault="00B55BFC">
      <w:pPr>
        <w:widowControl/>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3</w:t>
      </w:r>
      <w:r>
        <w:rPr>
          <w:rFonts w:ascii="仿宋_GB2312" w:eastAsia="仿宋_GB2312" w:hAnsi="华文细黑" w:hint="eastAsia"/>
          <w:kern w:val="0"/>
          <w:sz w:val="22"/>
        </w:rPr>
        <w:t>）供应商在约定时间内将货物发送至我公司指定机构，验收合格并提供相应发票后，我司将在</w:t>
      </w:r>
      <w:r>
        <w:rPr>
          <w:rFonts w:ascii="仿宋_GB2312" w:eastAsia="仿宋_GB2312" w:hAnsi="华文细黑"/>
          <w:kern w:val="0"/>
          <w:sz w:val="22"/>
        </w:rPr>
        <w:t>3</w:t>
      </w:r>
      <w:r>
        <w:rPr>
          <w:rFonts w:ascii="仿宋_GB2312" w:eastAsia="仿宋_GB2312" w:hAnsi="华文细黑" w:hint="eastAsia"/>
          <w:kern w:val="0"/>
          <w:sz w:val="22"/>
        </w:rPr>
        <w:t>0</w:t>
      </w:r>
      <w:r>
        <w:rPr>
          <w:rFonts w:ascii="仿宋_GB2312" w:eastAsia="仿宋_GB2312" w:hAnsi="华文细黑" w:hint="eastAsia"/>
          <w:kern w:val="0"/>
          <w:sz w:val="22"/>
        </w:rPr>
        <w:t>个工作日内支付此次订单货款全部金额。</w:t>
      </w:r>
    </w:p>
    <w:p w:rsidR="00197027" w:rsidRDefault="00197027">
      <w:pPr>
        <w:spacing w:line="360" w:lineRule="auto"/>
        <w:rPr>
          <w:b/>
          <w:bCs/>
          <w:szCs w:val="18"/>
        </w:rPr>
      </w:pPr>
    </w:p>
    <w:p w:rsidR="00197027" w:rsidRDefault="00B55BFC">
      <w:pPr>
        <w:spacing w:line="360" w:lineRule="auto"/>
        <w:ind w:firstLine="4201"/>
        <w:rPr>
          <w:rFonts w:ascii="宋体" w:hAnsi="宋体"/>
        </w:rPr>
      </w:pPr>
      <w:r>
        <w:rPr>
          <w:rFonts w:ascii="宋体" w:hAnsi="宋体"/>
        </w:rPr>
        <w:t>投标人</w:t>
      </w:r>
      <w:r>
        <w:rPr>
          <w:rFonts w:ascii="宋体" w:hAnsi="宋体"/>
        </w:rPr>
        <w:t>(</w:t>
      </w:r>
      <w:r>
        <w:rPr>
          <w:rFonts w:ascii="宋体" w:hAnsi="宋体"/>
        </w:rPr>
        <w:t>盖章</w:t>
      </w:r>
      <w:r>
        <w:rPr>
          <w:rFonts w:ascii="宋体" w:hAnsi="宋体"/>
        </w:rPr>
        <w:t>):</w:t>
      </w:r>
      <w:r>
        <w:rPr>
          <w:rFonts w:ascii="宋体" w:hAnsi="宋体"/>
          <w:u w:val="single"/>
        </w:rPr>
        <w:t xml:space="preserve">                     </w:t>
      </w:r>
      <w:r>
        <w:rPr>
          <w:rFonts w:ascii="宋体" w:hAnsi="宋体"/>
        </w:rPr>
        <w:t xml:space="preserve"> </w:t>
      </w:r>
    </w:p>
    <w:p w:rsidR="00197027" w:rsidRDefault="00B55BFC">
      <w:pPr>
        <w:spacing w:line="360" w:lineRule="auto"/>
        <w:ind w:firstLine="4201"/>
        <w:rPr>
          <w:rFonts w:ascii="宋体" w:hAnsi="宋体"/>
          <w:sz w:val="28"/>
        </w:rPr>
      </w:pPr>
      <w:r>
        <w:rPr>
          <w:rFonts w:ascii="宋体" w:hAnsi="宋体"/>
        </w:rPr>
        <w:t>授权代表签字</w:t>
      </w:r>
      <w:r>
        <w:rPr>
          <w:rFonts w:ascii="宋体" w:hAnsi="宋体"/>
        </w:rPr>
        <w:t xml:space="preserve">: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197027" w:rsidRDefault="00B55BFC">
      <w:pPr>
        <w:spacing w:line="360" w:lineRule="auto"/>
        <w:ind w:firstLineChars="2000" w:firstLine="4200"/>
        <w:rPr>
          <w:rFonts w:ascii="宋体" w:hAnsi="宋体"/>
          <w:u w:val="single"/>
        </w:rPr>
      </w:pPr>
      <w:r>
        <w:rPr>
          <w:rFonts w:ascii="宋体" w:hAnsi="宋体"/>
          <w:u w:val="single"/>
        </w:rPr>
        <w:t xml:space="preserve">     </w:t>
      </w:r>
      <w:r>
        <w:rPr>
          <w:rFonts w:ascii="宋体" w:hAnsi="宋体"/>
          <w:u w:val="single"/>
        </w:rPr>
        <w:t>年</w:t>
      </w:r>
      <w:r>
        <w:rPr>
          <w:rFonts w:ascii="宋体" w:hAnsi="宋体"/>
          <w:u w:val="single"/>
        </w:rPr>
        <w:t xml:space="preserve">   </w:t>
      </w:r>
      <w:r>
        <w:rPr>
          <w:rFonts w:ascii="宋体" w:hAnsi="宋体"/>
          <w:u w:val="single"/>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日</w:t>
      </w:r>
    </w:p>
    <w:p w:rsidR="00197027" w:rsidRDefault="00197027">
      <w:pPr>
        <w:pStyle w:val="ae"/>
        <w:spacing w:before="0" w:beforeAutospacing="0" w:after="0" w:afterAutospacing="0" w:line="360" w:lineRule="auto"/>
        <w:rPr>
          <w:rFonts w:ascii="楷体_GB2312" w:eastAsia="楷体_GB2312"/>
          <w:sz w:val="21"/>
          <w:szCs w:val="18"/>
        </w:rPr>
      </w:pPr>
    </w:p>
    <w:p w:rsidR="00197027" w:rsidRDefault="00B55BFC">
      <w:pPr>
        <w:pStyle w:val="3"/>
        <w:spacing w:line="360" w:lineRule="auto"/>
      </w:pPr>
      <w:bookmarkStart w:id="29" w:name="_Toc26351164"/>
      <w:bookmarkStart w:id="30" w:name="_Toc535921097"/>
      <w:r>
        <w:lastRenderedPageBreak/>
        <w:t>3</w:t>
      </w:r>
      <w:r>
        <w:rPr>
          <w:rFonts w:hint="eastAsia"/>
        </w:rPr>
        <w:t>、投标人资格声明（格式）</w:t>
      </w:r>
      <w:bookmarkEnd w:id="29"/>
      <w:bookmarkEnd w:id="30"/>
    </w:p>
    <w:p w:rsidR="00197027" w:rsidRDefault="00197027">
      <w:pPr>
        <w:pStyle w:val="ae"/>
        <w:spacing w:before="0" w:beforeAutospacing="0" w:after="0" w:afterAutospacing="0" w:line="360" w:lineRule="auto"/>
        <w:jc w:val="center"/>
        <w:rPr>
          <w:b/>
          <w:bCs/>
          <w:sz w:val="21"/>
          <w:szCs w:val="18"/>
        </w:rPr>
      </w:pPr>
    </w:p>
    <w:p w:rsidR="00197027" w:rsidRDefault="00B55BFC">
      <w:pPr>
        <w:pStyle w:val="ae"/>
        <w:spacing w:before="0" w:beforeAutospacing="0" w:after="0" w:afterAutospacing="0" w:line="360" w:lineRule="auto"/>
        <w:jc w:val="center"/>
        <w:rPr>
          <w:sz w:val="21"/>
          <w:szCs w:val="18"/>
        </w:rPr>
      </w:pPr>
      <w:r>
        <w:rPr>
          <w:rFonts w:hint="eastAsia"/>
          <w:b/>
          <w:bCs/>
          <w:sz w:val="21"/>
          <w:szCs w:val="18"/>
        </w:rPr>
        <w:t>投标人资格声明</w:t>
      </w:r>
    </w:p>
    <w:p w:rsidR="00197027" w:rsidRDefault="00B55BFC">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w:t>
      </w:r>
      <w:r>
        <w:rPr>
          <w:rFonts w:hint="eastAsia"/>
          <w:sz w:val="21"/>
          <w:szCs w:val="18"/>
          <w:u w:val="single"/>
        </w:rPr>
        <w:t>__          _</w:t>
      </w:r>
      <w:r>
        <w:rPr>
          <w:rFonts w:hint="eastAsia"/>
          <w:sz w:val="21"/>
          <w:szCs w:val="18"/>
        </w:rPr>
        <w:t>_____</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r>
        <w:rPr>
          <w:rFonts w:hint="eastAsia"/>
          <w:sz w:val="21"/>
          <w:szCs w:val="18"/>
          <w:u w:val="single"/>
        </w:rPr>
        <w:t xml:space="preserve">               ___</w:t>
      </w:r>
      <w:r>
        <w:rPr>
          <w:rFonts w:hint="eastAsia"/>
          <w:sz w:val="21"/>
          <w:szCs w:val="18"/>
        </w:rPr>
        <w:t>__</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w:t>
      </w:r>
      <w:r>
        <w:rPr>
          <w:rFonts w:hint="eastAsia"/>
          <w:sz w:val="21"/>
          <w:szCs w:val="18"/>
          <w:u w:val="single"/>
        </w:rPr>
        <w:t>_____             __  _</w:t>
      </w:r>
      <w:r>
        <w:rPr>
          <w:rFonts w:hint="eastAsia"/>
          <w:sz w:val="21"/>
          <w:szCs w:val="18"/>
        </w:rPr>
        <w:t>___</w:t>
      </w:r>
    </w:p>
    <w:p w:rsidR="00197027" w:rsidRDefault="00B55BFC">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服务设施：</w:t>
      </w:r>
    </w:p>
    <w:p w:rsidR="00197027" w:rsidRDefault="00B55BFC">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197027" w:rsidRDefault="00B55BFC">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197027" w:rsidRDefault="00B55BFC">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197027" w:rsidRDefault="00B55BFC">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 xml:space="preserve"> _______________________________________________</w:t>
      </w:r>
      <w:r>
        <w:rPr>
          <w:rFonts w:hint="eastAsia"/>
          <w:sz w:val="21"/>
          <w:szCs w:val="18"/>
          <w:u w:val="single"/>
        </w:rPr>
        <w:t xml:space="preserve">________   _______ </w:t>
      </w:r>
    </w:p>
    <w:p w:rsidR="00197027" w:rsidRDefault="00B55BFC">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197027" w:rsidRDefault="00B55BFC">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197027" w:rsidRDefault="00B55BFC">
      <w:pPr>
        <w:pStyle w:val="ae"/>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w:t>
      </w:r>
      <w:r>
        <w:rPr>
          <w:rFonts w:hint="eastAsia"/>
          <w:sz w:val="21"/>
          <w:szCs w:val="18"/>
        </w:rPr>
        <w:t>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B55BFC">
      <w:pPr>
        <w:pStyle w:val="3"/>
        <w:spacing w:line="360" w:lineRule="auto"/>
      </w:pPr>
      <w:bookmarkStart w:id="31" w:name="_Toc26351165"/>
      <w:bookmarkStart w:id="32" w:name="_Toc535921098"/>
      <w:r>
        <w:t>4</w:t>
      </w:r>
      <w:r>
        <w:rPr>
          <w:rFonts w:hint="eastAsia"/>
        </w:rPr>
        <w:t>、法定代表人授权书（格式）</w:t>
      </w:r>
      <w:bookmarkEnd w:id="31"/>
      <w:bookmarkEnd w:id="32"/>
    </w:p>
    <w:p w:rsidR="00197027" w:rsidRDefault="00B55BFC">
      <w:pPr>
        <w:pStyle w:val="ae"/>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197027" w:rsidRDefault="00B55BFC">
      <w:pPr>
        <w:pStyle w:val="ae"/>
        <w:spacing w:before="0" w:beforeAutospacing="0" w:after="0" w:afterAutospacing="0" w:line="360" w:lineRule="auto"/>
        <w:rPr>
          <w:sz w:val="21"/>
          <w:szCs w:val="18"/>
        </w:rPr>
      </w:pPr>
      <w:r>
        <w:rPr>
          <w:rFonts w:hint="eastAsia"/>
          <w:sz w:val="21"/>
          <w:szCs w:val="18"/>
        </w:rPr>
        <w:lastRenderedPageBreak/>
        <w:t>（招标人）</w:t>
      </w:r>
      <w:r>
        <w:rPr>
          <w:rFonts w:hint="eastAsia"/>
          <w:sz w:val="21"/>
          <w:szCs w:val="18"/>
        </w:rPr>
        <w:t>_____________________</w:t>
      </w:r>
      <w:r>
        <w:rPr>
          <w:rFonts w:hint="eastAsia"/>
          <w:sz w:val="21"/>
          <w:szCs w:val="18"/>
        </w:rPr>
        <w:t>：</w:t>
      </w:r>
    </w:p>
    <w:p w:rsidR="00197027" w:rsidRDefault="00B55BFC">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w:t>
      </w:r>
      <w:r>
        <w:rPr>
          <w:rFonts w:hint="eastAsia"/>
          <w:sz w:val="21"/>
          <w:szCs w:val="18"/>
        </w:rPr>
        <w:t>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197027" w:rsidRDefault="00197027">
      <w:pPr>
        <w:pStyle w:val="ae"/>
        <w:spacing w:before="0" w:beforeAutospacing="0" w:after="0" w:afterAutospacing="0" w:line="360" w:lineRule="auto"/>
        <w:ind w:firstLineChars="400" w:firstLine="840"/>
        <w:rPr>
          <w:sz w:val="21"/>
          <w:szCs w:val="18"/>
        </w:rPr>
      </w:pPr>
    </w:p>
    <w:p w:rsidR="00197027" w:rsidRDefault="00B55BFC">
      <w:pPr>
        <w:pStyle w:val="ae"/>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197027" w:rsidRDefault="00B55BFC">
      <w:pPr>
        <w:pStyle w:val="ae"/>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197027" w:rsidRDefault="00B55BFC">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197027">
      <w:pPr>
        <w:pStyle w:val="a5"/>
        <w:spacing w:line="360" w:lineRule="auto"/>
        <w:ind w:firstLine="3900"/>
        <w:rPr>
          <w:szCs w:val="18"/>
        </w:rPr>
      </w:pPr>
    </w:p>
    <w:p w:rsidR="00197027" w:rsidRDefault="00B55BFC">
      <w:pPr>
        <w:pStyle w:val="3"/>
        <w:spacing w:line="360" w:lineRule="auto"/>
      </w:pPr>
      <w:bookmarkStart w:id="33" w:name="_Toc535921101"/>
      <w:bookmarkStart w:id="34" w:name="_Toc26351168"/>
      <w:r>
        <w:rPr>
          <w:rFonts w:hint="eastAsia"/>
        </w:rPr>
        <w:t>5</w:t>
      </w:r>
      <w:r>
        <w:rPr>
          <w:rFonts w:hint="eastAsia"/>
        </w:rPr>
        <w:t>、商务偏离表</w:t>
      </w:r>
      <w:bookmarkEnd w:id="33"/>
      <w:bookmarkEnd w:id="34"/>
    </w:p>
    <w:p w:rsidR="00197027" w:rsidRDefault="00B55BFC" w:rsidP="005C5178">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proofErr w:type="gramStart"/>
      <w:r>
        <w:rPr>
          <w:rFonts w:ascii="宋体" w:hAnsi="宋体"/>
          <w:b/>
          <w:bCs/>
          <w:szCs w:val="21"/>
        </w:rPr>
        <w:t>务</w:t>
      </w:r>
      <w:proofErr w:type="gramEnd"/>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197027">
        <w:tc>
          <w:tcPr>
            <w:tcW w:w="513" w:type="dxa"/>
            <w:tcBorders>
              <w:bottom w:val="thinThickSmallGap" w:sz="24" w:space="0" w:color="auto"/>
            </w:tcBorders>
            <w:shd w:val="clear" w:color="auto" w:fill="C0C0C0"/>
          </w:tcPr>
          <w:p w:rsidR="00197027" w:rsidRDefault="00B55BFC">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197027" w:rsidRDefault="00B55BFC">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197027" w:rsidRDefault="00B55BFC">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197027" w:rsidRDefault="00B55BFC">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197027" w:rsidRDefault="00B55BFC">
            <w:pPr>
              <w:spacing w:line="400" w:lineRule="exact"/>
              <w:jc w:val="center"/>
              <w:rPr>
                <w:rFonts w:ascii="宋体" w:hAnsi="宋体"/>
                <w:szCs w:val="21"/>
              </w:rPr>
            </w:pPr>
            <w:r>
              <w:rPr>
                <w:rFonts w:ascii="宋体" w:hAnsi="宋体"/>
                <w:szCs w:val="21"/>
              </w:rPr>
              <w:t>说明</w:t>
            </w:r>
          </w:p>
        </w:tc>
      </w:tr>
      <w:tr w:rsidR="00197027">
        <w:tc>
          <w:tcPr>
            <w:tcW w:w="513" w:type="dxa"/>
            <w:vAlign w:val="center"/>
          </w:tcPr>
          <w:p w:rsidR="00197027" w:rsidRDefault="00B55BFC">
            <w:pPr>
              <w:spacing w:line="400" w:lineRule="exact"/>
              <w:jc w:val="center"/>
              <w:rPr>
                <w:rFonts w:ascii="宋体" w:hAnsi="宋体"/>
                <w:b/>
                <w:szCs w:val="21"/>
              </w:rPr>
            </w:pPr>
            <w:r>
              <w:rPr>
                <w:rFonts w:ascii="宋体" w:hAnsi="宋体"/>
                <w:b/>
                <w:szCs w:val="21"/>
              </w:rPr>
              <w:lastRenderedPageBreak/>
              <w:t>1</w:t>
            </w:r>
          </w:p>
        </w:tc>
        <w:tc>
          <w:tcPr>
            <w:tcW w:w="5432" w:type="dxa"/>
          </w:tcPr>
          <w:p w:rsidR="00197027" w:rsidRDefault="00B55BFC">
            <w:pPr>
              <w:rPr>
                <w:rFonts w:ascii="宋体" w:hAnsi="宋体"/>
                <w:b/>
                <w:szCs w:val="21"/>
              </w:rPr>
            </w:pPr>
            <w:r>
              <w:rPr>
                <w:rFonts w:ascii="宋体" w:hAnsi="宋体" w:hint="eastAsia"/>
                <w:b/>
                <w:szCs w:val="21"/>
              </w:rPr>
              <w:t>付款条件及周期：</w:t>
            </w:r>
          </w:p>
        </w:tc>
        <w:tc>
          <w:tcPr>
            <w:tcW w:w="1709" w:type="dxa"/>
          </w:tcPr>
          <w:p w:rsidR="00197027" w:rsidRDefault="00197027">
            <w:pPr>
              <w:spacing w:line="400" w:lineRule="exact"/>
              <w:rPr>
                <w:rFonts w:ascii="宋体" w:hAnsi="宋体"/>
                <w:b/>
                <w:szCs w:val="21"/>
              </w:rPr>
            </w:pPr>
          </w:p>
        </w:tc>
        <w:tc>
          <w:tcPr>
            <w:tcW w:w="1632" w:type="dxa"/>
          </w:tcPr>
          <w:p w:rsidR="00197027" w:rsidRDefault="00197027">
            <w:pPr>
              <w:spacing w:line="400" w:lineRule="exact"/>
              <w:rPr>
                <w:rFonts w:ascii="宋体" w:hAnsi="宋体"/>
                <w:b/>
                <w:szCs w:val="21"/>
              </w:rPr>
            </w:pPr>
          </w:p>
        </w:tc>
      </w:tr>
      <w:tr w:rsidR="00197027">
        <w:tc>
          <w:tcPr>
            <w:tcW w:w="513" w:type="dxa"/>
            <w:vAlign w:val="center"/>
          </w:tcPr>
          <w:p w:rsidR="00197027" w:rsidRDefault="00B55BFC">
            <w:pPr>
              <w:spacing w:line="400" w:lineRule="exact"/>
              <w:jc w:val="center"/>
              <w:rPr>
                <w:rFonts w:ascii="宋体" w:hAnsi="宋体"/>
                <w:b/>
                <w:szCs w:val="21"/>
              </w:rPr>
            </w:pPr>
            <w:r>
              <w:rPr>
                <w:rFonts w:ascii="宋体" w:hAnsi="宋体"/>
                <w:b/>
                <w:szCs w:val="21"/>
              </w:rPr>
              <w:t>2</w:t>
            </w:r>
          </w:p>
        </w:tc>
        <w:tc>
          <w:tcPr>
            <w:tcW w:w="5432" w:type="dxa"/>
          </w:tcPr>
          <w:p w:rsidR="00197027" w:rsidRDefault="00B55BFC">
            <w:pPr>
              <w:spacing w:line="400" w:lineRule="exact"/>
              <w:rPr>
                <w:rFonts w:ascii="宋体" w:hAnsi="宋体"/>
                <w:b/>
                <w:szCs w:val="21"/>
              </w:rPr>
            </w:pPr>
            <w:r>
              <w:rPr>
                <w:rFonts w:ascii="宋体" w:hAnsi="宋体" w:hint="eastAsia"/>
                <w:b/>
                <w:szCs w:val="21"/>
              </w:rPr>
              <w:t>享有的服务</w:t>
            </w:r>
            <w:r>
              <w:rPr>
                <w:rFonts w:ascii="宋体" w:hAnsi="宋体"/>
                <w:b/>
                <w:szCs w:val="21"/>
              </w:rPr>
              <w:t>：</w:t>
            </w:r>
            <w:r>
              <w:rPr>
                <w:rFonts w:ascii="宋体" w:hAnsi="宋体"/>
                <w:b/>
                <w:szCs w:val="21"/>
              </w:rPr>
              <w:t xml:space="preserve"> </w:t>
            </w:r>
          </w:p>
        </w:tc>
        <w:tc>
          <w:tcPr>
            <w:tcW w:w="1709" w:type="dxa"/>
          </w:tcPr>
          <w:p w:rsidR="00197027" w:rsidRDefault="00197027">
            <w:pPr>
              <w:spacing w:line="380" w:lineRule="exact"/>
              <w:rPr>
                <w:rFonts w:ascii="宋体" w:hAnsi="宋体"/>
                <w:b/>
                <w:szCs w:val="21"/>
              </w:rPr>
            </w:pPr>
          </w:p>
        </w:tc>
        <w:tc>
          <w:tcPr>
            <w:tcW w:w="1632" w:type="dxa"/>
          </w:tcPr>
          <w:p w:rsidR="00197027" w:rsidRDefault="00197027">
            <w:pPr>
              <w:spacing w:line="380" w:lineRule="exact"/>
              <w:rPr>
                <w:rFonts w:ascii="宋体" w:hAnsi="宋体"/>
                <w:b/>
                <w:szCs w:val="21"/>
              </w:rPr>
            </w:pPr>
          </w:p>
        </w:tc>
      </w:tr>
      <w:tr w:rsidR="00197027">
        <w:tc>
          <w:tcPr>
            <w:tcW w:w="513" w:type="dxa"/>
            <w:vAlign w:val="center"/>
          </w:tcPr>
          <w:p w:rsidR="00197027" w:rsidRDefault="00B55BFC">
            <w:pPr>
              <w:spacing w:line="380" w:lineRule="exact"/>
              <w:jc w:val="center"/>
              <w:rPr>
                <w:rFonts w:ascii="宋体" w:hAnsi="宋体"/>
                <w:b/>
                <w:szCs w:val="21"/>
              </w:rPr>
            </w:pPr>
            <w:r>
              <w:rPr>
                <w:rFonts w:ascii="宋体" w:hAnsi="宋体" w:hint="eastAsia"/>
                <w:b/>
                <w:szCs w:val="21"/>
              </w:rPr>
              <w:t>3</w:t>
            </w:r>
          </w:p>
        </w:tc>
        <w:tc>
          <w:tcPr>
            <w:tcW w:w="5432" w:type="dxa"/>
          </w:tcPr>
          <w:p w:rsidR="00197027" w:rsidRDefault="00B55BFC">
            <w:pPr>
              <w:pStyle w:val="10"/>
            </w:pPr>
            <w:r>
              <w:rPr>
                <w:rFonts w:hint="eastAsia"/>
              </w:rPr>
              <w:t>其他（请根据具体项目列示）</w:t>
            </w:r>
          </w:p>
        </w:tc>
        <w:tc>
          <w:tcPr>
            <w:tcW w:w="1709" w:type="dxa"/>
          </w:tcPr>
          <w:p w:rsidR="00197027" w:rsidRDefault="00197027">
            <w:pPr>
              <w:pStyle w:val="10"/>
            </w:pPr>
          </w:p>
        </w:tc>
        <w:tc>
          <w:tcPr>
            <w:tcW w:w="1632" w:type="dxa"/>
          </w:tcPr>
          <w:p w:rsidR="00197027" w:rsidRDefault="00197027">
            <w:pPr>
              <w:pStyle w:val="10"/>
            </w:pPr>
          </w:p>
        </w:tc>
      </w:tr>
      <w:tr w:rsidR="00197027">
        <w:trPr>
          <w:trHeight w:val="119"/>
        </w:trPr>
        <w:tc>
          <w:tcPr>
            <w:tcW w:w="513" w:type="dxa"/>
            <w:vAlign w:val="center"/>
          </w:tcPr>
          <w:p w:rsidR="00197027" w:rsidRDefault="00197027">
            <w:pPr>
              <w:spacing w:line="400" w:lineRule="exact"/>
              <w:jc w:val="center"/>
              <w:rPr>
                <w:rFonts w:ascii="宋体" w:hAnsi="宋体"/>
                <w:b/>
                <w:szCs w:val="21"/>
              </w:rPr>
            </w:pPr>
          </w:p>
        </w:tc>
        <w:tc>
          <w:tcPr>
            <w:tcW w:w="5432" w:type="dxa"/>
          </w:tcPr>
          <w:p w:rsidR="00197027" w:rsidRDefault="00197027">
            <w:pPr>
              <w:spacing w:line="400" w:lineRule="exact"/>
              <w:rPr>
                <w:rFonts w:ascii="宋体" w:hAnsi="宋体"/>
                <w:b/>
                <w:szCs w:val="21"/>
              </w:rPr>
            </w:pPr>
          </w:p>
        </w:tc>
        <w:tc>
          <w:tcPr>
            <w:tcW w:w="1709" w:type="dxa"/>
          </w:tcPr>
          <w:p w:rsidR="00197027" w:rsidRDefault="00197027">
            <w:pPr>
              <w:pStyle w:val="10"/>
            </w:pPr>
          </w:p>
        </w:tc>
        <w:tc>
          <w:tcPr>
            <w:tcW w:w="1632" w:type="dxa"/>
          </w:tcPr>
          <w:p w:rsidR="00197027" w:rsidRDefault="00197027">
            <w:pPr>
              <w:spacing w:line="400" w:lineRule="exact"/>
              <w:rPr>
                <w:rFonts w:ascii="宋体" w:hAnsi="宋体"/>
                <w:b/>
                <w:szCs w:val="21"/>
              </w:rPr>
            </w:pPr>
          </w:p>
        </w:tc>
      </w:tr>
      <w:tr w:rsidR="00197027">
        <w:tc>
          <w:tcPr>
            <w:tcW w:w="513" w:type="dxa"/>
            <w:vAlign w:val="center"/>
          </w:tcPr>
          <w:p w:rsidR="00197027" w:rsidRDefault="00197027">
            <w:pPr>
              <w:spacing w:line="400" w:lineRule="exact"/>
              <w:jc w:val="center"/>
              <w:rPr>
                <w:rFonts w:ascii="宋体" w:hAnsi="宋体"/>
                <w:b/>
                <w:szCs w:val="21"/>
              </w:rPr>
            </w:pPr>
          </w:p>
        </w:tc>
        <w:tc>
          <w:tcPr>
            <w:tcW w:w="5432" w:type="dxa"/>
          </w:tcPr>
          <w:p w:rsidR="00197027" w:rsidRDefault="00197027">
            <w:pPr>
              <w:spacing w:line="400" w:lineRule="exact"/>
              <w:rPr>
                <w:rFonts w:ascii="宋体" w:hAnsi="宋体"/>
                <w:b/>
                <w:szCs w:val="21"/>
              </w:rPr>
            </w:pPr>
          </w:p>
        </w:tc>
        <w:tc>
          <w:tcPr>
            <w:tcW w:w="1709" w:type="dxa"/>
          </w:tcPr>
          <w:p w:rsidR="00197027" w:rsidRDefault="00197027">
            <w:pPr>
              <w:spacing w:line="400" w:lineRule="exact"/>
              <w:rPr>
                <w:rFonts w:ascii="宋体" w:hAnsi="宋体"/>
                <w:b/>
                <w:szCs w:val="21"/>
              </w:rPr>
            </w:pPr>
          </w:p>
        </w:tc>
        <w:tc>
          <w:tcPr>
            <w:tcW w:w="1632" w:type="dxa"/>
          </w:tcPr>
          <w:p w:rsidR="00197027" w:rsidRDefault="00197027">
            <w:pPr>
              <w:spacing w:line="400" w:lineRule="exact"/>
              <w:rPr>
                <w:rFonts w:ascii="宋体" w:hAnsi="宋体"/>
                <w:b/>
                <w:szCs w:val="21"/>
              </w:rPr>
            </w:pPr>
          </w:p>
        </w:tc>
      </w:tr>
    </w:tbl>
    <w:p w:rsidR="00197027" w:rsidRDefault="00197027">
      <w:pPr>
        <w:pStyle w:val="aa"/>
        <w:spacing w:line="500" w:lineRule="exact"/>
        <w:ind w:left="5250" w:rightChars="-80" w:right="-168"/>
        <w:rPr>
          <w:b/>
          <w:color w:val="auto"/>
        </w:rPr>
      </w:pPr>
    </w:p>
    <w:p w:rsidR="00197027" w:rsidRDefault="00B55BFC">
      <w:pPr>
        <w:pStyle w:val="aa"/>
        <w:spacing w:line="500" w:lineRule="exact"/>
        <w:ind w:leftChars="47" w:left="99" w:rightChars="-80" w:right="-168"/>
        <w:rPr>
          <w:color w:val="auto"/>
        </w:rPr>
      </w:pPr>
      <w:r>
        <w:rPr>
          <w:rFonts w:hint="eastAsia"/>
          <w:color w:val="auto"/>
        </w:rPr>
        <w:t>注：</w:t>
      </w:r>
    </w:p>
    <w:p w:rsidR="00197027" w:rsidRDefault="00B55BFC">
      <w:pPr>
        <w:pStyle w:val="aa"/>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197027" w:rsidRDefault="00B55BFC">
      <w:pPr>
        <w:pStyle w:val="aa"/>
        <w:adjustRightInd w:val="0"/>
        <w:snapToGrid w:val="0"/>
        <w:spacing w:line="460" w:lineRule="exact"/>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197027" w:rsidRDefault="00197027">
      <w:pPr>
        <w:pStyle w:val="a5"/>
      </w:pPr>
    </w:p>
    <w:p w:rsidR="00197027" w:rsidRDefault="00B55BFC">
      <w:pPr>
        <w:pStyle w:val="3"/>
        <w:spacing w:line="360" w:lineRule="auto"/>
      </w:pPr>
      <w:bookmarkStart w:id="35" w:name="_Toc26351169"/>
      <w:bookmarkStart w:id="36" w:name="_Toc535921102"/>
      <w:r>
        <w:rPr>
          <w:rFonts w:hint="eastAsia"/>
        </w:rPr>
        <w:t>6</w:t>
      </w:r>
      <w:r>
        <w:t>、技术偏离表</w:t>
      </w:r>
      <w:bookmarkEnd w:id="35"/>
      <w:bookmarkEnd w:id="36"/>
    </w:p>
    <w:p w:rsidR="00197027" w:rsidRDefault="00B55BFC">
      <w:pPr>
        <w:pStyle w:val="a5"/>
        <w:rPr>
          <w:rFonts w:ascii="宋体" w:hAnsi="宋体"/>
          <w:b/>
        </w:rPr>
      </w:pPr>
      <w:r>
        <w:rPr>
          <w:rFonts w:ascii="宋体" w:hAnsi="宋体" w:hint="eastAsia"/>
          <w:b/>
        </w:rPr>
        <w:t>采购需求为</w:t>
      </w:r>
      <w:r>
        <w:rPr>
          <w:rFonts w:ascii="宋体" w:hAnsi="宋体" w:hint="eastAsia"/>
          <w:b/>
        </w:rPr>
        <w:t>|</w:t>
      </w:r>
      <w:r>
        <w:rPr>
          <w:rFonts w:ascii="宋体" w:hAnsi="宋体" w:hint="eastAsia"/>
          <w:b/>
        </w:rPr>
        <w:t>：</w:t>
      </w:r>
    </w:p>
    <w:tbl>
      <w:tblPr>
        <w:tblW w:w="8046" w:type="dxa"/>
        <w:tblLayout w:type="fixed"/>
        <w:tblCellMar>
          <w:left w:w="0" w:type="dxa"/>
          <w:right w:w="0" w:type="dxa"/>
        </w:tblCellMar>
        <w:tblLook w:val="04A0" w:firstRow="1" w:lastRow="0" w:firstColumn="1" w:lastColumn="0" w:noHBand="0" w:noVBand="1"/>
      </w:tblPr>
      <w:tblGrid>
        <w:gridCol w:w="1242"/>
        <w:gridCol w:w="4962"/>
        <w:gridCol w:w="1842"/>
      </w:tblGrid>
      <w:tr w:rsidR="00197027">
        <w:trPr>
          <w:trHeight w:val="584"/>
        </w:trPr>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rPr>
                <w:rFonts w:ascii="仿宋" w:eastAsia="仿宋" w:hAnsi="仿宋" w:cs="仿宋"/>
                <w:sz w:val="22"/>
                <w:szCs w:val="28"/>
              </w:rPr>
            </w:pPr>
            <w:r>
              <w:rPr>
                <w:rFonts w:ascii="仿宋" w:eastAsia="仿宋" w:hAnsi="仿宋" w:cs="仿宋" w:hint="eastAsia"/>
                <w:b/>
                <w:bCs/>
                <w:szCs w:val="21"/>
              </w:rPr>
              <w:t>资产名称</w:t>
            </w:r>
          </w:p>
        </w:tc>
        <w:tc>
          <w:tcPr>
            <w:tcW w:w="49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b/>
                <w:bCs/>
                <w:szCs w:val="21"/>
              </w:rPr>
              <w:t>规格型号</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proofErr w:type="gramStart"/>
            <w:r>
              <w:rPr>
                <w:rFonts w:ascii="仿宋" w:eastAsia="仿宋" w:hAnsi="仿宋" w:cs="仿宋" w:hint="eastAsia"/>
                <w:b/>
                <w:bCs/>
                <w:szCs w:val="21"/>
              </w:rPr>
              <w:t>维保服务</w:t>
            </w:r>
            <w:proofErr w:type="gramEnd"/>
          </w:p>
        </w:tc>
      </w:tr>
      <w:tr w:rsidR="00197027">
        <w:trPr>
          <w:trHeight w:val="584"/>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bookmarkStart w:id="37" w:name="OLE_LINK2" w:colFirst="0" w:colLast="2"/>
            <w:r>
              <w:rPr>
                <w:rFonts w:ascii="仿宋" w:eastAsia="仿宋" w:hAnsi="仿宋" w:cs="仿宋" w:hint="eastAsia"/>
                <w:sz w:val="20"/>
                <w:szCs w:val="20"/>
              </w:rPr>
              <w:t>台式电脑</w:t>
            </w:r>
          </w:p>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t>（标准）</w:t>
            </w:r>
          </w:p>
        </w:tc>
        <w:tc>
          <w:tcPr>
            <w:tcW w:w="49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line="360" w:lineRule="auto"/>
              <w:ind w:left="900" w:hanging="900"/>
              <w:contextualSpacing/>
              <w:jc w:val="left"/>
              <w:rPr>
                <w:rFonts w:ascii="仿宋" w:eastAsia="仿宋" w:hAnsi="仿宋" w:cs="仿宋"/>
                <w:kern w:val="0"/>
                <w:sz w:val="22"/>
              </w:rPr>
            </w:pPr>
            <w:r>
              <w:rPr>
                <w:rFonts w:ascii="仿宋" w:eastAsia="仿宋" w:hAnsi="仿宋" w:cs="仿宋" w:hint="eastAsia"/>
                <w:kern w:val="0"/>
                <w:sz w:val="22"/>
              </w:rPr>
              <w:t>1</w:t>
            </w:r>
            <w:r>
              <w:rPr>
                <w:rFonts w:ascii="仿宋" w:eastAsia="仿宋" w:hAnsi="仿宋" w:cs="仿宋" w:hint="eastAsia"/>
                <w:kern w:val="0"/>
                <w:sz w:val="22"/>
              </w:rPr>
              <w:t>、</w:t>
            </w:r>
            <w:r>
              <w:rPr>
                <w:rFonts w:ascii="仿宋" w:eastAsia="仿宋" w:hAnsi="仿宋" w:cs="仿宋" w:hint="eastAsia"/>
                <w:color w:val="000000"/>
                <w:kern w:val="0"/>
                <w:sz w:val="22"/>
              </w:rPr>
              <w:t>戴尔</w:t>
            </w:r>
            <w:r>
              <w:rPr>
                <w:rFonts w:ascii="仿宋" w:eastAsia="仿宋" w:hAnsi="仿宋" w:cs="仿宋" w:hint="eastAsia"/>
                <w:color w:val="000000"/>
                <w:kern w:val="0"/>
                <w:sz w:val="22"/>
              </w:rPr>
              <w:t xml:space="preserve"> </w:t>
            </w:r>
            <w:proofErr w:type="spellStart"/>
            <w:r>
              <w:rPr>
                <w:rFonts w:ascii="仿宋" w:eastAsia="仿宋" w:hAnsi="仿宋" w:cs="仿宋" w:hint="eastAsia"/>
                <w:color w:val="000000"/>
                <w:kern w:val="0"/>
                <w:sz w:val="22"/>
              </w:rPr>
              <w:t>optiplex</w:t>
            </w:r>
            <w:proofErr w:type="spellEnd"/>
            <w:r>
              <w:rPr>
                <w:rFonts w:ascii="仿宋" w:eastAsia="仿宋" w:hAnsi="仿宋" w:cs="仿宋" w:hint="eastAsia"/>
                <w:color w:val="000000"/>
                <w:kern w:val="0"/>
                <w:sz w:val="22"/>
              </w:rPr>
              <w:t xml:space="preserve"> 7000</w:t>
            </w:r>
            <w:r>
              <w:rPr>
                <w:rFonts w:ascii="仿宋" w:eastAsia="仿宋" w:hAnsi="仿宋" w:cs="仿宋" w:hint="eastAsia"/>
                <w:color w:val="000000"/>
                <w:kern w:val="0"/>
                <w:sz w:val="22"/>
              </w:rPr>
              <w:t>系列，惠普</w:t>
            </w:r>
            <w:proofErr w:type="spellStart"/>
            <w:r>
              <w:rPr>
                <w:rFonts w:ascii="仿宋" w:eastAsia="仿宋" w:hAnsi="仿宋" w:cs="仿宋" w:hint="eastAsia"/>
                <w:color w:val="000000"/>
                <w:kern w:val="0"/>
                <w:sz w:val="22"/>
              </w:rPr>
              <w:t>Prodesk</w:t>
            </w:r>
            <w:proofErr w:type="spellEnd"/>
            <w:r>
              <w:rPr>
                <w:rFonts w:ascii="仿宋" w:eastAsia="仿宋" w:hAnsi="仿宋" w:cs="仿宋" w:hint="eastAsia"/>
                <w:color w:val="000000"/>
                <w:kern w:val="0"/>
                <w:sz w:val="22"/>
              </w:rPr>
              <w:t xml:space="preserve"> 800</w:t>
            </w:r>
            <w:r>
              <w:rPr>
                <w:rFonts w:ascii="仿宋" w:eastAsia="仿宋" w:hAnsi="仿宋" w:cs="仿宋" w:hint="eastAsia"/>
                <w:color w:val="000000"/>
                <w:kern w:val="0"/>
                <w:sz w:val="22"/>
              </w:rPr>
              <w:t>系列，联想</w:t>
            </w:r>
            <w:proofErr w:type="spellStart"/>
            <w:r>
              <w:rPr>
                <w:rFonts w:ascii="仿宋" w:eastAsia="仿宋" w:hAnsi="仿宋" w:cs="仿宋" w:hint="eastAsia"/>
                <w:color w:val="000000"/>
                <w:kern w:val="0"/>
                <w:sz w:val="22"/>
              </w:rPr>
              <w:t>ThinkCenter</w:t>
            </w:r>
            <w:proofErr w:type="spellEnd"/>
            <w:r>
              <w:rPr>
                <w:rFonts w:ascii="仿宋" w:eastAsia="仿宋" w:hAnsi="仿宋" w:cs="仿宋" w:hint="eastAsia"/>
                <w:color w:val="000000"/>
                <w:kern w:val="0"/>
                <w:sz w:val="22"/>
              </w:rPr>
              <w:t xml:space="preserve"> </w:t>
            </w:r>
            <w:r>
              <w:rPr>
                <w:rFonts w:ascii="仿宋" w:eastAsia="仿宋" w:hAnsi="仿宋" w:cs="仿宋" w:hint="eastAsia"/>
                <w:color w:val="000000"/>
                <w:kern w:val="0"/>
                <w:sz w:val="22"/>
              </w:rPr>
              <w:t>920S</w:t>
            </w:r>
            <w:r>
              <w:rPr>
                <w:rFonts w:ascii="仿宋" w:eastAsia="仿宋" w:hAnsi="仿宋" w:cs="仿宋" w:hint="eastAsia"/>
                <w:color w:val="000000"/>
                <w:kern w:val="0"/>
                <w:sz w:val="22"/>
              </w:rPr>
              <w:t>系列</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kern w:val="0"/>
                <w:sz w:val="22"/>
              </w:rPr>
              <w:t>2</w:t>
            </w:r>
            <w:r>
              <w:rPr>
                <w:rFonts w:ascii="仿宋" w:eastAsia="仿宋" w:hAnsi="仿宋" w:cs="仿宋" w:hint="eastAsia"/>
                <w:kern w:val="0"/>
                <w:sz w:val="22"/>
              </w:rPr>
              <w:t>、处理器</w:t>
            </w:r>
            <w:r>
              <w:rPr>
                <w:rFonts w:ascii="仿宋" w:eastAsia="仿宋" w:hAnsi="仿宋" w:cs="仿宋" w:hint="eastAsia"/>
                <w:kern w:val="0"/>
                <w:sz w:val="22"/>
                <w:lang w:eastAsia="zh-Hans"/>
              </w:rPr>
              <w:t>：</w:t>
            </w:r>
            <w:r>
              <w:rPr>
                <w:rFonts w:ascii="仿宋" w:eastAsia="仿宋" w:hAnsi="仿宋" w:cs="仿宋" w:hint="eastAsia"/>
                <w:kern w:val="0"/>
                <w:sz w:val="22"/>
              </w:rPr>
              <w:t xml:space="preserve"> i3-10100 </w:t>
            </w:r>
            <w:r>
              <w:rPr>
                <w:rFonts w:ascii="仿宋" w:eastAsia="仿宋" w:hAnsi="仿宋" w:cs="仿宋" w:hint="eastAsia"/>
                <w:kern w:val="0"/>
                <w:sz w:val="22"/>
              </w:rPr>
              <w:t>及以上</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3</w:t>
            </w:r>
            <w:r>
              <w:rPr>
                <w:rFonts w:ascii="仿宋" w:eastAsia="仿宋" w:hAnsi="仿宋" w:cs="仿宋" w:hint="eastAsia"/>
                <w:color w:val="000000"/>
                <w:kern w:val="0"/>
                <w:sz w:val="22"/>
              </w:rPr>
              <w:t>、操作系统：</w:t>
            </w:r>
            <w:r>
              <w:rPr>
                <w:rFonts w:ascii="仿宋" w:eastAsia="仿宋" w:hAnsi="仿宋" w:cs="仿宋" w:hint="eastAsia"/>
                <w:color w:val="000000"/>
                <w:kern w:val="0"/>
                <w:sz w:val="22"/>
              </w:rPr>
              <w:t>win10</w:t>
            </w:r>
            <w:r>
              <w:rPr>
                <w:rFonts w:ascii="仿宋" w:eastAsia="仿宋" w:hAnsi="仿宋" w:cs="仿宋" w:hint="eastAsia"/>
                <w:color w:val="000000"/>
                <w:kern w:val="0"/>
                <w:sz w:val="22"/>
              </w:rPr>
              <w:t>专业版</w:t>
            </w:r>
            <w:r>
              <w:rPr>
                <w:rFonts w:ascii="仿宋" w:eastAsia="仿宋" w:hAnsi="仿宋" w:cs="仿宋" w:hint="eastAsia"/>
                <w:color w:val="000000"/>
                <w:kern w:val="0"/>
                <w:sz w:val="22"/>
              </w:rPr>
              <w:t xml:space="preserve"> 64</w:t>
            </w:r>
            <w:r>
              <w:rPr>
                <w:rFonts w:ascii="仿宋" w:eastAsia="仿宋" w:hAnsi="仿宋" w:cs="仿宋" w:hint="eastAsia"/>
                <w:color w:val="000000"/>
                <w:kern w:val="0"/>
                <w:sz w:val="22"/>
              </w:rPr>
              <w:t>位</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4</w:t>
            </w:r>
            <w:r>
              <w:rPr>
                <w:rFonts w:ascii="仿宋" w:eastAsia="仿宋" w:hAnsi="仿宋" w:cs="仿宋" w:hint="eastAsia"/>
                <w:color w:val="000000"/>
                <w:kern w:val="0"/>
                <w:sz w:val="22"/>
              </w:rPr>
              <w:t>、硬盘：</w:t>
            </w:r>
            <w:r>
              <w:rPr>
                <w:rFonts w:ascii="仿宋" w:eastAsia="仿宋" w:hAnsi="仿宋" w:cs="仿宋" w:hint="eastAsia"/>
                <w:color w:val="000000"/>
                <w:kern w:val="0"/>
                <w:sz w:val="22"/>
              </w:rPr>
              <w:t>128G</w:t>
            </w:r>
            <w:r>
              <w:rPr>
                <w:rFonts w:ascii="仿宋" w:eastAsia="仿宋" w:hAnsi="仿宋" w:cs="仿宋" w:hint="eastAsia"/>
                <w:color w:val="000000"/>
                <w:kern w:val="0"/>
                <w:sz w:val="22"/>
              </w:rPr>
              <w:t>固态硬盘</w:t>
            </w:r>
            <w:r>
              <w:rPr>
                <w:rFonts w:ascii="仿宋" w:eastAsia="仿宋" w:hAnsi="仿宋" w:cs="仿宋" w:hint="eastAsia"/>
                <w:color w:val="000000"/>
                <w:kern w:val="0"/>
                <w:sz w:val="22"/>
              </w:rPr>
              <w:t>+500G</w:t>
            </w:r>
            <w:r>
              <w:rPr>
                <w:rFonts w:ascii="仿宋" w:eastAsia="仿宋" w:hAnsi="仿宋" w:cs="仿宋" w:hint="eastAsia"/>
                <w:color w:val="000000"/>
                <w:kern w:val="0"/>
                <w:sz w:val="22"/>
              </w:rPr>
              <w:t>机械硬盘</w:t>
            </w:r>
            <w:r>
              <w:rPr>
                <w:rFonts w:ascii="仿宋" w:eastAsia="仿宋" w:hAnsi="仿宋" w:cs="仿宋" w:hint="eastAsia"/>
                <w:color w:val="000000"/>
                <w:kern w:val="0"/>
                <w:sz w:val="22"/>
              </w:rPr>
              <w:t xml:space="preserve"> </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5</w:t>
            </w:r>
            <w:r>
              <w:rPr>
                <w:rFonts w:ascii="仿宋" w:eastAsia="仿宋" w:hAnsi="仿宋" w:cs="仿宋" w:hint="eastAsia"/>
                <w:color w:val="000000"/>
                <w:kern w:val="0"/>
                <w:sz w:val="22"/>
              </w:rPr>
              <w:t>、内存：</w:t>
            </w:r>
            <w:r>
              <w:rPr>
                <w:rFonts w:ascii="仿宋" w:eastAsia="仿宋" w:hAnsi="仿宋" w:cs="仿宋" w:hint="eastAsia"/>
                <w:color w:val="000000"/>
                <w:kern w:val="0"/>
                <w:sz w:val="22"/>
              </w:rPr>
              <w:t>16GB DDR4</w:t>
            </w:r>
            <w:r>
              <w:rPr>
                <w:rFonts w:ascii="仿宋" w:eastAsia="仿宋" w:hAnsi="仿宋" w:cs="仿宋" w:hint="eastAsia"/>
                <w:color w:val="000000"/>
                <w:kern w:val="0"/>
                <w:sz w:val="22"/>
              </w:rPr>
              <w:t>，至少需剩余一个空插槽</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kern w:val="0"/>
                <w:sz w:val="22"/>
              </w:rPr>
              <w:t>6</w:t>
            </w:r>
            <w:r>
              <w:rPr>
                <w:rFonts w:ascii="仿宋" w:eastAsia="仿宋" w:hAnsi="仿宋" w:cs="仿宋" w:hint="eastAsia"/>
                <w:kern w:val="0"/>
                <w:sz w:val="22"/>
              </w:rPr>
              <w:t>、主板：英特尔</w:t>
            </w:r>
            <w:r>
              <w:rPr>
                <w:rFonts w:ascii="仿宋" w:eastAsia="仿宋" w:hAnsi="仿宋" w:cs="仿宋" w:hint="eastAsia"/>
                <w:kern w:val="0"/>
                <w:sz w:val="22"/>
              </w:rPr>
              <w:t xml:space="preserve"> Q470 </w:t>
            </w:r>
            <w:r>
              <w:rPr>
                <w:rFonts w:ascii="仿宋" w:eastAsia="仿宋" w:hAnsi="仿宋" w:cs="仿宋" w:hint="eastAsia"/>
                <w:kern w:val="0"/>
                <w:sz w:val="22"/>
              </w:rPr>
              <w:t>芯片组</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7</w:t>
            </w:r>
            <w:r>
              <w:rPr>
                <w:rFonts w:ascii="仿宋" w:eastAsia="仿宋" w:hAnsi="仿宋" w:cs="仿宋" w:hint="eastAsia"/>
                <w:color w:val="000000"/>
                <w:kern w:val="0"/>
                <w:sz w:val="22"/>
              </w:rPr>
              <w:t>、光驱：</w:t>
            </w:r>
            <w:r>
              <w:rPr>
                <w:rFonts w:ascii="仿宋" w:eastAsia="仿宋" w:hAnsi="仿宋" w:cs="仿宋" w:hint="eastAsia"/>
                <w:color w:val="000000"/>
                <w:kern w:val="0"/>
                <w:sz w:val="22"/>
                <w:lang w:eastAsia="zh-Hans"/>
              </w:rPr>
              <w:t>默认无光驱，</w:t>
            </w:r>
            <w:r>
              <w:rPr>
                <w:rFonts w:ascii="仿宋" w:eastAsia="仿宋" w:hAnsi="仿宋" w:cs="仿宋" w:hint="eastAsia"/>
                <w:color w:val="000000"/>
                <w:kern w:val="0"/>
                <w:sz w:val="22"/>
              </w:rPr>
              <w:t>下单时选择是否含光驱</w:t>
            </w:r>
            <w:r>
              <w:rPr>
                <w:rFonts w:ascii="仿宋" w:eastAsia="仿宋" w:hAnsi="仿宋" w:cs="仿宋" w:hint="eastAsia"/>
                <w:color w:val="000000"/>
                <w:kern w:val="0"/>
                <w:sz w:val="22"/>
                <w:lang w:eastAsia="zh-Hans"/>
              </w:rPr>
              <w:t>。</w:t>
            </w:r>
            <w:r>
              <w:rPr>
                <w:rFonts w:ascii="仿宋" w:eastAsia="仿宋" w:hAnsi="仿宋" w:cs="仿宋" w:hint="eastAsia"/>
                <w:color w:val="FF0000"/>
                <w:kern w:val="0"/>
                <w:sz w:val="22"/>
                <w:lang w:eastAsia="zh-Hans"/>
              </w:rPr>
              <w:t>光驱价格请单独列出。</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8</w:t>
            </w:r>
            <w:r>
              <w:rPr>
                <w:rFonts w:ascii="仿宋" w:eastAsia="仿宋" w:hAnsi="仿宋" w:cs="仿宋" w:hint="eastAsia"/>
                <w:color w:val="000000"/>
                <w:kern w:val="0"/>
                <w:sz w:val="22"/>
              </w:rPr>
              <w:t>、</w:t>
            </w:r>
            <w:r>
              <w:rPr>
                <w:rFonts w:ascii="仿宋" w:eastAsia="仿宋" w:hAnsi="仿宋" w:cs="仿宋" w:hint="eastAsia"/>
                <w:color w:val="000000"/>
                <w:kern w:val="0"/>
                <w:sz w:val="22"/>
              </w:rPr>
              <w:t>USB</w:t>
            </w:r>
            <w:r>
              <w:rPr>
                <w:rFonts w:ascii="仿宋" w:eastAsia="仿宋" w:hAnsi="仿宋" w:cs="仿宋" w:hint="eastAsia"/>
                <w:color w:val="000000"/>
                <w:kern w:val="0"/>
                <w:sz w:val="22"/>
              </w:rPr>
              <w:t>键盘鼠标</w:t>
            </w:r>
          </w:p>
          <w:p w:rsidR="00197027" w:rsidRDefault="00B55BFC">
            <w:pPr>
              <w:spacing w:before="100" w:beforeAutospacing="1" w:after="100" w:afterAutospacing="1" w:line="360" w:lineRule="auto"/>
              <w:ind w:left="900" w:hanging="900"/>
              <w:contextualSpacing/>
              <w:jc w:val="left"/>
              <w:rPr>
                <w:rFonts w:ascii="仿宋" w:eastAsia="仿宋" w:hAnsi="仿宋" w:cs="仿宋"/>
                <w:color w:val="000000"/>
                <w:kern w:val="0"/>
                <w:sz w:val="22"/>
              </w:rPr>
            </w:pPr>
            <w:r>
              <w:rPr>
                <w:rFonts w:ascii="仿宋" w:eastAsia="仿宋" w:hAnsi="仿宋" w:cs="仿宋" w:hint="eastAsia"/>
                <w:color w:val="000000"/>
                <w:kern w:val="0"/>
                <w:sz w:val="22"/>
              </w:rPr>
              <w:t>9</w:t>
            </w:r>
            <w:r>
              <w:rPr>
                <w:rFonts w:ascii="仿宋" w:eastAsia="仿宋" w:hAnsi="仿宋" w:cs="仿宋" w:hint="eastAsia"/>
                <w:color w:val="000000"/>
                <w:kern w:val="0"/>
                <w:sz w:val="22"/>
              </w:rPr>
              <w:t>、机箱：可立</w:t>
            </w:r>
            <w:proofErr w:type="gramStart"/>
            <w:r>
              <w:rPr>
                <w:rFonts w:ascii="仿宋" w:eastAsia="仿宋" w:hAnsi="仿宋" w:cs="仿宋" w:hint="eastAsia"/>
                <w:color w:val="000000"/>
                <w:kern w:val="0"/>
                <w:sz w:val="22"/>
              </w:rPr>
              <w:t>可卧小机箱</w:t>
            </w:r>
            <w:proofErr w:type="gramEnd"/>
            <w:r>
              <w:rPr>
                <w:rFonts w:ascii="仿宋" w:eastAsia="仿宋" w:hAnsi="仿宋" w:cs="仿宋" w:hint="eastAsia"/>
                <w:color w:val="000000"/>
                <w:kern w:val="0"/>
                <w:sz w:val="22"/>
              </w:rPr>
              <w:t>，容积≤</w:t>
            </w:r>
            <w:r>
              <w:rPr>
                <w:rFonts w:ascii="仿宋" w:eastAsia="仿宋" w:hAnsi="仿宋" w:cs="仿宋" w:hint="eastAsia"/>
                <w:color w:val="000000"/>
                <w:kern w:val="0"/>
                <w:sz w:val="22"/>
              </w:rPr>
              <w:t>8.5</w:t>
            </w:r>
            <w:r>
              <w:rPr>
                <w:rFonts w:ascii="仿宋" w:eastAsia="仿宋" w:hAnsi="仿宋" w:cs="仿宋" w:hint="eastAsia"/>
                <w:color w:val="000000"/>
                <w:kern w:val="0"/>
                <w:sz w:val="22"/>
              </w:rPr>
              <w:t>升</w:t>
            </w:r>
          </w:p>
          <w:p w:rsidR="00197027" w:rsidRDefault="00B55BFC">
            <w:pPr>
              <w:spacing w:before="100" w:beforeAutospacing="1" w:after="100" w:afterAutospacing="1" w:line="360" w:lineRule="auto"/>
              <w:ind w:left="900" w:hanging="900"/>
              <w:contextualSpacing/>
              <w:jc w:val="left"/>
              <w:rPr>
                <w:rFonts w:ascii="仿宋" w:eastAsia="仿宋" w:hAnsi="仿宋" w:cs="仿宋"/>
                <w:sz w:val="22"/>
              </w:rPr>
            </w:pPr>
            <w:r>
              <w:rPr>
                <w:rFonts w:ascii="仿宋" w:eastAsia="仿宋" w:hAnsi="仿宋" w:cs="仿宋" w:hint="eastAsia"/>
                <w:color w:val="000000"/>
                <w:kern w:val="0"/>
                <w:sz w:val="22"/>
              </w:rPr>
              <w:t>10</w:t>
            </w:r>
            <w:r>
              <w:rPr>
                <w:rFonts w:ascii="仿宋" w:eastAsia="仿宋" w:hAnsi="仿宋" w:cs="仿宋" w:hint="eastAsia"/>
                <w:color w:val="000000"/>
                <w:kern w:val="0"/>
                <w:sz w:val="22"/>
              </w:rPr>
              <w:t>、认证：</w:t>
            </w:r>
            <w:r>
              <w:rPr>
                <w:rFonts w:ascii="仿宋" w:eastAsia="仿宋" w:hAnsi="仿宋" w:cs="仿宋" w:hint="eastAsia"/>
                <w:color w:val="000000"/>
                <w:kern w:val="0"/>
                <w:sz w:val="22"/>
              </w:rPr>
              <w:t>CCC</w:t>
            </w:r>
            <w:r>
              <w:rPr>
                <w:rFonts w:ascii="仿宋" w:eastAsia="仿宋" w:hAnsi="仿宋" w:cs="仿宋" w:hint="eastAsia"/>
                <w:color w:val="000000"/>
                <w:kern w:val="0"/>
                <w:sz w:val="22"/>
              </w:rPr>
              <w:t>认证</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Cs w:val="21"/>
              </w:rPr>
              <w:t>含</w:t>
            </w:r>
            <w:proofErr w:type="gramStart"/>
            <w:r>
              <w:rPr>
                <w:rFonts w:ascii="仿宋" w:eastAsia="仿宋" w:hAnsi="仿宋" w:cs="仿宋" w:hint="eastAsia"/>
                <w:szCs w:val="21"/>
              </w:rPr>
              <w:t>三年维保及</w:t>
            </w:r>
            <w:proofErr w:type="gramEnd"/>
            <w:r>
              <w:rPr>
                <w:rFonts w:ascii="仿宋" w:eastAsia="仿宋" w:hAnsi="仿宋" w:cs="仿宋" w:hint="eastAsia"/>
                <w:szCs w:val="21"/>
              </w:rPr>
              <w:t>全国物流</w:t>
            </w:r>
          </w:p>
        </w:tc>
      </w:tr>
      <w:bookmarkEnd w:id="37"/>
      <w:tr w:rsidR="00197027">
        <w:trPr>
          <w:trHeight w:val="584"/>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t>台式电脑</w:t>
            </w:r>
          </w:p>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t>（高端）</w:t>
            </w:r>
          </w:p>
        </w:tc>
        <w:tc>
          <w:tcPr>
            <w:tcW w:w="49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1</w:t>
            </w:r>
            <w:r>
              <w:rPr>
                <w:rFonts w:ascii="仿宋" w:eastAsia="仿宋" w:hAnsi="仿宋" w:cs="仿宋" w:hint="eastAsia"/>
                <w:color w:val="000000"/>
                <w:kern w:val="0"/>
                <w:sz w:val="22"/>
              </w:rPr>
              <w:t>、戴尔</w:t>
            </w:r>
            <w:r>
              <w:rPr>
                <w:rFonts w:ascii="仿宋" w:eastAsia="仿宋" w:hAnsi="仿宋" w:cs="仿宋" w:hint="eastAsia"/>
                <w:color w:val="000000"/>
                <w:kern w:val="0"/>
                <w:sz w:val="22"/>
              </w:rPr>
              <w:t xml:space="preserve"> </w:t>
            </w:r>
            <w:proofErr w:type="spellStart"/>
            <w:r>
              <w:rPr>
                <w:rFonts w:ascii="仿宋" w:eastAsia="仿宋" w:hAnsi="仿宋" w:cs="仿宋" w:hint="eastAsia"/>
                <w:color w:val="000000"/>
                <w:kern w:val="0"/>
                <w:sz w:val="22"/>
              </w:rPr>
              <w:t>optiplex</w:t>
            </w:r>
            <w:proofErr w:type="spellEnd"/>
            <w:r>
              <w:rPr>
                <w:rFonts w:ascii="仿宋" w:eastAsia="仿宋" w:hAnsi="仿宋" w:cs="仿宋" w:hint="eastAsia"/>
                <w:color w:val="000000"/>
                <w:kern w:val="0"/>
                <w:sz w:val="22"/>
              </w:rPr>
              <w:t xml:space="preserve"> 7000</w:t>
            </w:r>
            <w:r>
              <w:rPr>
                <w:rFonts w:ascii="仿宋" w:eastAsia="仿宋" w:hAnsi="仿宋" w:cs="仿宋" w:hint="eastAsia"/>
                <w:color w:val="000000"/>
                <w:kern w:val="0"/>
                <w:sz w:val="22"/>
              </w:rPr>
              <w:t>系列，惠普</w:t>
            </w:r>
            <w:proofErr w:type="spellStart"/>
            <w:r>
              <w:rPr>
                <w:rFonts w:ascii="仿宋" w:eastAsia="仿宋" w:hAnsi="仿宋" w:cs="仿宋" w:hint="eastAsia"/>
                <w:color w:val="000000"/>
                <w:kern w:val="0"/>
                <w:sz w:val="22"/>
              </w:rPr>
              <w:t>Prodesk</w:t>
            </w:r>
            <w:proofErr w:type="spellEnd"/>
            <w:r>
              <w:rPr>
                <w:rFonts w:ascii="仿宋" w:eastAsia="仿宋" w:hAnsi="仿宋" w:cs="仿宋" w:hint="eastAsia"/>
                <w:color w:val="000000"/>
                <w:kern w:val="0"/>
                <w:sz w:val="22"/>
              </w:rPr>
              <w:t xml:space="preserve"> </w:t>
            </w:r>
            <w:r>
              <w:rPr>
                <w:rFonts w:ascii="仿宋" w:eastAsia="仿宋" w:hAnsi="仿宋" w:cs="仿宋" w:hint="eastAsia"/>
                <w:color w:val="000000"/>
                <w:kern w:val="0"/>
                <w:sz w:val="22"/>
              </w:rPr>
              <w:t>800</w:t>
            </w:r>
            <w:r>
              <w:rPr>
                <w:rFonts w:ascii="仿宋" w:eastAsia="仿宋" w:hAnsi="仿宋" w:cs="仿宋" w:hint="eastAsia"/>
                <w:color w:val="000000"/>
                <w:kern w:val="0"/>
                <w:sz w:val="22"/>
              </w:rPr>
              <w:t>系列，联想</w:t>
            </w:r>
            <w:proofErr w:type="spellStart"/>
            <w:r>
              <w:rPr>
                <w:rFonts w:ascii="仿宋" w:eastAsia="仿宋" w:hAnsi="仿宋" w:cs="仿宋" w:hint="eastAsia"/>
                <w:color w:val="000000"/>
                <w:kern w:val="0"/>
                <w:sz w:val="22"/>
              </w:rPr>
              <w:t>ThinkCenter</w:t>
            </w:r>
            <w:proofErr w:type="spellEnd"/>
            <w:r>
              <w:rPr>
                <w:rFonts w:ascii="仿宋" w:eastAsia="仿宋" w:hAnsi="仿宋" w:cs="仿宋" w:hint="eastAsia"/>
                <w:color w:val="000000"/>
                <w:kern w:val="0"/>
                <w:sz w:val="22"/>
              </w:rPr>
              <w:t xml:space="preserve"> 920S</w:t>
            </w:r>
            <w:r>
              <w:rPr>
                <w:rFonts w:ascii="仿宋" w:eastAsia="仿宋" w:hAnsi="仿宋" w:cs="仿宋" w:hint="eastAsia"/>
                <w:color w:val="000000"/>
                <w:kern w:val="0"/>
                <w:sz w:val="22"/>
              </w:rPr>
              <w:t>系</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lastRenderedPageBreak/>
              <w:t>2</w:t>
            </w:r>
            <w:r>
              <w:rPr>
                <w:rFonts w:ascii="仿宋" w:eastAsia="仿宋" w:hAnsi="仿宋" w:cs="仿宋" w:hint="eastAsia"/>
                <w:color w:val="000000"/>
                <w:kern w:val="0"/>
                <w:sz w:val="22"/>
              </w:rPr>
              <w:t>、</w:t>
            </w:r>
            <w:r>
              <w:rPr>
                <w:rFonts w:ascii="仿宋" w:eastAsia="仿宋" w:hAnsi="仿宋" w:cs="仿宋" w:hint="eastAsia"/>
                <w:kern w:val="0"/>
                <w:sz w:val="22"/>
              </w:rPr>
              <w:t>处理器</w:t>
            </w:r>
            <w:r>
              <w:rPr>
                <w:rFonts w:ascii="仿宋" w:eastAsia="仿宋" w:hAnsi="仿宋" w:cs="仿宋" w:hint="eastAsia"/>
                <w:kern w:val="0"/>
                <w:sz w:val="22"/>
              </w:rPr>
              <w:t xml:space="preserve"> </w:t>
            </w:r>
            <w:r>
              <w:rPr>
                <w:rFonts w:ascii="仿宋" w:eastAsia="仿宋" w:hAnsi="仿宋" w:cs="仿宋" w:hint="eastAsia"/>
                <w:kern w:val="0"/>
                <w:sz w:val="22"/>
                <w:lang w:eastAsia="zh-Hans"/>
              </w:rPr>
              <w:t>：</w:t>
            </w:r>
            <w:r>
              <w:rPr>
                <w:rFonts w:ascii="仿宋" w:eastAsia="仿宋" w:hAnsi="仿宋" w:cs="仿宋" w:hint="eastAsia"/>
                <w:color w:val="000000"/>
                <w:kern w:val="0"/>
                <w:sz w:val="22"/>
              </w:rPr>
              <w:t xml:space="preserve">i7-10700 </w:t>
            </w:r>
            <w:r>
              <w:rPr>
                <w:rFonts w:ascii="仿宋" w:eastAsia="仿宋" w:hAnsi="仿宋" w:cs="仿宋" w:hint="eastAsia"/>
                <w:color w:val="000000"/>
                <w:kern w:val="0"/>
                <w:sz w:val="22"/>
              </w:rPr>
              <w:t>及以上</w:t>
            </w:r>
            <w:r>
              <w:rPr>
                <w:rFonts w:ascii="仿宋" w:eastAsia="仿宋" w:hAnsi="仿宋" w:cs="仿宋" w:hint="eastAsia"/>
                <w:color w:val="000000"/>
                <w:kern w:val="0"/>
                <w:sz w:val="22"/>
              </w:rPr>
              <w:t xml:space="preserve"> </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3</w:t>
            </w:r>
            <w:r>
              <w:rPr>
                <w:rFonts w:ascii="仿宋" w:eastAsia="仿宋" w:hAnsi="仿宋" w:cs="仿宋" w:hint="eastAsia"/>
                <w:color w:val="000000"/>
                <w:kern w:val="0"/>
                <w:sz w:val="22"/>
              </w:rPr>
              <w:t>、操作系统：</w:t>
            </w:r>
            <w:r>
              <w:rPr>
                <w:rFonts w:ascii="仿宋" w:eastAsia="仿宋" w:hAnsi="仿宋" w:cs="仿宋" w:hint="eastAsia"/>
                <w:color w:val="000000"/>
                <w:kern w:val="0"/>
                <w:sz w:val="22"/>
              </w:rPr>
              <w:t>win10</w:t>
            </w:r>
            <w:r>
              <w:rPr>
                <w:rFonts w:ascii="仿宋" w:eastAsia="仿宋" w:hAnsi="仿宋" w:cs="仿宋" w:hint="eastAsia"/>
                <w:color w:val="000000"/>
                <w:kern w:val="0"/>
                <w:sz w:val="22"/>
              </w:rPr>
              <w:t>专业版</w:t>
            </w:r>
            <w:r>
              <w:rPr>
                <w:rFonts w:ascii="仿宋" w:eastAsia="仿宋" w:hAnsi="仿宋" w:cs="仿宋" w:hint="eastAsia"/>
                <w:color w:val="000000"/>
                <w:kern w:val="0"/>
                <w:sz w:val="22"/>
              </w:rPr>
              <w:t>64</w:t>
            </w:r>
            <w:r>
              <w:rPr>
                <w:rFonts w:ascii="仿宋" w:eastAsia="仿宋" w:hAnsi="仿宋" w:cs="仿宋" w:hint="eastAsia"/>
                <w:color w:val="000000"/>
                <w:kern w:val="0"/>
                <w:sz w:val="22"/>
              </w:rPr>
              <w:t>位</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4</w:t>
            </w:r>
            <w:r>
              <w:rPr>
                <w:rFonts w:ascii="仿宋" w:eastAsia="仿宋" w:hAnsi="仿宋" w:cs="仿宋" w:hint="eastAsia"/>
                <w:color w:val="000000"/>
                <w:kern w:val="0"/>
                <w:sz w:val="22"/>
              </w:rPr>
              <w:t>、硬盘：</w:t>
            </w:r>
            <w:r>
              <w:rPr>
                <w:rFonts w:ascii="仿宋" w:eastAsia="仿宋" w:hAnsi="仿宋" w:cs="仿宋" w:hint="eastAsia"/>
                <w:color w:val="000000"/>
                <w:kern w:val="0"/>
                <w:sz w:val="22"/>
              </w:rPr>
              <w:t>128G</w:t>
            </w:r>
            <w:r>
              <w:rPr>
                <w:rFonts w:ascii="仿宋" w:eastAsia="仿宋" w:hAnsi="仿宋" w:cs="仿宋" w:hint="eastAsia"/>
                <w:color w:val="000000"/>
                <w:kern w:val="0"/>
                <w:sz w:val="22"/>
              </w:rPr>
              <w:t>固态硬盘</w:t>
            </w:r>
            <w:r>
              <w:rPr>
                <w:rFonts w:ascii="仿宋" w:eastAsia="仿宋" w:hAnsi="仿宋" w:cs="仿宋" w:hint="eastAsia"/>
                <w:color w:val="000000"/>
                <w:kern w:val="0"/>
                <w:sz w:val="22"/>
              </w:rPr>
              <w:t>+500G</w:t>
            </w:r>
            <w:r>
              <w:rPr>
                <w:rFonts w:ascii="仿宋" w:eastAsia="仿宋" w:hAnsi="仿宋" w:cs="仿宋" w:hint="eastAsia"/>
                <w:color w:val="000000"/>
                <w:kern w:val="0"/>
                <w:sz w:val="22"/>
              </w:rPr>
              <w:t>机械硬盘</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5</w:t>
            </w:r>
            <w:r>
              <w:rPr>
                <w:rFonts w:ascii="仿宋" w:eastAsia="仿宋" w:hAnsi="仿宋" w:cs="仿宋" w:hint="eastAsia"/>
                <w:color w:val="000000"/>
                <w:kern w:val="0"/>
                <w:sz w:val="22"/>
              </w:rPr>
              <w:t>、内存：</w:t>
            </w:r>
            <w:r>
              <w:rPr>
                <w:rFonts w:ascii="仿宋" w:eastAsia="仿宋" w:hAnsi="仿宋" w:cs="仿宋" w:hint="eastAsia"/>
                <w:color w:val="000000"/>
                <w:kern w:val="0"/>
                <w:sz w:val="22"/>
              </w:rPr>
              <w:t xml:space="preserve">32GB DDR4 </w:t>
            </w:r>
            <w:r>
              <w:rPr>
                <w:rFonts w:ascii="仿宋" w:eastAsia="仿宋" w:hAnsi="仿宋" w:cs="仿宋" w:hint="eastAsia"/>
                <w:color w:val="000000"/>
                <w:kern w:val="0"/>
                <w:sz w:val="22"/>
              </w:rPr>
              <w:t>至少需剩余一个空插槽</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6</w:t>
            </w:r>
            <w:r>
              <w:rPr>
                <w:rFonts w:ascii="仿宋" w:eastAsia="仿宋" w:hAnsi="仿宋" w:cs="仿宋" w:hint="eastAsia"/>
                <w:color w:val="000000"/>
                <w:kern w:val="0"/>
                <w:sz w:val="22"/>
              </w:rPr>
              <w:t>、主板：英特尔</w:t>
            </w:r>
            <w:r>
              <w:rPr>
                <w:rFonts w:ascii="仿宋" w:eastAsia="仿宋" w:hAnsi="仿宋" w:cs="仿宋" w:hint="eastAsia"/>
                <w:color w:val="000000"/>
                <w:kern w:val="0"/>
                <w:sz w:val="22"/>
              </w:rPr>
              <w:t xml:space="preserve"> Q470 Express </w:t>
            </w:r>
            <w:r>
              <w:rPr>
                <w:rFonts w:ascii="仿宋" w:eastAsia="仿宋" w:hAnsi="仿宋" w:cs="仿宋" w:hint="eastAsia"/>
                <w:color w:val="000000"/>
                <w:kern w:val="0"/>
                <w:sz w:val="22"/>
              </w:rPr>
              <w:t>芯片组</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7</w:t>
            </w:r>
            <w:r>
              <w:rPr>
                <w:rFonts w:ascii="仿宋" w:eastAsia="仿宋" w:hAnsi="仿宋" w:cs="仿宋" w:hint="eastAsia"/>
                <w:color w:val="000000"/>
                <w:kern w:val="0"/>
                <w:sz w:val="22"/>
              </w:rPr>
              <w:t>、光驱：无</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8</w:t>
            </w:r>
            <w:r>
              <w:rPr>
                <w:rFonts w:ascii="仿宋" w:eastAsia="仿宋" w:hAnsi="仿宋" w:cs="仿宋" w:hint="eastAsia"/>
                <w:color w:val="000000"/>
                <w:kern w:val="0"/>
                <w:sz w:val="22"/>
              </w:rPr>
              <w:t>、</w:t>
            </w:r>
            <w:r>
              <w:rPr>
                <w:rFonts w:ascii="仿宋" w:eastAsia="仿宋" w:hAnsi="仿宋" w:cs="仿宋" w:hint="eastAsia"/>
                <w:color w:val="000000"/>
                <w:kern w:val="0"/>
                <w:sz w:val="22"/>
              </w:rPr>
              <w:t>USB</w:t>
            </w:r>
            <w:r>
              <w:rPr>
                <w:rFonts w:ascii="仿宋" w:eastAsia="仿宋" w:hAnsi="仿宋" w:cs="仿宋" w:hint="eastAsia"/>
                <w:color w:val="000000"/>
                <w:kern w:val="0"/>
                <w:sz w:val="22"/>
              </w:rPr>
              <w:t>键盘鼠标</w:t>
            </w:r>
          </w:p>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9</w:t>
            </w:r>
            <w:r>
              <w:rPr>
                <w:rFonts w:ascii="仿宋" w:eastAsia="仿宋" w:hAnsi="仿宋" w:cs="仿宋" w:hint="eastAsia"/>
                <w:color w:val="000000"/>
                <w:kern w:val="0"/>
                <w:sz w:val="22"/>
              </w:rPr>
              <w:t>、机箱：可立</w:t>
            </w:r>
            <w:proofErr w:type="gramStart"/>
            <w:r>
              <w:rPr>
                <w:rFonts w:ascii="仿宋" w:eastAsia="仿宋" w:hAnsi="仿宋" w:cs="仿宋" w:hint="eastAsia"/>
                <w:color w:val="000000"/>
                <w:kern w:val="0"/>
                <w:sz w:val="22"/>
              </w:rPr>
              <w:t>可卧小机箱</w:t>
            </w:r>
            <w:proofErr w:type="gramEnd"/>
            <w:r>
              <w:rPr>
                <w:rFonts w:ascii="仿宋" w:eastAsia="仿宋" w:hAnsi="仿宋" w:cs="仿宋" w:hint="eastAsia"/>
                <w:color w:val="000000"/>
                <w:kern w:val="0"/>
                <w:sz w:val="22"/>
              </w:rPr>
              <w:t>，容积≤</w:t>
            </w:r>
            <w:r>
              <w:rPr>
                <w:rFonts w:ascii="仿宋" w:eastAsia="仿宋" w:hAnsi="仿宋" w:cs="仿宋" w:hint="eastAsia"/>
                <w:color w:val="000000"/>
                <w:kern w:val="0"/>
                <w:sz w:val="22"/>
              </w:rPr>
              <w:t>8.5</w:t>
            </w:r>
            <w:r>
              <w:rPr>
                <w:rFonts w:ascii="仿宋" w:eastAsia="仿宋" w:hAnsi="仿宋" w:cs="仿宋" w:hint="eastAsia"/>
                <w:color w:val="000000"/>
                <w:kern w:val="0"/>
                <w:sz w:val="22"/>
              </w:rPr>
              <w:t>升</w:t>
            </w:r>
          </w:p>
          <w:p w:rsidR="00197027" w:rsidRDefault="00B55BFC">
            <w:pPr>
              <w:spacing w:before="100" w:beforeAutospacing="1" w:after="100" w:afterAutospacing="1" w:line="360" w:lineRule="auto"/>
              <w:ind w:left="900" w:hanging="900"/>
              <w:contextualSpacing/>
              <w:rPr>
                <w:rFonts w:ascii="仿宋" w:eastAsia="仿宋" w:hAnsi="仿宋" w:cs="仿宋"/>
                <w:sz w:val="22"/>
              </w:rPr>
            </w:pPr>
            <w:r>
              <w:rPr>
                <w:rFonts w:ascii="仿宋" w:eastAsia="仿宋" w:hAnsi="仿宋" w:cs="仿宋" w:hint="eastAsia"/>
                <w:color w:val="000000"/>
                <w:kern w:val="0"/>
                <w:sz w:val="22"/>
              </w:rPr>
              <w:t>10</w:t>
            </w:r>
            <w:r>
              <w:rPr>
                <w:rFonts w:ascii="仿宋" w:eastAsia="仿宋" w:hAnsi="仿宋" w:cs="仿宋" w:hint="eastAsia"/>
                <w:color w:val="000000"/>
                <w:kern w:val="0"/>
                <w:sz w:val="22"/>
              </w:rPr>
              <w:t>、认证：</w:t>
            </w:r>
            <w:r>
              <w:rPr>
                <w:rFonts w:ascii="仿宋" w:eastAsia="仿宋" w:hAnsi="仿宋" w:cs="仿宋" w:hint="eastAsia"/>
                <w:color w:val="000000"/>
                <w:kern w:val="0"/>
                <w:sz w:val="22"/>
              </w:rPr>
              <w:t>CCC</w:t>
            </w:r>
            <w:r>
              <w:rPr>
                <w:rFonts w:ascii="仿宋" w:eastAsia="仿宋" w:hAnsi="仿宋" w:cs="仿宋" w:hint="eastAsia"/>
                <w:color w:val="000000"/>
                <w:kern w:val="0"/>
                <w:sz w:val="22"/>
              </w:rPr>
              <w:t>认证</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Cs w:val="21"/>
              </w:rPr>
              <w:lastRenderedPageBreak/>
              <w:t>含</w:t>
            </w:r>
            <w:proofErr w:type="gramStart"/>
            <w:r>
              <w:rPr>
                <w:rFonts w:ascii="仿宋" w:eastAsia="仿宋" w:hAnsi="仿宋" w:cs="仿宋" w:hint="eastAsia"/>
                <w:szCs w:val="21"/>
              </w:rPr>
              <w:t>三年维保及</w:t>
            </w:r>
            <w:proofErr w:type="gramEnd"/>
            <w:r>
              <w:rPr>
                <w:rFonts w:ascii="仿宋" w:eastAsia="仿宋" w:hAnsi="仿宋" w:cs="仿宋" w:hint="eastAsia"/>
                <w:szCs w:val="21"/>
              </w:rPr>
              <w:t>全国物流</w:t>
            </w:r>
          </w:p>
        </w:tc>
      </w:tr>
      <w:tr w:rsidR="00197027">
        <w:trPr>
          <w:trHeight w:val="584"/>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lastRenderedPageBreak/>
              <w:t>显示器</w:t>
            </w:r>
          </w:p>
        </w:tc>
        <w:tc>
          <w:tcPr>
            <w:tcW w:w="49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line="360" w:lineRule="auto"/>
              <w:ind w:left="900" w:hanging="900"/>
              <w:contextualSpacing/>
              <w:rPr>
                <w:rFonts w:ascii="仿宋" w:eastAsia="仿宋" w:hAnsi="仿宋" w:cs="仿宋"/>
                <w:sz w:val="22"/>
              </w:rPr>
            </w:pPr>
            <w:r>
              <w:rPr>
                <w:rFonts w:ascii="仿宋" w:eastAsia="仿宋" w:hAnsi="仿宋" w:cs="仿宋" w:hint="eastAsia"/>
                <w:color w:val="000000"/>
                <w:kern w:val="0"/>
                <w:sz w:val="22"/>
              </w:rPr>
              <w:t>24</w:t>
            </w:r>
            <w:r>
              <w:rPr>
                <w:rFonts w:ascii="仿宋" w:eastAsia="仿宋" w:hAnsi="仿宋" w:cs="仿宋" w:hint="eastAsia"/>
                <w:color w:val="000000"/>
                <w:kern w:val="0"/>
                <w:sz w:val="22"/>
              </w:rPr>
              <w:t>寸宽屏液晶显示器</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Cs w:val="21"/>
              </w:rPr>
              <w:t>含</w:t>
            </w:r>
            <w:proofErr w:type="gramStart"/>
            <w:r>
              <w:rPr>
                <w:rFonts w:ascii="仿宋" w:eastAsia="仿宋" w:hAnsi="仿宋" w:cs="仿宋" w:hint="eastAsia"/>
                <w:szCs w:val="21"/>
              </w:rPr>
              <w:t>三年维保及</w:t>
            </w:r>
            <w:proofErr w:type="gramEnd"/>
            <w:r>
              <w:rPr>
                <w:rFonts w:ascii="仿宋" w:eastAsia="仿宋" w:hAnsi="仿宋" w:cs="仿宋" w:hint="eastAsia"/>
                <w:szCs w:val="21"/>
              </w:rPr>
              <w:t>全国物流</w:t>
            </w:r>
          </w:p>
        </w:tc>
      </w:tr>
      <w:tr w:rsidR="00197027">
        <w:trPr>
          <w:trHeight w:val="584"/>
        </w:trPr>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t>笔记本电脑</w:t>
            </w:r>
          </w:p>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 w:val="20"/>
                <w:szCs w:val="20"/>
              </w:rPr>
              <w:t>（</w:t>
            </w:r>
            <w:r>
              <w:rPr>
                <w:rFonts w:ascii="仿宋" w:eastAsia="仿宋" w:hAnsi="仿宋" w:cs="仿宋" w:hint="eastAsia"/>
                <w:sz w:val="20"/>
                <w:szCs w:val="20"/>
              </w:rPr>
              <w:t>14.0</w:t>
            </w:r>
            <w:r>
              <w:rPr>
                <w:rFonts w:ascii="仿宋" w:eastAsia="仿宋" w:hAnsi="仿宋" w:cs="仿宋" w:hint="eastAsia"/>
                <w:sz w:val="20"/>
                <w:szCs w:val="20"/>
              </w:rPr>
              <w:t>英寸标准）</w:t>
            </w:r>
          </w:p>
        </w:tc>
        <w:tc>
          <w:tcPr>
            <w:tcW w:w="49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1</w:t>
            </w:r>
            <w:r>
              <w:rPr>
                <w:rFonts w:ascii="仿宋" w:eastAsia="仿宋" w:hAnsi="仿宋" w:cs="仿宋" w:hint="eastAsia"/>
                <w:kern w:val="0"/>
                <w:sz w:val="22"/>
              </w:rPr>
              <w:t>、</w:t>
            </w:r>
            <w:r>
              <w:rPr>
                <w:rFonts w:ascii="仿宋" w:eastAsia="仿宋" w:hAnsi="仿宋" w:cs="仿宋" w:hint="eastAsia"/>
                <w:color w:val="000000"/>
                <w:kern w:val="0"/>
                <w:sz w:val="22"/>
              </w:rPr>
              <w:t>戴尔</w:t>
            </w:r>
            <w:r>
              <w:rPr>
                <w:rFonts w:ascii="仿宋" w:eastAsia="仿宋" w:hAnsi="仿宋" w:cs="仿宋" w:hint="eastAsia"/>
                <w:color w:val="000000"/>
                <w:kern w:val="0"/>
                <w:sz w:val="22"/>
              </w:rPr>
              <w:t xml:space="preserve">  </w:t>
            </w:r>
            <w:r>
              <w:rPr>
                <w:rFonts w:ascii="仿宋" w:eastAsia="仿宋" w:hAnsi="仿宋" w:cs="仿宋" w:hint="eastAsia"/>
                <w:color w:val="000000"/>
                <w:kern w:val="0"/>
                <w:sz w:val="22"/>
              </w:rPr>
              <w:t>latitude 5000</w:t>
            </w:r>
            <w:r>
              <w:rPr>
                <w:rFonts w:ascii="仿宋" w:eastAsia="仿宋" w:hAnsi="仿宋" w:cs="仿宋" w:hint="eastAsia"/>
                <w:color w:val="000000"/>
                <w:kern w:val="0"/>
                <w:sz w:val="22"/>
              </w:rPr>
              <w:t>系列，惠普</w:t>
            </w:r>
            <w:r>
              <w:rPr>
                <w:rFonts w:ascii="仿宋" w:eastAsia="仿宋" w:hAnsi="仿宋" w:cs="仿宋" w:hint="eastAsia"/>
                <w:color w:val="000000"/>
                <w:kern w:val="0"/>
                <w:sz w:val="22"/>
              </w:rPr>
              <w:t>800</w:t>
            </w:r>
            <w:r>
              <w:rPr>
                <w:rFonts w:ascii="仿宋" w:eastAsia="仿宋" w:hAnsi="仿宋" w:cs="仿宋" w:hint="eastAsia"/>
                <w:color w:val="000000"/>
                <w:kern w:val="0"/>
                <w:sz w:val="22"/>
              </w:rPr>
              <w:t>系列，联想</w:t>
            </w:r>
            <w:proofErr w:type="spellStart"/>
            <w:r>
              <w:rPr>
                <w:rFonts w:ascii="仿宋" w:eastAsia="仿宋" w:hAnsi="仿宋" w:cs="仿宋" w:hint="eastAsia"/>
                <w:color w:val="000000"/>
                <w:kern w:val="0"/>
                <w:sz w:val="22"/>
              </w:rPr>
              <w:t>thinkpad</w:t>
            </w:r>
            <w:proofErr w:type="spellEnd"/>
            <w:r>
              <w:rPr>
                <w:rFonts w:ascii="仿宋" w:eastAsia="仿宋" w:hAnsi="仿宋" w:cs="仿宋" w:hint="eastAsia"/>
                <w:color w:val="000000"/>
                <w:kern w:val="0"/>
                <w:sz w:val="22"/>
              </w:rPr>
              <w:t xml:space="preserve">  L</w:t>
            </w:r>
            <w:r>
              <w:rPr>
                <w:rFonts w:ascii="仿宋" w:eastAsia="仿宋" w:hAnsi="仿宋" w:cs="仿宋" w:hint="eastAsia"/>
                <w:color w:val="000000"/>
                <w:kern w:val="0"/>
                <w:sz w:val="22"/>
              </w:rPr>
              <w:t>系列</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2</w:t>
            </w:r>
            <w:r>
              <w:rPr>
                <w:rFonts w:ascii="仿宋" w:eastAsia="仿宋" w:hAnsi="仿宋" w:cs="仿宋" w:hint="eastAsia"/>
                <w:kern w:val="0"/>
                <w:sz w:val="22"/>
              </w:rPr>
              <w:t>、处理器</w:t>
            </w:r>
            <w:r>
              <w:rPr>
                <w:rFonts w:ascii="仿宋" w:eastAsia="仿宋" w:hAnsi="仿宋" w:cs="仿宋" w:hint="eastAsia"/>
                <w:kern w:val="0"/>
                <w:sz w:val="22"/>
              </w:rPr>
              <w:t xml:space="preserve">  i5-10110U </w:t>
            </w:r>
            <w:r>
              <w:rPr>
                <w:rFonts w:ascii="仿宋" w:eastAsia="仿宋" w:hAnsi="仿宋" w:cs="仿宋" w:hint="eastAsia"/>
                <w:kern w:val="0"/>
                <w:sz w:val="22"/>
              </w:rPr>
              <w:t>及以上</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3</w:t>
            </w:r>
            <w:r>
              <w:rPr>
                <w:rFonts w:ascii="仿宋" w:eastAsia="仿宋" w:hAnsi="仿宋" w:cs="仿宋" w:hint="eastAsia"/>
                <w:kern w:val="0"/>
                <w:sz w:val="22"/>
              </w:rPr>
              <w:t>、操作系统</w:t>
            </w:r>
            <w:r>
              <w:rPr>
                <w:rFonts w:ascii="仿宋" w:eastAsia="仿宋" w:hAnsi="仿宋" w:cs="仿宋" w:hint="eastAsia"/>
                <w:kern w:val="0"/>
                <w:sz w:val="22"/>
              </w:rPr>
              <w:t xml:space="preserve"> win10</w:t>
            </w:r>
            <w:r>
              <w:rPr>
                <w:rFonts w:ascii="仿宋" w:eastAsia="仿宋" w:hAnsi="仿宋" w:cs="仿宋" w:hint="eastAsia"/>
                <w:kern w:val="0"/>
                <w:sz w:val="22"/>
              </w:rPr>
              <w:t>专业版</w:t>
            </w:r>
            <w:r>
              <w:rPr>
                <w:rFonts w:ascii="仿宋" w:eastAsia="仿宋" w:hAnsi="仿宋" w:cs="仿宋" w:hint="eastAsia"/>
                <w:kern w:val="0"/>
                <w:sz w:val="22"/>
              </w:rPr>
              <w:t xml:space="preserve"> 64</w:t>
            </w:r>
            <w:r>
              <w:rPr>
                <w:rFonts w:ascii="仿宋" w:eastAsia="仿宋" w:hAnsi="仿宋" w:cs="仿宋" w:hint="eastAsia"/>
                <w:kern w:val="0"/>
                <w:sz w:val="22"/>
              </w:rPr>
              <w:t>位</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4</w:t>
            </w:r>
            <w:r>
              <w:rPr>
                <w:rFonts w:ascii="仿宋" w:eastAsia="仿宋" w:hAnsi="仿宋" w:cs="仿宋" w:hint="eastAsia"/>
                <w:kern w:val="0"/>
                <w:sz w:val="22"/>
              </w:rPr>
              <w:t>、硬盘</w:t>
            </w:r>
            <w:r>
              <w:rPr>
                <w:rFonts w:ascii="仿宋" w:eastAsia="仿宋" w:hAnsi="仿宋" w:cs="仿宋" w:hint="eastAsia"/>
                <w:kern w:val="0"/>
                <w:sz w:val="22"/>
              </w:rPr>
              <w:t xml:space="preserve"> 256G </w:t>
            </w:r>
            <w:r>
              <w:rPr>
                <w:rFonts w:ascii="仿宋" w:eastAsia="仿宋" w:hAnsi="仿宋" w:cs="仿宋" w:hint="eastAsia"/>
                <w:kern w:val="0"/>
                <w:sz w:val="22"/>
              </w:rPr>
              <w:t>固态硬盘</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5</w:t>
            </w:r>
            <w:r>
              <w:rPr>
                <w:rFonts w:ascii="仿宋" w:eastAsia="仿宋" w:hAnsi="仿宋" w:cs="仿宋" w:hint="eastAsia"/>
                <w:kern w:val="0"/>
                <w:sz w:val="22"/>
              </w:rPr>
              <w:t>、内存</w:t>
            </w:r>
            <w:r>
              <w:rPr>
                <w:rFonts w:ascii="仿宋" w:eastAsia="仿宋" w:hAnsi="仿宋" w:cs="仿宋" w:hint="eastAsia"/>
                <w:kern w:val="0"/>
                <w:sz w:val="22"/>
              </w:rPr>
              <w:t xml:space="preserve"> 16GB DDR4</w:t>
            </w:r>
            <w:r>
              <w:rPr>
                <w:rFonts w:ascii="仿宋" w:eastAsia="仿宋" w:hAnsi="仿宋" w:cs="仿宋" w:hint="eastAsia"/>
                <w:kern w:val="0"/>
                <w:sz w:val="22"/>
              </w:rPr>
              <w:t>，支持双通道</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6</w:t>
            </w:r>
            <w:r>
              <w:rPr>
                <w:rFonts w:ascii="仿宋" w:eastAsia="仿宋" w:hAnsi="仿宋" w:cs="仿宋" w:hint="eastAsia"/>
                <w:kern w:val="0"/>
                <w:sz w:val="22"/>
              </w:rPr>
              <w:t>、屏幕</w:t>
            </w:r>
            <w:r>
              <w:rPr>
                <w:rFonts w:ascii="仿宋" w:eastAsia="仿宋" w:hAnsi="仿宋" w:cs="仿宋" w:hint="eastAsia"/>
                <w:kern w:val="0"/>
                <w:sz w:val="22"/>
              </w:rPr>
              <w:t xml:space="preserve"> 14.0</w:t>
            </w:r>
            <w:r>
              <w:rPr>
                <w:rFonts w:ascii="仿宋" w:eastAsia="仿宋" w:hAnsi="仿宋" w:cs="仿宋" w:hint="eastAsia"/>
                <w:kern w:val="0"/>
                <w:sz w:val="22"/>
              </w:rPr>
              <w:t>英寸</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7</w:t>
            </w:r>
            <w:r>
              <w:rPr>
                <w:rFonts w:ascii="仿宋" w:eastAsia="仿宋" w:hAnsi="仿宋" w:cs="仿宋" w:hint="eastAsia"/>
                <w:kern w:val="0"/>
                <w:sz w:val="22"/>
              </w:rPr>
              <w:t>、重量</w:t>
            </w:r>
            <w:r>
              <w:rPr>
                <w:rFonts w:ascii="仿宋" w:eastAsia="仿宋" w:hAnsi="仿宋" w:cs="仿宋" w:hint="eastAsia"/>
                <w:kern w:val="0"/>
                <w:sz w:val="22"/>
              </w:rPr>
              <w:t xml:space="preserve">   </w:t>
            </w:r>
            <w:r>
              <w:rPr>
                <w:rFonts w:ascii="仿宋" w:eastAsia="仿宋" w:hAnsi="仿宋" w:cs="仿宋" w:hint="eastAsia"/>
                <w:kern w:val="0"/>
                <w:sz w:val="22"/>
              </w:rPr>
              <w:t>≤</w:t>
            </w:r>
            <w:r>
              <w:rPr>
                <w:rFonts w:ascii="仿宋" w:eastAsia="仿宋" w:hAnsi="仿宋" w:cs="仿宋" w:hint="eastAsia"/>
                <w:kern w:val="0"/>
                <w:sz w:val="22"/>
              </w:rPr>
              <w:t>1.68kg</w:t>
            </w:r>
            <w:r>
              <w:rPr>
                <w:rFonts w:ascii="仿宋" w:eastAsia="仿宋" w:hAnsi="仿宋" w:cs="仿宋" w:hint="eastAsia"/>
                <w:kern w:val="0"/>
                <w:sz w:val="22"/>
              </w:rPr>
              <w:t>，厚度≤</w:t>
            </w:r>
            <w:r>
              <w:rPr>
                <w:rFonts w:ascii="仿宋" w:eastAsia="仿宋" w:hAnsi="仿宋" w:cs="仿宋" w:hint="eastAsia"/>
                <w:kern w:val="0"/>
                <w:sz w:val="22"/>
              </w:rPr>
              <w:t>20mm</w:t>
            </w:r>
          </w:p>
          <w:p w:rsidR="00197027" w:rsidRDefault="00B55BFC">
            <w:pPr>
              <w:spacing w:before="100" w:beforeAutospacing="1" w:after="100" w:afterAutospacing="1" w:line="360" w:lineRule="auto"/>
              <w:ind w:left="220" w:hanging="220"/>
              <w:contextualSpacing/>
              <w:rPr>
                <w:rFonts w:ascii="仿宋" w:eastAsia="仿宋" w:hAnsi="仿宋" w:cs="仿宋"/>
                <w:kern w:val="0"/>
                <w:sz w:val="22"/>
              </w:rPr>
            </w:pPr>
            <w:r>
              <w:rPr>
                <w:rFonts w:ascii="仿宋" w:eastAsia="仿宋" w:hAnsi="仿宋" w:cs="仿宋" w:hint="eastAsia"/>
                <w:kern w:val="0"/>
                <w:sz w:val="22"/>
              </w:rPr>
              <w:t>8</w:t>
            </w:r>
            <w:r>
              <w:rPr>
                <w:rFonts w:ascii="仿宋" w:eastAsia="仿宋" w:hAnsi="仿宋" w:cs="仿宋" w:hint="eastAsia"/>
                <w:kern w:val="0"/>
                <w:sz w:val="22"/>
              </w:rPr>
              <w:t>、外设接口</w:t>
            </w:r>
            <w:r>
              <w:rPr>
                <w:rFonts w:ascii="仿宋" w:eastAsia="仿宋" w:hAnsi="仿宋" w:cs="仿宋" w:hint="eastAsia"/>
                <w:kern w:val="0"/>
                <w:sz w:val="22"/>
              </w:rPr>
              <w:t xml:space="preserve"> </w:t>
            </w:r>
            <w:r>
              <w:rPr>
                <w:rFonts w:ascii="仿宋" w:eastAsia="仿宋" w:hAnsi="仿宋" w:cs="仿宋" w:hint="eastAsia"/>
                <w:kern w:val="0"/>
                <w:sz w:val="22"/>
              </w:rPr>
              <w:t>≥</w:t>
            </w:r>
            <w:r>
              <w:rPr>
                <w:rFonts w:ascii="仿宋" w:eastAsia="仿宋" w:hAnsi="仿宋" w:cs="仿宋" w:hint="eastAsia"/>
                <w:kern w:val="0"/>
                <w:sz w:val="22"/>
              </w:rPr>
              <w:t>3</w:t>
            </w:r>
            <w:r>
              <w:rPr>
                <w:rFonts w:ascii="仿宋" w:eastAsia="仿宋" w:hAnsi="仿宋" w:cs="仿宋" w:hint="eastAsia"/>
                <w:kern w:val="0"/>
                <w:sz w:val="22"/>
              </w:rPr>
              <w:t>个</w:t>
            </w:r>
            <w:r>
              <w:rPr>
                <w:rFonts w:ascii="仿宋" w:eastAsia="仿宋" w:hAnsi="仿宋" w:cs="仿宋" w:hint="eastAsia"/>
                <w:kern w:val="0"/>
                <w:sz w:val="22"/>
              </w:rPr>
              <w:t>USB</w:t>
            </w:r>
            <w:r>
              <w:rPr>
                <w:rFonts w:ascii="仿宋" w:eastAsia="仿宋" w:hAnsi="仿宋" w:cs="仿宋" w:hint="eastAsia"/>
                <w:kern w:val="0"/>
                <w:sz w:val="22"/>
              </w:rPr>
              <w:t>接口，</w:t>
            </w:r>
            <w:r>
              <w:rPr>
                <w:rFonts w:ascii="仿宋" w:eastAsia="仿宋" w:hAnsi="仿宋" w:cs="仿宋" w:hint="eastAsia"/>
                <w:kern w:val="0"/>
                <w:sz w:val="22"/>
              </w:rPr>
              <w:t>1</w:t>
            </w:r>
            <w:r>
              <w:rPr>
                <w:rFonts w:ascii="仿宋" w:eastAsia="仿宋" w:hAnsi="仿宋" w:cs="仿宋" w:hint="eastAsia"/>
                <w:kern w:val="0"/>
                <w:sz w:val="22"/>
              </w:rPr>
              <w:t>个</w:t>
            </w:r>
            <w:r>
              <w:rPr>
                <w:rFonts w:ascii="仿宋" w:eastAsia="仿宋" w:hAnsi="仿宋" w:cs="仿宋" w:hint="eastAsia"/>
                <w:kern w:val="0"/>
                <w:sz w:val="22"/>
              </w:rPr>
              <w:t>VGA</w:t>
            </w:r>
            <w:r>
              <w:rPr>
                <w:rFonts w:ascii="仿宋" w:eastAsia="仿宋" w:hAnsi="仿宋" w:cs="仿宋" w:hint="eastAsia"/>
                <w:kern w:val="0"/>
                <w:sz w:val="22"/>
              </w:rPr>
              <w:t>接口，</w:t>
            </w:r>
            <w:r>
              <w:rPr>
                <w:rFonts w:ascii="仿宋" w:eastAsia="仿宋" w:hAnsi="仿宋" w:cs="仿宋" w:hint="eastAsia"/>
                <w:kern w:val="0"/>
                <w:sz w:val="22"/>
              </w:rPr>
              <w:t>1</w:t>
            </w:r>
            <w:r>
              <w:rPr>
                <w:rFonts w:ascii="仿宋" w:eastAsia="仿宋" w:hAnsi="仿宋" w:cs="仿宋" w:hint="eastAsia"/>
                <w:kern w:val="0"/>
                <w:sz w:val="22"/>
              </w:rPr>
              <w:t>个网口，（如不含</w:t>
            </w:r>
            <w:r>
              <w:rPr>
                <w:rFonts w:ascii="仿宋" w:eastAsia="仿宋" w:hAnsi="仿宋" w:cs="仿宋" w:hint="eastAsia"/>
                <w:kern w:val="0"/>
                <w:sz w:val="22"/>
              </w:rPr>
              <w:t>VGA</w:t>
            </w:r>
            <w:r>
              <w:rPr>
                <w:rFonts w:ascii="仿宋" w:eastAsia="仿宋" w:hAnsi="仿宋" w:cs="仿宋" w:hint="eastAsia"/>
                <w:kern w:val="0"/>
                <w:sz w:val="22"/>
              </w:rPr>
              <w:t>口和网口则</w:t>
            </w:r>
            <w:proofErr w:type="gramStart"/>
            <w:r>
              <w:rPr>
                <w:rFonts w:ascii="仿宋" w:eastAsia="仿宋" w:hAnsi="仿宋" w:cs="仿宋" w:hint="eastAsia"/>
                <w:kern w:val="0"/>
                <w:sz w:val="22"/>
              </w:rPr>
              <w:t>必须标配转接线</w:t>
            </w:r>
            <w:proofErr w:type="gramEnd"/>
            <w:r>
              <w:rPr>
                <w:rFonts w:ascii="仿宋" w:eastAsia="仿宋" w:hAnsi="仿宋" w:cs="仿宋" w:hint="eastAsia"/>
                <w:kern w:val="0"/>
                <w:sz w:val="22"/>
              </w:rPr>
              <w:t>），</w:t>
            </w:r>
            <w:r>
              <w:rPr>
                <w:rFonts w:ascii="仿宋" w:eastAsia="仿宋" w:hAnsi="仿宋" w:cs="仿宋" w:hint="eastAsia"/>
                <w:kern w:val="0"/>
                <w:sz w:val="22"/>
              </w:rPr>
              <w:t>1</w:t>
            </w:r>
            <w:r>
              <w:rPr>
                <w:rFonts w:ascii="仿宋" w:eastAsia="仿宋" w:hAnsi="仿宋" w:cs="仿宋" w:hint="eastAsia"/>
                <w:kern w:val="0"/>
                <w:sz w:val="22"/>
              </w:rPr>
              <w:t>个</w:t>
            </w:r>
            <w:r>
              <w:rPr>
                <w:rFonts w:ascii="仿宋" w:eastAsia="仿宋" w:hAnsi="仿宋" w:cs="仿宋" w:hint="eastAsia"/>
                <w:kern w:val="0"/>
                <w:sz w:val="22"/>
              </w:rPr>
              <w:t>HDMI</w:t>
            </w:r>
            <w:r>
              <w:rPr>
                <w:rFonts w:ascii="仿宋" w:eastAsia="仿宋" w:hAnsi="仿宋" w:cs="仿宋" w:hint="eastAsia"/>
                <w:kern w:val="0"/>
                <w:sz w:val="22"/>
              </w:rPr>
              <w:t>、</w:t>
            </w:r>
            <w:r>
              <w:rPr>
                <w:rFonts w:ascii="仿宋" w:eastAsia="仿宋" w:hAnsi="仿宋" w:cs="仿宋" w:hint="eastAsia"/>
                <w:kern w:val="0"/>
                <w:sz w:val="22"/>
              </w:rPr>
              <w:t>1</w:t>
            </w:r>
            <w:r>
              <w:rPr>
                <w:rFonts w:ascii="仿宋" w:eastAsia="仿宋" w:hAnsi="仿宋" w:cs="仿宋" w:hint="eastAsia"/>
                <w:kern w:val="0"/>
                <w:sz w:val="22"/>
              </w:rPr>
              <w:t>个立体声麦克风输入、</w:t>
            </w:r>
            <w:r>
              <w:rPr>
                <w:rFonts w:ascii="仿宋" w:eastAsia="仿宋" w:hAnsi="仿宋" w:cs="仿宋" w:hint="eastAsia"/>
                <w:kern w:val="0"/>
                <w:sz w:val="22"/>
              </w:rPr>
              <w:t>1</w:t>
            </w:r>
            <w:r>
              <w:rPr>
                <w:rFonts w:ascii="仿宋" w:eastAsia="仿宋" w:hAnsi="仿宋" w:cs="仿宋" w:hint="eastAsia"/>
                <w:kern w:val="0"/>
                <w:sz w:val="22"/>
              </w:rPr>
              <w:t>个立体声耳机</w:t>
            </w:r>
            <w:r>
              <w:rPr>
                <w:rFonts w:ascii="仿宋" w:eastAsia="仿宋" w:hAnsi="仿宋" w:cs="仿宋" w:hint="eastAsia"/>
                <w:kern w:val="0"/>
                <w:sz w:val="22"/>
              </w:rPr>
              <w:t>/</w:t>
            </w:r>
            <w:r>
              <w:rPr>
                <w:rFonts w:ascii="仿宋" w:eastAsia="仿宋" w:hAnsi="仿宋" w:cs="仿宋" w:hint="eastAsia"/>
                <w:kern w:val="0"/>
                <w:sz w:val="22"/>
              </w:rPr>
              <w:t>输出、</w:t>
            </w:r>
            <w:r>
              <w:rPr>
                <w:rFonts w:ascii="仿宋" w:eastAsia="仿宋" w:hAnsi="仿宋" w:cs="仿宋" w:hint="eastAsia"/>
                <w:kern w:val="0"/>
                <w:sz w:val="22"/>
              </w:rPr>
              <w:t>1</w:t>
            </w:r>
            <w:r>
              <w:rPr>
                <w:rFonts w:ascii="仿宋" w:eastAsia="仿宋" w:hAnsi="仿宋" w:cs="仿宋" w:hint="eastAsia"/>
                <w:kern w:val="0"/>
                <w:sz w:val="22"/>
              </w:rPr>
              <w:t>个电源接口</w:t>
            </w:r>
          </w:p>
          <w:p w:rsidR="00197027" w:rsidRDefault="00B55BFC">
            <w:pPr>
              <w:spacing w:before="100" w:beforeAutospacing="1" w:after="100" w:afterAutospacing="1" w:line="360" w:lineRule="auto"/>
              <w:contextualSpacing/>
              <w:rPr>
                <w:rFonts w:ascii="仿宋" w:eastAsia="仿宋" w:hAnsi="仿宋" w:cs="仿宋"/>
                <w:kern w:val="0"/>
                <w:sz w:val="22"/>
              </w:rPr>
            </w:pPr>
            <w:r>
              <w:rPr>
                <w:rFonts w:ascii="仿宋" w:eastAsia="仿宋" w:hAnsi="仿宋" w:cs="仿宋" w:hint="eastAsia"/>
                <w:kern w:val="0"/>
                <w:sz w:val="22"/>
              </w:rPr>
              <w:t>9</w:t>
            </w:r>
            <w:r>
              <w:rPr>
                <w:rFonts w:ascii="仿宋" w:eastAsia="仿宋" w:hAnsi="仿宋" w:cs="仿宋" w:hint="eastAsia"/>
                <w:kern w:val="0"/>
                <w:sz w:val="22"/>
              </w:rPr>
              <w:t>、鼠标</w:t>
            </w:r>
            <w:r>
              <w:rPr>
                <w:rFonts w:ascii="仿宋" w:eastAsia="仿宋" w:hAnsi="仿宋" w:cs="仿宋" w:hint="eastAsia"/>
                <w:kern w:val="0"/>
                <w:sz w:val="22"/>
              </w:rPr>
              <w:t xml:space="preserve"> USB</w:t>
            </w:r>
            <w:r>
              <w:rPr>
                <w:rFonts w:ascii="仿宋" w:eastAsia="仿宋" w:hAnsi="仿宋" w:cs="仿宋" w:hint="eastAsia"/>
                <w:kern w:val="0"/>
                <w:sz w:val="22"/>
              </w:rPr>
              <w:t>鼠标</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10</w:t>
            </w:r>
            <w:r>
              <w:rPr>
                <w:rFonts w:ascii="仿宋" w:eastAsia="仿宋" w:hAnsi="仿宋" w:cs="仿宋" w:hint="eastAsia"/>
                <w:kern w:val="0"/>
                <w:sz w:val="22"/>
              </w:rPr>
              <w:t>、笔记本包</w:t>
            </w:r>
          </w:p>
          <w:p w:rsidR="00197027" w:rsidRDefault="00B55BFC">
            <w:pPr>
              <w:rPr>
                <w:rFonts w:ascii="仿宋" w:eastAsia="仿宋" w:hAnsi="仿宋" w:cs="仿宋"/>
                <w:sz w:val="22"/>
              </w:rPr>
            </w:pPr>
            <w:r>
              <w:rPr>
                <w:rFonts w:ascii="仿宋" w:eastAsia="仿宋" w:hAnsi="仿宋" w:cs="仿宋" w:hint="eastAsia"/>
                <w:kern w:val="0"/>
                <w:sz w:val="22"/>
              </w:rPr>
              <w:t>11</w:t>
            </w:r>
            <w:r>
              <w:rPr>
                <w:rFonts w:ascii="仿宋" w:eastAsia="仿宋" w:hAnsi="仿宋" w:cs="仿宋" w:hint="eastAsia"/>
                <w:kern w:val="0"/>
                <w:sz w:val="22"/>
              </w:rPr>
              <w:t>、认证：</w:t>
            </w:r>
            <w:r>
              <w:rPr>
                <w:rFonts w:ascii="仿宋" w:eastAsia="仿宋" w:hAnsi="仿宋" w:cs="仿宋" w:hint="eastAsia"/>
                <w:kern w:val="0"/>
                <w:sz w:val="22"/>
              </w:rPr>
              <w:t>CCC</w:t>
            </w:r>
            <w:r>
              <w:rPr>
                <w:rFonts w:ascii="仿宋" w:eastAsia="仿宋" w:hAnsi="仿宋" w:cs="仿宋" w:hint="eastAsia"/>
                <w:kern w:val="0"/>
                <w:sz w:val="22"/>
              </w:rPr>
              <w:t>认证</w:t>
            </w:r>
            <w:r>
              <w:rPr>
                <w:rFonts w:ascii="仿宋" w:eastAsia="仿宋" w:hAnsi="仿宋" w:cs="仿宋" w:hint="eastAsia"/>
                <w:kern w:val="0"/>
                <w:sz w:val="22"/>
              </w:rPr>
              <w:t xml:space="preserve">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 w:val="22"/>
                <w:szCs w:val="28"/>
              </w:rPr>
            </w:pPr>
            <w:r>
              <w:rPr>
                <w:rFonts w:ascii="仿宋" w:eastAsia="仿宋" w:hAnsi="仿宋" w:cs="仿宋" w:hint="eastAsia"/>
                <w:szCs w:val="21"/>
              </w:rPr>
              <w:t>含</w:t>
            </w:r>
            <w:proofErr w:type="gramStart"/>
            <w:r>
              <w:rPr>
                <w:rFonts w:ascii="仿宋" w:eastAsia="仿宋" w:hAnsi="仿宋" w:cs="仿宋" w:hint="eastAsia"/>
                <w:szCs w:val="21"/>
              </w:rPr>
              <w:t>三年维保及</w:t>
            </w:r>
            <w:proofErr w:type="gramEnd"/>
            <w:r>
              <w:rPr>
                <w:rFonts w:ascii="仿宋" w:eastAsia="仿宋" w:hAnsi="仿宋" w:cs="仿宋" w:hint="eastAsia"/>
                <w:szCs w:val="21"/>
              </w:rPr>
              <w:t>全国物流</w:t>
            </w:r>
          </w:p>
        </w:tc>
      </w:tr>
      <w:tr w:rsidR="00197027">
        <w:trPr>
          <w:trHeight w:val="584"/>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spacing w:before="100" w:beforeAutospacing="1" w:after="100" w:afterAutospacing="1"/>
              <w:ind w:firstLine="90"/>
              <w:rPr>
                <w:rFonts w:ascii="仿宋" w:eastAsia="仿宋" w:hAnsi="仿宋" w:cs="仿宋"/>
                <w:sz w:val="22"/>
                <w:szCs w:val="28"/>
              </w:rPr>
            </w:pPr>
            <w:r>
              <w:rPr>
                <w:rFonts w:ascii="仿宋" w:eastAsia="仿宋" w:hAnsi="仿宋" w:cs="仿宋" w:hint="eastAsia"/>
                <w:sz w:val="20"/>
                <w:szCs w:val="20"/>
              </w:rPr>
              <w:t>笔记本电脑</w:t>
            </w:r>
          </w:p>
          <w:p w:rsidR="00197027" w:rsidRDefault="00B55BFC">
            <w:pPr>
              <w:spacing w:before="100" w:beforeAutospacing="1" w:after="100" w:afterAutospacing="1"/>
              <w:ind w:firstLine="90"/>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14</w:t>
            </w:r>
            <w:r>
              <w:rPr>
                <w:rFonts w:ascii="仿宋" w:eastAsia="仿宋" w:hAnsi="仿宋" w:cs="仿宋" w:hint="eastAsia"/>
                <w:sz w:val="20"/>
                <w:szCs w:val="20"/>
              </w:rPr>
              <w:t>英寸</w:t>
            </w:r>
            <w:r>
              <w:rPr>
                <w:rFonts w:ascii="仿宋" w:eastAsia="仿宋" w:hAnsi="仿宋" w:cs="仿宋" w:hint="eastAsia"/>
                <w:sz w:val="20"/>
                <w:szCs w:val="20"/>
              </w:rPr>
              <w:t>-</w:t>
            </w:r>
            <w:r>
              <w:rPr>
                <w:rFonts w:ascii="仿宋" w:eastAsia="仿宋" w:hAnsi="仿宋" w:cs="仿宋" w:hint="eastAsia"/>
                <w:sz w:val="20"/>
                <w:szCs w:val="20"/>
              </w:rPr>
              <w:t>高端）</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spacing w:before="100" w:beforeAutospacing="1" w:after="100" w:afterAutospacing="1" w:line="360" w:lineRule="auto"/>
              <w:ind w:left="900" w:hanging="900"/>
              <w:contextualSpacing/>
              <w:rPr>
                <w:rFonts w:ascii="仿宋" w:eastAsia="仿宋" w:hAnsi="仿宋" w:cs="仿宋"/>
                <w:color w:val="000000"/>
                <w:kern w:val="0"/>
                <w:sz w:val="22"/>
              </w:rPr>
            </w:pPr>
            <w:r>
              <w:rPr>
                <w:rFonts w:ascii="仿宋" w:eastAsia="仿宋" w:hAnsi="仿宋" w:cs="仿宋" w:hint="eastAsia"/>
                <w:color w:val="000000"/>
                <w:kern w:val="0"/>
                <w:sz w:val="22"/>
              </w:rPr>
              <w:t>1</w:t>
            </w:r>
            <w:r>
              <w:rPr>
                <w:rFonts w:ascii="仿宋" w:eastAsia="仿宋" w:hAnsi="仿宋" w:cs="仿宋" w:hint="eastAsia"/>
                <w:color w:val="000000"/>
                <w:kern w:val="0"/>
                <w:sz w:val="22"/>
              </w:rPr>
              <w:t>、戴尔</w:t>
            </w:r>
            <w:r>
              <w:rPr>
                <w:rFonts w:ascii="仿宋" w:eastAsia="仿宋" w:hAnsi="仿宋" w:cs="仿宋" w:hint="eastAsia"/>
                <w:color w:val="000000"/>
                <w:kern w:val="0"/>
                <w:sz w:val="22"/>
              </w:rPr>
              <w:t xml:space="preserve"> latitude 9000</w:t>
            </w:r>
            <w:r>
              <w:rPr>
                <w:rFonts w:ascii="仿宋" w:eastAsia="仿宋" w:hAnsi="仿宋" w:cs="仿宋" w:hint="eastAsia"/>
                <w:color w:val="000000"/>
                <w:kern w:val="0"/>
                <w:sz w:val="22"/>
              </w:rPr>
              <w:t>系列，惠普</w:t>
            </w:r>
            <w:r>
              <w:rPr>
                <w:rFonts w:ascii="仿宋" w:eastAsia="仿宋" w:hAnsi="仿宋" w:cs="仿宋" w:hint="eastAsia"/>
                <w:color w:val="000000"/>
                <w:kern w:val="0"/>
                <w:sz w:val="22"/>
              </w:rPr>
              <w:t>Elite 1000</w:t>
            </w:r>
            <w:r>
              <w:rPr>
                <w:rFonts w:ascii="仿宋" w:eastAsia="仿宋" w:hAnsi="仿宋" w:cs="仿宋" w:hint="eastAsia"/>
                <w:color w:val="000000"/>
                <w:kern w:val="0"/>
                <w:sz w:val="22"/>
              </w:rPr>
              <w:t>系列，联想</w:t>
            </w:r>
            <w:proofErr w:type="spellStart"/>
            <w:r>
              <w:rPr>
                <w:rFonts w:ascii="仿宋" w:eastAsia="仿宋" w:hAnsi="仿宋" w:cs="仿宋" w:hint="eastAsia"/>
                <w:color w:val="000000"/>
                <w:kern w:val="0"/>
                <w:sz w:val="22"/>
              </w:rPr>
              <w:t>thingkpad</w:t>
            </w:r>
            <w:proofErr w:type="spellEnd"/>
            <w:r>
              <w:rPr>
                <w:rFonts w:ascii="仿宋" w:eastAsia="仿宋" w:hAnsi="仿宋" w:cs="仿宋" w:hint="eastAsia"/>
                <w:color w:val="000000"/>
                <w:kern w:val="0"/>
                <w:sz w:val="22"/>
              </w:rPr>
              <w:t xml:space="preserve"> X1</w:t>
            </w:r>
            <w:r>
              <w:rPr>
                <w:rFonts w:ascii="仿宋" w:eastAsia="仿宋" w:hAnsi="仿宋" w:cs="仿宋" w:hint="eastAsia"/>
                <w:color w:val="000000"/>
                <w:kern w:val="0"/>
                <w:sz w:val="22"/>
              </w:rPr>
              <w:t>系列</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color w:val="000000"/>
                <w:kern w:val="0"/>
                <w:sz w:val="22"/>
              </w:rPr>
              <w:t>2</w:t>
            </w:r>
            <w:r>
              <w:rPr>
                <w:rFonts w:ascii="仿宋" w:eastAsia="仿宋" w:hAnsi="仿宋" w:cs="仿宋" w:hint="eastAsia"/>
                <w:color w:val="000000"/>
                <w:kern w:val="0"/>
                <w:sz w:val="22"/>
              </w:rPr>
              <w:t>、</w:t>
            </w:r>
            <w:r>
              <w:rPr>
                <w:rFonts w:ascii="仿宋" w:eastAsia="仿宋" w:hAnsi="仿宋" w:cs="仿宋" w:hint="eastAsia"/>
                <w:kern w:val="0"/>
                <w:sz w:val="22"/>
              </w:rPr>
              <w:t>处理器</w:t>
            </w:r>
            <w:r>
              <w:rPr>
                <w:rFonts w:ascii="仿宋" w:eastAsia="仿宋" w:hAnsi="仿宋" w:cs="仿宋" w:hint="eastAsia"/>
                <w:kern w:val="0"/>
                <w:sz w:val="22"/>
              </w:rPr>
              <w:t xml:space="preserve">  i7-10610U</w:t>
            </w:r>
            <w:r>
              <w:rPr>
                <w:rFonts w:ascii="仿宋" w:eastAsia="仿宋" w:hAnsi="仿宋" w:cs="仿宋" w:hint="eastAsia"/>
                <w:kern w:val="0"/>
                <w:sz w:val="22"/>
              </w:rPr>
              <w:t>及以上</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3</w:t>
            </w:r>
            <w:r>
              <w:rPr>
                <w:rFonts w:ascii="仿宋" w:eastAsia="仿宋" w:hAnsi="仿宋" w:cs="仿宋" w:hint="eastAsia"/>
                <w:kern w:val="0"/>
                <w:sz w:val="22"/>
              </w:rPr>
              <w:t>、操作系统</w:t>
            </w:r>
            <w:r>
              <w:rPr>
                <w:rFonts w:ascii="仿宋" w:eastAsia="仿宋" w:hAnsi="仿宋" w:cs="仿宋" w:hint="eastAsia"/>
                <w:kern w:val="0"/>
                <w:sz w:val="22"/>
              </w:rPr>
              <w:t xml:space="preserve"> win10</w:t>
            </w:r>
            <w:r>
              <w:rPr>
                <w:rFonts w:ascii="仿宋" w:eastAsia="仿宋" w:hAnsi="仿宋" w:cs="仿宋" w:hint="eastAsia"/>
                <w:kern w:val="0"/>
                <w:sz w:val="22"/>
              </w:rPr>
              <w:t>专业版</w:t>
            </w:r>
            <w:r>
              <w:rPr>
                <w:rFonts w:ascii="仿宋" w:eastAsia="仿宋" w:hAnsi="仿宋" w:cs="仿宋" w:hint="eastAsia"/>
                <w:kern w:val="0"/>
                <w:sz w:val="22"/>
              </w:rPr>
              <w:t xml:space="preserve"> 64</w:t>
            </w:r>
            <w:r>
              <w:rPr>
                <w:rFonts w:ascii="仿宋" w:eastAsia="仿宋" w:hAnsi="仿宋" w:cs="仿宋" w:hint="eastAsia"/>
                <w:kern w:val="0"/>
                <w:sz w:val="22"/>
              </w:rPr>
              <w:t>位</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lastRenderedPageBreak/>
              <w:t>4</w:t>
            </w:r>
            <w:r>
              <w:rPr>
                <w:rFonts w:ascii="仿宋" w:eastAsia="仿宋" w:hAnsi="仿宋" w:cs="仿宋" w:hint="eastAsia"/>
                <w:kern w:val="0"/>
                <w:sz w:val="22"/>
              </w:rPr>
              <w:t>、硬盘</w:t>
            </w:r>
            <w:r>
              <w:rPr>
                <w:rFonts w:ascii="仿宋" w:eastAsia="仿宋" w:hAnsi="仿宋" w:cs="仿宋" w:hint="eastAsia"/>
                <w:kern w:val="0"/>
                <w:sz w:val="22"/>
              </w:rPr>
              <w:t xml:space="preserve"> 512G </w:t>
            </w:r>
            <w:r>
              <w:rPr>
                <w:rFonts w:ascii="仿宋" w:eastAsia="仿宋" w:hAnsi="仿宋" w:cs="仿宋" w:hint="eastAsia"/>
                <w:kern w:val="0"/>
                <w:sz w:val="22"/>
              </w:rPr>
              <w:t>固态硬盘</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5</w:t>
            </w:r>
            <w:r>
              <w:rPr>
                <w:rFonts w:ascii="仿宋" w:eastAsia="仿宋" w:hAnsi="仿宋" w:cs="仿宋" w:hint="eastAsia"/>
                <w:kern w:val="0"/>
                <w:sz w:val="22"/>
              </w:rPr>
              <w:t>、内存</w:t>
            </w:r>
            <w:r>
              <w:rPr>
                <w:rFonts w:ascii="仿宋" w:eastAsia="仿宋" w:hAnsi="仿宋" w:cs="仿宋" w:hint="eastAsia"/>
                <w:kern w:val="0"/>
                <w:sz w:val="22"/>
              </w:rPr>
              <w:t xml:space="preserve"> 16GB DDR4 </w:t>
            </w:r>
            <w:r>
              <w:rPr>
                <w:rFonts w:ascii="仿宋" w:eastAsia="仿宋" w:hAnsi="仿宋" w:cs="仿宋" w:hint="eastAsia"/>
                <w:kern w:val="0"/>
                <w:sz w:val="22"/>
              </w:rPr>
              <w:t>支持双通道</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6</w:t>
            </w:r>
            <w:r>
              <w:rPr>
                <w:rFonts w:ascii="仿宋" w:eastAsia="仿宋" w:hAnsi="仿宋" w:cs="仿宋" w:hint="eastAsia"/>
                <w:kern w:val="0"/>
                <w:sz w:val="22"/>
              </w:rPr>
              <w:t>、屏幕</w:t>
            </w:r>
            <w:r>
              <w:rPr>
                <w:rFonts w:ascii="仿宋" w:eastAsia="仿宋" w:hAnsi="仿宋" w:cs="仿宋" w:hint="eastAsia"/>
                <w:kern w:val="0"/>
                <w:sz w:val="22"/>
              </w:rPr>
              <w:t xml:space="preserve"> 14.0</w:t>
            </w:r>
            <w:r>
              <w:rPr>
                <w:rFonts w:ascii="仿宋" w:eastAsia="仿宋" w:hAnsi="仿宋" w:cs="仿宋" w:hint="eastAsia"/>
                <w:kern w:val="0"/>
                <w:sz w:val="22"/>
              </w:rPr>
              <w:t>英寸</w:t>
            </w:r>
            <w:r>
              <w:rPr>
                <w:rFonts w:ascii="仿宋" w:eastAsia="仿宋" w:hAnsi="仿宋" w:cs="仿宋" w:hint="eastAsia"/>
                <w:kern w:val="0"/>
                <w:sz w:val="22"/>
              </w:rPr>
              <w:t>FHD</w:t>
            </w:r>
          </w:p>
          <w:p w:rsidR="00197027" w:rsidRDefault="00B55BFC">
            <w:pPr>
              <w:spacing w:before="100" w:beforeAutospacing="1" w:after="100" w:afterAutospacing="1" w:line="360" w:lineRule="auto"/>
              <w:ind w:left="900" w:hanging="900"/>
              <w:contextualSpacing/>
              <w:rPr>
                <w:rFonts w:ascii="仿宋" w:eastAsia="仿宋" w:hAnsi="仿宋" w:cs="仿宋"/>
                <w:kern w:val="0"/>
                <w:sz w:val="22"/>
              </w:rPr>
            </w:pPr>
            <w:r>
              <w:rPr>
                <w:rFonts w:ascii="仿宋" w:eastAsia="仿宋" w:hAnsi="仿宋" w:cs="仿宋" w:hint="eastAsia"/>
                <w:kern w:val="0"/>
                <w:sz w:val="22"/>
              </w:rPr>
              <w:t>7</w:t>
            </w:r>
            <w:r>
              <w:rPr>
                <w:rFonts w:ascii="仿宋" w:eastAsia="仿宋" w:hAnsi="仿宋" w:cs="仿宋" w:hint="eastAsia"/>
                <w:kern w:val="0"/>
                <w:sz w:val="22"/>
              </w:rPr>
              <w:t>、重量</w:t>
            </w:r>
            <w:r>
              <w:rPr>
                <w:rFonts w:ascii="仿宋" w:eastAsia="仿宋" w:hAnsi="仿宋" w:cs="仿宋" w:hint="eastAsia"/>
                <w:kern w:val="0"/>
                <w:sz w:val="22"/>
              </w:rPr>
              <w:t xml:space="preserve"> </w:t>
            </w:r>
            <w:r>
              <w:rPr>
                <w:rFonts w:ascii="仿宋" w:eastAsia="仿宋" w:hAnsi="仿宋" w:cs="仿宋" w:hint="eastAsia"/>
                <w:kern w:val="0"/>
                <w:sz w:val="22"/>
              </w:rPr>
              <w:t>≤</w:t>
            </w:r>
            <w:r>
              <w:rPr>
                <w:rFonts w:ascii="仿宋" w:eastAsia="仿宋" w:hAnsi="仿宋" w:cs="仿宋" w:hint="eastAsia"/>
                <w:kern w:val="0"/>
                <w:sz w:val="22"/>
              </w:rPr>
              <w:t xml:space="preserve">1.5kg </w:t>
            </w:r>
            <w:r>
              <w:rPr>
                <w:rFonts w:ascii="仿宋" w:eastAsia="仿宋" w:hAnsi="仿宋" w:cs="仿宋" w:hint="eastAsia"/>
                <w:kern w:val="0"/>
                <w:sz w:val="22"/>
              </w:rPr>
              <w:t>最大厚度</w:t>
            </w:r>
            <w:r>
              <w:rPr>
                <w:rFonts w:ascii="仿宋" w:eastAsia="仿宋" w:hAnsi="仿宋" w:cs="仿宋" w:hint="eastAsia"/>
                <w:kern w:val="0"/>
                <w:sz w:val="22"/>
              </w:rPr>
              <w:t xml:space="preserve"> </w:t>
            </w:r>
            <w:r>
              <w:rPr>
                <w:rFonts w:ascii="仿宋" w:eastAsia="仿宋" w:hAnsi="仿宋" w:cs="仿宋" w:hint="eastAsia"/>
                <w:kern w:val="0"/>
                <w:sz w:val="22"/>
              </w:rPr>
              <w:t>≤</w:t>
            </w:r>
            <w:r>
              <w:rPr>
                <w:rFonts w:ascii="仿宋" w:eastAsia="仿宋" w:hAnsi="仿宋" w:cs="仿宋" w:hint="eastAsia"/>
                <w:kern w:val="0"/>
                <w:sz w:val="22"/>
              </w:rPr>
              <w:t>18mm</w:t>
            </w:r>
          </w:p>
          <w:p w:rsidR="00197027" w:rsidRDefault="00B55BFC">
            <w:pPr>
              <w:spacing w:before="100" w:beforeAutospacing="1" w:after="100" w:afterAutospacing="1" w:line="360" w:lineRule="auto"/>
              <w:ind w:left="220" w:hanging="220"/>
              <w:contextualSpacing/>
              <w:rPr>
                <w:rFonts w:ascii="仿宋" w:eastAsia="仿宋" w:hAnsi="仿宋" w:cs="仿宋"/>
                <w:kern w:val="0"/>
                <w:sz w:val="22"/>
              </w:rPr>
            </w:pPr>
            <w:r>
              <w:rPr>
                <w:rFonts w:ascii="仿宋" w:eastAsia="仿宋" w:hAnsi="仿宋" w:cs="仿宋" w:hint="eastAsia"/>
                <w:kern w:val="0"/>
                <w:sz w:val="22"/>
              </w:rPr>
              <w:t>8</w:t>
            </w:r>
            <w:r>
              <w:rPr>
                <w:rFonts w:ascii="仿宋" w:eastAsia="仿宋" w:hAnsi="仿宋" w:cs="仿宋" w:hint="eastAsia"/>
                <w:kern w:val="0"/>
                <w:sz w:val="22"/>
              </w:rPr>
              <w:t>、外设接口</w:t>
            </w:r>
            <w:r>
              <w:rPr>
                <w:rFonts w:ascii="仿宋" w:eastAsia="仿宋" w:hAnsi="仿宋" w:cs="仿宋" w:hint="eastAsia"/>
                <w:kern w:val="0"/>
                <w:sz w:val="22"/>
              </w:rPr>
              <w:t xml:space="preserve"> </w:t>
            </w:r>
            <w:r>
              <w:rPr>
                <w:rFonts w:ascii="仿宋" w:eastAsia="仿宋" w:hAnsi="仿宋" w:cs="仿宋" w:hint="eastAsia"/>
                <w:kern w:val="0"/>
                <w:sz w:val="22"/>
              </w:rPr>
              <w:t>≥</w:t>
            </w:r>
            <w:r>
              <w:rPr>
                <w:rFonts w:ascii="仿宋" w:eastAsia="仿宋" w:hAnsi="仿宋" w:cs="仿宋" w:hint="eastAsia"/>
                <w:kern w:val="0"/>
                <w:sz w:val="22"/>
              </w:rPr>
              <w:t>3</w:t>
            </w:r>
            <w:r>
              <w:rPr>
                <w:rFonts w:ascii="仿宋" w:eastAsia="仿宋" w:hAnsi="仿宋" w:cs="仿宋" w:hint="eastAsia"/>
                <w:kern w:val="0"/>
                <w:sz w:val="22"/>
              </w:rPr>
              <w:t>个</w:t>
            </w:r>
            <w:r>
              <w:rPr>
                <w:rFonts w:ascii="仿宋" w:eastAsia="仿宋" w:hAnsi="仿宋" w:cs="仿宋" w:hint="eastAsia"/>
                <w:kern w:val="0"/>
                <w:sz w:val="22"/>
              </w:rPr>
              <w:t>USB</w:t>
            </w:r>
            <w:r>
              <w:rPr>
                <w:rFonts w:ascii="仿宋" w:eastAsia="仿宋" w:hAnsi="仿宋" w:cs="仿宋" w:hint="eastAsia"/>
                <w:kern w:val="0"/>
                <w:sz w:val="22"/>
              </w:rPr>
              <w:t>接口，</w:t>
            </w:r>
            <w:r>
              <w:rPr>
                <w:rFonts w:ascii="仿宋" w:eastAsia="仿宋" w:hAnsi="仿宋" w:cs="仿宋" w:hint="eastAsia"/>
                <w:kern w:val="0"/>
                <w:sz w:val="22"/>
              </w:rPr>
              <w:t>1</w:t>
            </w:r>
            <w:r>
              <w:rPr>
                <w:rFonts w:ascii="仿宋" w:eastAsia="仿宋" w:hAnsi="仿宋" w:cs="仿宋" w:hint="eastAsia"/>
                <w:kern w:val="0"/>
                <w:sz w:val="22"/>
              </w:rPr>
              <w:t>个</w:t>
            </w:r>
            <w:r>
              <w:rPr>
                <w:rFonts w:ascii="仿宋" w:eastAsia="仿宋" w:hAnsi="仿宋" w:cs="仿宋" w:hint="eastAsia"/>
                <w:kern w:val="0"/>
                <w:sz w:val="22"/>
              </w:rPr>
              <w:t>VGA</w:t>
            </w:r>
            <w:r>
              <w:rPr>
                <w:rFonts w:ascii="仿宋" w:eastAsia="仿宋" w:hAnsi="仿宋" w:cs="仿宋" w:hint="eastAsia"/>
                <w:kern w:val="0"/>
                <w:sz w:val="22"/>
              </w:rPr>
              <w:t>接口，</w:t>
            </w:r>
            <w:r>
              <w:rPr>
                <w:rFonts w:ascii="仿宋" w:eastAsia="仿宋" w:hAnsi="仿宋" w:cs="仿宋" w:hint="eastAsia"/>
                <w:kern w:val="0"/>
                <w:sz w:val="22"/>
              </w:rPr>
              <w:t>1</w:t>
            </w:r>
            <w:r>
              <w:rPr>
                <w:rFonts w:ascii="仿宋" w:eastAsia="仿宋" w:hAnsi="仿宋" w:cs="仿宋" w:hint="eastAsia"/>
                <w:kern w:val="0"/>
                <w:sz w:val="22"/>
              </w:rPr>
              <w:t>个网口，（如不含</w:t>
            </w:r>
            <w:r>
              <w:rPr>
                <w:rFonts w:ascii="仿宋" w:eastAsia="仿宋" w:hAnsi="仿宋" w:cs="仿宋" w:hint="eastAsia"/>
                <w:kern w:val="0"/>
                <w:sz w:val="22"/>
              </w:rPr>
              <w:t>VGA</w:t>
            </w:r>
            <w:r>
              <w:rPr>
                <w:rFonts w:ascii="仿宋" w:eastAsia="仿宋" w:hAnsi="仿宋" w:cs="仿宋" w:hint="eastAsia"/>
                <w:kern w:val="0"/>
                <w:sz w:val="22"/>
              </w:rPr>
              <w:t>口和网口则</w:t>
            </w:r>
            <w:proofErr w:type="gramStart"/>
            <w:r>
              <w:rPr>
                <w:rFonts w:ascii="仿宋" w:eastAsia="仿宋" w:hAnsi="仿宋" w:cs="仿宋" w:hint="eastAsia"/>
                <w:kern w:val="0"/>
                <w:sz w:val="22"/>
              </w:rPr>
              <w:t>必须标配转接线</w:t>
            </w:r>
            <w:proofErr w:type="gramEnd"/>
            <w:r>
              <w:rPr>
                <w:rFonts w:ascii="仿宋" w:eastAsia="仿宋" w:hAnsi="仿宋" w:cs="仿宋" w:hint="eastAsia"/>
                <w:kern w:val="0"/>
                <w:sz w:val="22"/>
              </w:rPr>
              <w:t>），</w:t>
            </w:r>
            <w:r>
              <w:rPr>
                <w:rFonts w:ascii="仿宋" w:eastAsia="仿宋" w:hAnsi="仿宋" w:cs="仿宋" w:hint="eastAsia"/>
                <w:kern w:val="0"/>
                <w:sz w:val="22"/>
              </w:rPr>
              <w:t>1</w:t>
            </w:r>
            <w:r>
              <w:rPr>
                <w:rFonts w:ascii="仿宋" w:eastAsia="仿宋" w:hAnsi="仿宋" w:cs="仿宋" w:hint="eastAsia"/>
                <w:kern w:val="0"/>
                <w:sz w:val="22"/>
              </w:rPr>
              <w:t>个</w:t>
            </w:r>
            <w:r>
              <w:rPr>
                <w:rFonts w:ascii="仿宋" w:eastAsia="仿宋" w:hAnsi="仿宋" w:cs="仿宋" w:hint="eastAsia"/>
                <w:kern w:val="0"/>
                <w:sz w:val="22"/>
              </w:rPr>
              <w:t>HDMI</w:t>
            </w:r>
            <w:r>
              <w:rPr>
                <w:rFonts w:ascii="仿宋" w:eastAsia="仿宋" w:hAnsi="仿宋" w:cs="仿宋" w:hint="eastAsia"/>
                <w:kern w:val="0"/>
                <w:sz w:val="22"/>
              </w:rPr>
              <w:t>、</w:t>
            </w:r>
            <w:r>
              <w:rPr>
                <w:rFonts w:ascii="仿宋" w:eastAsia="仿宋" w:hAnsi="仿宋" w:cs="仿宋" w:hint="eastAsia"/>
                <w:kern w:val="0"/>
                <w:sz w:val="22"/>
              </w:rPr>
              <w:t>1</w:t>
            </w:r>
            <w:r>
              <w:rPr>
                <w:rFonts w:ascii="仿宋" w:eastAsia="仿宋" w:hAnsi="仿宋" w:cs="仿宋" w:hint="eastAsia"/>
                <w:kern w:val="0"/>
                <w:sz w:val="22"/>
              </w:rPr>
              <w:t>个立体声麦克风输入、</w:t>
            </w:r>
            <w:r>
              <w:rPr>
                <w:rFonts w:ascii="仿宋" w:eastAsia="仿宋" w:hAnsi="仿宋" w:cs="仿宋" w:hint="eastAsia"/>
                <w:kern w:val="0"/>
                <w:sz w:val="22"/>
              </w:rPr>
              <w:t>1</w:t>
            </w:r>
            <w:r>
              <w:rPr>
                <w:rFonts w:ascii="仿宋" w:eastAsia="仿宋" w:hAnsi="仿宋" w:cs="仿宋" w:hint="eastAsia"/>
                <w:kern w:val="0"/>
                <w:sz w:val="22"/>
              </w:rPr>
              <w:t>个立体声耳机</w:t>
            </w:r>
            <w:r>
              <w:rPr>
                <w:rFonts w:ascii="仿宋" w:eastAsia="仿宋" w:hAnsi="仿宋" w:cs="仿宋" w:hint="eastAsia"/>
                <w:kern w:val="0"/>
                <w:sz w:val="22"/>
              </w:rPr>
              <w:t>/</w:t>
            </w:r>
            <w:r>
              <w:rPr>
                <w:rFonts w:ascii="仿宋" w:eastAsia="仿宋" w:hAnsi="仿宋" w:cs="仿宋" w:hint="eastAsia"/>
                <w:kern w:val="0"/>
                <w:sz w:val="22"/>
              </w:rPr>
              <w:t>输出、</w:t>
            </w:r>
            <w:r>
              <w:rPr>
                <w:rFonts w:ascii="仿宋" w:eastAsia="仿宋" w:hAnsi="仿宋" w:cs="仿宋" w:hint="eastAsia"/>
                <w:kern w:val="0"/>
                <w:sz w:val="22"/>
              </w:rPr>
              <w:t>1</w:t>
            </w:r>
            <w:r>
              <w:rPr>
                <w:rFonts w:ascii="仿宋" w:eastAsia="仿宋" w:hAnsi="仿宋" w:cs="仿宋" w:hint="eastAsia"/>
                <w:kern w:val="0"/>
                <w:sz w:val="22"/>
              </w:rPr>
              <w:t>个电源接口</w:t>
            </w:r>
          </w:p>
          <w:p w:rsidR="00197027" w:rsidRDefault="00B55BFC" w:rsidP="005C5178">
            <w:pPr>
              <w:spacing w:before="100" w:beforeAutospacing="1" w:after="100" w:afterAutospacing="1" w:line="360" w:lineRule="auto"/>
              <w:ind w:left="229" w:hangingChars="104" w:hanging="229"/>
              <w:contextualSpacing/>
              <w:rPr>
                <w:rFonts w:ascii="仿宋" w:eastAsia="仿宋" w:hAnsi="仿宋" w:cs="仿宋"/>
                <w:kern w:val="0"/>
                <w:sz w:val="22"/>
              </w:rPr>
            </w:pPr>
            <w:r>
              <w:rPr>
                <w:rFonts w:ascii="仿宋" w:eastAsia="仿宋" w:hAnsi="仿宋" w:cs="仿宋" w:hint="eastAsia"/>
                <w:kern w:val="0"/>
                <w:sz w:val="22"/>
              </w:rPr>
              <w:t>9</w:t>
            </w:r>
            <w:r>
              <w:rPr>
                <w:rFonts w:ascii="仿宋" w:eastAsia="仿宋" w:hAnsi="仿宋" w:cs="仿宋" w:hint="eastAsia"/>
                <w:kern w:val="0"/>
                <w:sz w:val="22"/>
              </w:rPr>
              <w:t>、</w:t>
            </w:r>
            <w:r>
              <w:rPr>
                <w:rFonts w:ascii="仿宋" w:eastAsia="仿宋" w:hAnsi="仿宋" w:cs="仿宋" w:hint="eastAsia"/>
                <w:kern w:val="0"/>
                <w:sz w:val="22"/>
              </w:rPr>
              <w:t>USB</w:t>
            </w:r>
            <w:r>
              <w:rPr>
                <w:rFonts w:ascii="仿宋" w:eastAsia="仿宋" w:hAnsi="仿宋" w:cs="仿宋" w:hint="eastAsia"/>
                <w:kern w:val="0"/>
                <w:sz w:val="22"/>
              </w:rPr>
              <w:t>鼠标</w:t>
            </w:r>
          </w:p>
          <w:p w:rsidR="00197027" w:rsidRDefault="00B55BFC" w:rsidP="005C5178">
            <w:pPr>
              <w:spacing w:before="100" w:beforeAutospacing="1" w:after="100" w:afterAutospacing="1" w:line="360" w:lineRule="auto"/>
              <w:ind w:left="229" w:hangingChars="104" w:hanging="229"/>
              <w:contextualSpacing/>
              <w:rPr>
                <w:rFonts w:ascii="仿宋" w:eastAsia="仿宋" w:hAnsi="仿宋" w:cs="仿宋"/>
                <w:kern w:val="0"/>
                <w:sz w:val="22"/>
              </w:rPr>
            </w:pPr>
            <w:r>
              <w:rPr>
                <w:rFonts w:ascii="仿宋" w:eastAsia="仿宋" w:hAnsi="仿宋" w:cs="仿宋" w:hint="eastAsia"/>
                <w:kern w:val="0"/>
                <w:sz w:val="22"/>
              </w:rPr>
              <w:t>10</w:t>
            </w:r>
            <w:r>
              <w:rPr>
                <w:rFonts w:ascii="仿宋" w:eastAsia="仿宋" w:hAnsi="仿宋" w:cs="仿宋" w:hint="eastAsia"/>
                <w:kern w:val="0"/>
                <w:sz w:val="22"/>
              </w:rPr>
              <w:t>、笔记本包</w:t>
            </w:r>
          </w:p>
          <w:p w:rsidR="00197027" w:rsidRDefault="00B55BFC" w:rsidP="005C5178">
            <w:pPr>
              <w:spacing w:before="100" w:beforeAutospacing="1" w:after="100" w:afterAutospacing="1" w:line="360" w:lineRule="auto"/>
              <w:ind w:left="229" w:hangingChars="104" w:hanging="229"/>
              <w:contextualSpacing/>
              <w:rPr>
                <w:rFonts w:ascii="仿宋" w:eastAsia="仿宋" w:hAnsi="仿宋" w:cs="仿宋"/>
                <w:color w:val="000000"/>
                <w:kern w:val="0"/>
                <w:sz w:val="22"/>
              </w:rPr>
            </w:pPr>
            <w:r>
              <w:rPr>
                <w:rFonts w:ascii="仿宋" w:eastAsia="仿宋" w:hAnsi="仿宋" w:cs="仿宋" w:hint="eastAsia"/>
                <w:color w:val="000000"/>
                <w:kern w:val="0"/>
                <w:sz w:val="22"/>
              </w:rPr>
              <w:t>11</w:t>
            </w:r>
            <w:r>
              <w:rPr>
                <w:rFonts w:ascii="仿宋" w:eastAsia="仿宋" w:hAnsi="仿宋" w:cs="仿宋" w:hint="eastAsia"/>
                <w:color w:val="000000"/>
                <w:kern w:val="0"/>
                <w:sz w:val="22"/>
              </w:rPr>
              <w:t>、认证：</w:t>
            </w:r>
            <w:r>
              <w:rPr>
                <w:rFonts w:ascii="仿宋" w:eastAsia="仿宋" w:hAnsi="仿宋" w:cs="仿宋" w:hint="eastAsia"/>
                <w:color w:val="000000"/>
                <w:kern w:val="0"/>
                <w:sz w:val="22"/>
              </w:rPr>
              <w:t>CCC</w:t>
            </w:r>
            <w:r>
              <w:rPr>
                <w:rFonts w:ascii="仿宋" w:eastAsia="仿宋" w:hAnsi="仿宋" w:cs="仿宋" w:hint="eastAsia"/>
                <w:color w:val="000000"/>
                <w:kern w:val="0"/>
                <w:sz w:val="22"/>
              </w:rPr>
              <w:t>认证</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spacing w:before="100" w:beforeAutospacing="1" w:after="100" w:afterAutospacing="1"/>
              <w:jc w:val="center"/>
              <w:rPr>
                <w:rFonts w:ascii="仿宋" w:eastAsia="仿宋" w:hAnsi="仿宋" w:cs="仿宋"/>
                <w:szCs w:val="21"/>
              </w:rPr>
            </w:pPr>
            <w:r>
              <w:rPr>
                <w:rFonts w:ascii="仿宋" w:eastAsia="仿宋" w:hAnsi="仿宋" w:cs="仿宋" w:hint="eastAsia"/>
                <w:szCs w:val="21"/>
              </w:rPr>
              <w:lastRenderedPageBreak/>
              <w:t>含</w:t>
            </w:r>
            <w:proofErr w:type="gramStart"/>
            <w:r>
              <w:rPr>
                <w:rFonts w:ascii="仿宋" w:eastAsia="仿宋" w:hAnsi="仿宋" w:cs="仿宋" w:hint="eastAsia"/>
                <w:szCs w:val="21"/>
              </w:rPr>
              <w:t>三年维保及</w:t>
            </w:r>
            <w:proofErr w:type="gramEnd"/>
            <w:r>
              <w:rPr>
                <w:rFonts w:ascii="仿宋" w:eastAsia="仿宋" w:hAnsi="仿宋" w:cs="仿宋" w:hint="eastAsia"/>
                <w:szCs w:val="21"/>
              </w:rPr>
              <w:t>全国物流</w:t>
            </w:r>
          </w:p>
        </w:tc>
      </w:tr>
      <w:tr w:rsidR="00197027">
        <w:trPr>
          <w:trHeight w:val="584"/>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spacing w:before="100" w:beforeAutospacing="1" w:after="100" w:afterAutospacing="1"/>
              <w:ind w:firstLine="90"/>
              <w:rPr>
                <w:rFonts w:ascii="仿宋" w:eastAsia="仿宋" w:hAnsi="仿宋" w:cs="仿宋"/>
                <w:sz w:val="20"/>
                <w:szCs w:val="20"/>
              </w:rPr>
            </w:pPr>
            <w:r>
              <w:rPr>
                <w:rFonts w:ascii="仿宋" w:eastAsia="仿宋" w:hAnsi="仿宋" w:cs="仿宋" w:hint="eastAsia"/>
                <w:sz w:val="20"/>
                <w:szCs w:val="20"/>
              </w:rPr>
              <w:lastRenderedPageBreak/>
              <w:t>驻场服务</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spacing w:before="100" w:beforeAutospacing="1" w:after="100" w:afterAutospacing="1" w:line="360" w:lineRule="auto"/>
              <w:contextualSpacing/>
              <w:jc w:val="left"/>
              <w:rPr>
                <w:rFonts w:ascii="仿宋" w:eastAsia="仿宋" w:hAnsi="仿宋" w:cs="仿宋"/>
                <w:color w:val="000000"/>
                <w:kern w:val="0"/>
                <w:sz w:val="22"/>
              </w:rPr>
            </w:pPr>
            <w:r>
              <w:rPr>
                <w:rFonts w:ascii="仿宋" w:eastAsia="仿宋" w:hAnsi="仿宋" w:cs="仿宋" w:hint="eastAsia"/>
                <w:color w:val="000000"/>
                <w:kern w:val="0"/>
                <w:sz w:val="22"/>
              </w:rPr>
              <w:t>两人年驻场服务，驻场地点为上海。</w:t>
            </w:r>
          </w:p>
          <w:p w:rsidR="00197027" w:rsidRDefault="00B55BFC">
            <w:pPr>
              <w:spacing w:before="100" w:beforeAutospacing="1" w:after="100" w:afterAutospacing="1" w:line="360" w:lineRule="auto"/>
              <w:contextualSpacing/>
              <w:jc w:val="left"/>
              <w:rPr>
                <w:rFonts w:ascii="仿宋" w:eastAsia="仿宋" w:hAnsi="仿宋" w:cs="仿宋"/>
                <w:color w:val="000000"/>
                <w:kern w:val="0"/>
                <w:sz w:val="22"/>
              </w:rPr>
            </w:pPr>
            <w:r>
              <w:rPr>
                <w:rFonts w:ascii="仿宋" w:eastAsia="仿宋" w:hAnsi="仿宋" w:cs="仿宋" w:hint="eastAsia"/>
                <w:color w:val="000000"/>
                <w:kern w:val="0"/>
                <w:sz w:val="22"/>
              </w:rPr>
              <w:t>服务内容：包括</w:t>
            </w:r>
            <w:r>
              <w:rPr>
                <w:rFonts w:ascii="仿宋" w:eastAsia="仿宋" w:hAnsi="仿宋" w:cs="仿宋" w:hint="eastAsia"/>
                <w:color w:val="000000"/>
                <w:kern w:val="0"/>
                <w:sz w:val="22"/>
              </w:rPr>
              <w:t>PC</w:t>
            </w:r>
            <w:r>
              <w:rPr>
                <w:rFonts w:ascii="仿宋" w:eastAsia="仿宋" w:hAnsi="仿宋" w:cs="仿宋" w:hint="eastAsia"/>
                <w:color w:val="000000"/>
                <w:kern w:val="0"/>
                <w:sz w:val="22"/>
              </w:rPr>
              <w:t>、笔记本、打印机等电子产品的维护及故障处理，</w:t>
            </w:r>
            <w:r>
              <w:rPr>
                <w:rFonts w:ascii="仿宋" w:eastAsia="仿宋" w:hAnsi="仿宋" w:cs="仿宋" w:hint="eastAsia"/>
                <w:color w:val="000000"/>
                <w:kern w:val="0"/>
                <w:sz w:val="22"/>
              </w:rPr>
              <w:t>PC</w:t>
            </w:r>
            <w:r>
              <w:rPr>
                <w:rFonts w:ascii="仿宋" w:eastAsia="仿宋" w:hAnsi="仿宋" w:cs="仿宋" w:hint="eastAsia"/>
                <w:color w:val="000000"/>
                <w:kern w:val="0"/>
                <w:sz w:val="22"/>
              </w:rPr>
              <w:t>、笔记本系统及软件的安装，故障处理等，网络交换机的简单配置，故障排查等</w:t>
            </w:r>
          </w:p>
          <w:p w:rsidR="00197027" w:rsidRDefault="00B55BFC">
            <w:pPr>
              <w:spacing w:before="100" w:beforeAutospacing="1" w:after="100" w:afterAutospacing="1" w:line="360" w:lineRule="auto"/>
              <w:contextualSpacing/>
              <w:jc w:val="left"/>
              <w:rPr>
                <w:rFonts w:ascii="仿宋" w:eastAsia="仿宋" w:hAnsi="仿宋" w:cs="仿宋"/>
                <w:color w:val="000000"/>
                <w:kern w:val="0"/>
                <w:sz w:val="22"/>
              </w:rPr>
            </w:pPr>
            <w:r>
              <w:rPr>
                <w:rFonts w:ascii="仿宋" w:eastAsia="仿宋" w:hAnsi="仿宋" w:cs="仿宋" w:hint="eastAsia"/>
                <w:color w:val="000000"/>
                <w:kern w:val="0"/>
                <w:sz w:val="22"/>
              </w:rPr>
              <w:t>驻场人员要求：驻场人员应具备做好以上服务所需熟练的</w:t>
            </w:r>
            <w:r>
              <w:rPr>
                <w:rFonts w:ascii="仿宋" w:eastAsia="仿宋" w:hAnsi="仿宋" w:cs="仿宋" w:hint="eastAsia"/>
                <w:color w:val="000000"/>
                <w:kern w:val="0"/>
                <w:sz w:val="22"/>
              </w:rPr>
              <w:t>PC</w:t>
            </w:r>
            <w:r>
              <w:rPr>
                <w:rFonts w:ascii="仿宋" w:eastAsia="仿宋" w:hAnsi="仿宋" w:cs="仿宋" w:hint="eastAsia"/>
                <w:color w:val="000000"/>
                <w:kern w:val="0"/>
                <w:sz w:val="22"/>
              </w:rPr>
              <w:t>、笔记本、操作系统、打印机维护技能及基本的网络知识和技能。</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197027">
            <w:pPr>
              <w:spacing w:before="100" w:beforeAutospacing="1" w:after="100" w:afterAutospacing="1"/>
              <w:jc w:val="center"/>
              <w:rPr>
                <w:rFonts w:ascii="仿宋" w:eastAsia="仿宋" w:hAnsi="仿宋" w:cs="仿宋"/>
                <w:szCs w:val="21"/>
              </w:rPr>
            </w:pPr>
          </w:p>
        </w:tc>
      </w:tr>
      <w:tr w:rsidR="00197027">
        <w:trPr>
          <w:trHeight w:val="584"/>
        </w:trPr>
        <w:tc>
          <w:tcPr>
            <w:tcW w:w="80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7027" w:rsidRDefault="00B55BFC">
            <w:pPr>
              <w:numPr>
                <w:ilvl w:val="255"/>
                <w:numId w:val="0"/>
              </w:numPr>
              <w:ind w:left="420"/>
              <w:rPr>
                <w:rFonts w:ascii="仿宋" w:eastAsia="仿宋" w:hAnsi="仿宋" w:cs="仿宋"/>
                <w:kern w:val="0"/>
                <w:sz w:val="20"/>
                <w:szCs w:val="20"/>
              </w:rPr>
            </w:pPr>
            <w:r>
              <w:rPr>
                <w:rFonts w:ascii="仿宋" w:eastAsia="仿宋" w:hAnsi="仿宋" w:cs="仿宋" w:hint="eastAsia"/>
                <w:kern w:val="0"/>
                <w:sz w:val="20"/>
                <w:szCs w:val="20"/>
              </w:rPr>
              <w:t>备注：</w:t>
            </w:r>
          </w:p>
          <w:p w:rsidR="00197027" w:rsidRDefault="00B55BFC">
            <w:pPr>
              <w:numPr>
                <w:ilvl w:val="0"/>
                <w:numId w:val="9"/>
              </w:numPr>
              <w:rPr>
                <w:rFonts w:ascii="仿宋" w:eastAsia="仿宋" w:hAnsi="仿宋" w:cs="仿宋"/>
                <w:kern w:val="0"/>
                <w:sz w:val="20"/>
                <w:szCs w:val="20"/>
              </w:rPr>
            </w:pPr>
            <w:r>
              <w:rPr>
                <w:rFonts w:ascii="仿宋" w:eastAsia="仿宋" w:hAnsi="仿宋" w:cs="仿宋" w:hint="eastAsia"/>
                <w:kern w:val="0"/>
                <w:sz w:val="20"/>
                <w:szCs w:val="20"/>
              </w:rPr>
              <w:t>所投产</w:t>
            </w:r>
            <w:proofErr w:type="gramStart"/>
            <w:r>
              <w:rPr>
                <w:rFonts w:ascii="仿宋" w:eastAsia="仿宋" w:hAnsi="仿宋" w:cs="仿宋" w:hint="eastAsia"/>
                <w:kern w:val="0"/>
                <w:sz w:val="20"/>
                <w:szCs w:val="20"/>
              </w:rPr>
              <w:t>品品牌</w:t>
            </w:r>
            <w:proofErr w:type="gramEnd"/>
            <w:r>
              <w:rPr>
                <w:rFonts w:ascii="仿宋" w:eastAsia="仿宋" w:hAnsi="仿宋" w:cs="仿宋" w:hint="eastAsia"/>
                <w:kern w:val="0"/>
                <w:sz w:val="20"/>
                <w:szCs w:val="20"/>
              </w:rPr>
              <w:t>必须为戴尔、惠普或者联想。</w:t>
            </w:r>
          </w:p>
          <w:p w:rsidR="00197027" w:rsidRDefault="00B55BFC">
            <w:pPr>
              <w:numPr>
                <w:ilvl w:val="0"/>
                <w:numId w:val="9"/>
              </w:numPr>
              <w:rPr>
                <w:rFonts w:ascii="仿宋" w:eastAsia="仿宋" w:hAnsi="仿宋" w:cs="仿宋"/>
                <w:kern w:val="0"/>
                <w:sz w:val="20"/>
                <w:szCs w:val="20"/>
              </w:rPr>
            </w:pPr>
            <w:r>
              <w:rPr>
                <w:rFonts w:ascii="仿宋" w:eastAsia="仿宋" w:hAnsi="仿宋" w:cs="仿宋" w:hint="eastAsia"/>
                <w:kern w:val="0"/>
                <w:sz w:val="20"/>
                <w:szCs w:val="20"/>
              </w:rPr>
              <w:t>年度内采购的所有货物必须保证全国交货。</w:t>
            </w:r>
          </w:p>
          <w:p w:rsidR="00197027" w:rsidRDefault="00B55BFC">
            <w:pPr>
              <w:numPr>
                <w:ilvl w:val="0"/>
                <w:numId w:val="9"/>
              </w:numPr>
              <w:rPr>
                <w:rFonts w:ascii="仿宋" w:eastAsia="仿宋" w:hAnsi="仿宋" w:cs="仿宋"/>
                <w:kern w:val="0"/>
                <w:sz w:val="20"/>
                <w:szCs w:val="20"/>
              </w:rPr>
            </w:pPr>
            <w:proofErr w:type="gramStart"/>
            <w:r>
              <w:rPr>
                <w:rFonts w:ascii="仿宋" w:eastAsia="仿宋" w:hAnsi="仿宋" w:cs="仿宋" w:hint="eastAsia"/>
                <w:kern w:val="0"/>
                <w:sz w:val="20"/>
                <w:szCs w:val="20"/>
              </w:rPr>
              <w:t>自供应商接到</w:t>
            </w:r>
            <w:proofErr w:type="gramEnd"/>
            <w:r>
              <w:rPr>
                <w:rFonts w:ascii="仿宋" w:eastAsia="仿宋" w:hAnsi="仿宋" w:cs="仿宋" w:hint="eastAsia"/>
                <w:kern w:val="0"/>
                <w:sz w:val="20"/>
                <w:szCs w:val="20"/>
              </w:rPr>
              <w:t>订单之日起</w:t>
            </w:r>
            <w:r>
              <w:rPr>
                <w:rFonts w:ascii="仿宋" w:eastAsia="仿宋" w:hAnsi="仿宋" w:cs="仿宋" w:hint="eastAsia"/>
                <w:kern w:val="0"/>
                <w:sz w:val="20"/>
                <w:szCs w:val="20"/>
              </w:rPr>
              <w:t>10</w:t>
            </w:r>
            <w:r>
              <w:rPr>
                <w:rFonts w:ascii="仿宋" w:eastAsia="仿宋" w:hAnsi="仿宋" w:cs="仿宋" w:hint="eastAsia"/>
                <w:kern w:val="0"/>
                <w:sz w:val="20"/>
                <w:szCs w:val="20"/>
              </w:rPr>
              <w:t>个工作日内将货物送达指定分支机构进行交付。</w:t>
            </w:r>
          </w:p>
          <w:p w:rsidR="00197027" w:rsidRDefault="00B55BFC">
            <w:pPr>
              <w:numPr>
                <w:ilvl w:val="0"/>
                <w:numId w:val="9"/>
              </w:numPr>
              <w:rPr>
                <w:rFonts w:ascii="仿宋" w:eastAsia="仿宋" w:hAnsi="仿宋" w:cs="仿宋"/>
                <w:kern w:val="0"/>
                <w:sz w:val="20"/>
                <w:szCs w:val="20"/>
              </w:rPr>
            </w:pPr>
            <w:r>
              <w:rPr>
                <w:rFonts w:ascii="仿宋" w:eastAsia="仿宋" w:hAnsi="仿宋" w:cs="仿宋" w:hint="eastAsia"/>
                <w:kern w:val="0"/>
                <w:sz w:val="20"/>
                <w:szCs w:val="20"/>
              </w:rPr>
              <w:t>以上货物的采购数量均以年度内实际订购数量为准。</w:t>
            </w:r>
          </w:p>
        </w:tc>
      </w:tr>
    </w:tbl>
    <w:p w:rsidR="00197027" w:rsidRDefault="00197027">
      <w:pPr>
        <w:pStyle w:val="a5"/>
        <w:rPr>
          <w:rFonts w:ascii="宋体" w:hAnsi="宋体"/>
          <w:b/>
        </w:rPr>
      </w:pPr>
    </w:p>
    <w:p w:rsidR="00197027" w:rsidRDefault="00197027">
      <w:pPr>
        <w:pStyle w:val="a5"/>
        <w:rPr>
          <w:rFonts w:ascii="宋体" w:hAnsi="宋体"/>
          <w:b/>
        </w:rPr>
      </w:pPr>
    </w:p>
    <w:p w:rsidR="00197027" w:rsidRDefault="00B55BFC" w:rsidP="005C5178">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197027">
        <w:tc>
          <w:tcPr>
            <w:tcW w:w="513" w:type="dxa"/>
            <w:tcBorders>
              <w:bottom w:val="thinThickSmallGap" w:sz="24" w:space="0" w:color="auto"/>
            </w:tcBorders>
            <w:shd w:val="clear" w:color="auto" w:fill="C0C0C0"/>
          </w:tcPr>
          <w:p w:rsidR="00197027" w:rsidRDefault="00B55BFC">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197027" w:rsidRDefault="00B55BFC">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197027" w:rsidRDefault="00B55BFC">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197027" w:rsidRDefault="00B55BFC">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197027" w:rsidRDefault="00B55BFC">
            <w:pPr>
              <w:spacing w:line="400" w:lineRule="exact"/>
              <w:jc w:val="center"/>
              <w:rPr>
                <w:rFonts w:ascii="宋体" w:hAnsi="宋体"/>
                <w:szCs w:val="21"/>
              </w:rPr>
            </w:pPr>
            <w:r>
              <w:rPr>
                <w:rFonts w:ascii="宋体" w:hAnsi="宋体"/>
                <w:szCs w:val="21"/>
              </w:rPr>
              <w:t>说明</w:t>
            </w:r>
          </w:p>
        </w:tc>
      </w:tr>
      <w:tr w:rsidR="00197027">
        <w:tc>
          <w:tcPr>
            <w:tcW w:w="513" w:type="dxa"/>
            <w:vAlign w:val="center"/>
          </w:tcPr>
          <w:p w:rsidR="00197027" w:rsidRDefault="00B55BFC">
            <w:pPr>
              <w:spacing w:line="400" w:lineRule="exact"/>
              <w:jc w:val="center"/>
              <w:rPr>
                <w:rFonts w:ascii="宋体" w:hAnsi="宋体"/>
                <w:b/>
                <w:szCs w:val="21"/>
              </w:rPr>
            </w:pPr>
            <w:r>
              <w:rPr>
                <w:rFonts w:ascii="宋体" w:hAnsi="宋体"/>
                <w:b/>
                <w:szCs w:val="21"/>
              </w:rPr>
              <w:t>1</w:t>
            </w:r>
          </w:p>
        </w:tc>
        <w:tc>
          <w:tcPr>
            <w:tcW w:w="5432" w:type="dxa"/>
          </w:tcPr>
          <w:p w:rsidR="00197027" w:rsidRDefault="00B55BFC">
            <w:pPr>
              <w:rPr>
                <w:rFonts w:ascii="宋体" w:hAnsi="宋体"/>
                <w:b/>
                <w:szCs w:val="21"/>
              </w:rPr>
            </w:pPr>
            <w:r>
              <w:rPr>
                <w:rFonts w:ascii="宋体" w:hAnsi="宋体" w:hint="eastAsia"/>
                <w:b/>
                <w:szCs w:val="21"/>
              </w:rPr>
              <w:t>技术指标只能正偏离</w:t>
            </w:r>
          </w:p>
        </w:tc>
        <w:tc>
          <w:tcPr>
            <w:tcW w:w="1709" w:type="dxa"/>
          </w:tcPr>
          <w:p w:rsidR="00197027" w:rsidRDefault="00197027">
            <w:pPr>
              <w:spacing w:line="400" w:lineRule="exact"/>
              <w:rPr>
                <w:rFonts w:ascii="宋体" w:hAnsi="宋体"/>
                <w:b/>
                <w:szCs w:val="21"/>
              </w:rPr>
            </w:pPr>
          </w:p>
        </w:tc>
        <w:tc>
          <w:tcPr>
            <w:tcW w:w="1243" w:type="dxa"/>
          </w:tcPr>
          <w:p w:rsidR="00197027" w:rsidRDefault="00197027">
            <w:pPr>
              <w:spacing w:line="400" w:lineRule="exact"/>
              <w:rPr>
                <w:rFonts w:ascii="宋体" w:hAnsi="宋体"/>
                <w:b/>
                <w:szCs w:val="21"/>
              </w:rPr>
            </w:pPr>
          </w:p>
        </w:tc>
      </w:tr>
      <w:tr w:rsidR="00197027">
        <w:tc>
          <w:tcPr>
            <w:tcW w:w="513" w:type="dxa"/>
            <w:vAlign w:val="center"/>
          </w:tcPr>
          <w:p w:rsidR="00197027" w:rsidRDefault="00B55BFC">
            <w:pPr>
              <w:spacing w:line="400" w:lineRule="exact"/>
              <w:jc w:val="center"/>
              <w:rPr>
                <w:rFonts w:ascii="宋体" w:hAnsi="宋体"/>
                <w:b/>
                <w:szCs w:val="21"/>
              </w:rPr>
            </w:pPr>
            <w:r>
              <w:rPr>
                <w:rFonts w:ascii="宋体" w:hAnsi="宋体"/>
                <w:b/>
                <w:szCs w:val="21"/>
              </w:rPr>
              <w:t>2</w:t>
            </w:r>
          </w:p>
        </w:tc>
        <w:tc>
          <w:tcPr>
            <w:tcW w:w="5432" w:type="dxa"/>
          </w:tcPr>
          <w:p w:rsidR="00197027" w:rsidRDefault="00197027">
            <w:pPr>
              <w:spacing w:line="400" w:lineRule="exact"/>
              <w:rPr>
                <w:rFonts w:ascii="宋体" w:hAnsi="宋体"/>
                <w:b/>
                <w:szCs w:val="21"/>
              </w:rPr>
            </w:pPr>
          </w:p>
        </w:tc>
        <w:tc>
          <w:tcPr>
            <w:tcW w:w="1709" w:type="dxa"/>
          </w:tcPr>
          <w:p w:rsidR="00197027" w:rsidRDefault="00197027">
            <w:pPr>
              <w:spacing w:line="380" w:lineRule="exact"/>
              <w:rPr>
                <w:rFonts w:ascii="宋体" w:hAnsi="宋体"/>
                <w:b/>
                <w:szCs w:val="21"/>
              </w:rPr>
            </w:pPr>
          </w:p>
        </w:tc>
        <w:tc>
          <w:tcPr>
            <w:tcW w:w="1243" w:type="dxa"/>
          </w:tcPr>
          <w:p w:rsidR="00197027" w:rsidRDefault="00197027">
            <w:pPr>
              <w:spacing w:line="380" w:lineRule="exact"/>
              <w:rPr>
                <w:rFonts w:ascii="宋体" w:hAnsi="宋体"/>
                <w:b/>
                <w:szCs w:val="21"/>
              </w:rPr>
            </w:pPr>
          </w:p>
        </w:tc>
      </w:tr>
      <w:tr w:rsidR="00197027">
        <w:tc>
          <w:tcPr>
            <w:tcW w:w="513" w:type="dxa"/>
            <w:vAlign w:val="center"/>
          </w:tcPr>
          <w:p w:rsidR="00197027" w:rsidRDefault="00B55BFC">
            <w:pPr>
              <w:spacing w:line="380" w:lineRule="exact"/>
              <w:jc w:val="center"/>
              <w:rPr>
                <w:rFonts w:ascii="宋体" w:hAnsi="宋体"/>
                <w:b/>
                <w:szCs w:val="21"/>
              </w:rPr>
            </w:pPr>
            <w:r>
              <w:rPr>
                <w:rFonts w:ascii="宋体" w:hAnsi="宋体"/>
                <w:b/>
                <w:szCs w:val="21"/>
              </w:rPr>
              <w:t>3</w:t>
            </w:r>
          </w:p>
        </w:tc>
        <w:tc>
          <w:tcPr>
            <w:tcW w:w="5432" w:type="dxa"/>
          </w:tcPr>
          <w:p w:rsidR="00197027" w:rsidRDefault="00197027">
            <w:pPr>
              <w:pStyle w:val="10"/>
            </w:pPr>
          </w:p>
        </w:tc>
        <w:tc>
          <w:tcPr>
            <w:tcW w:w="1709" w:type="dxa"/>
          </w:tcPr>
          <w:p w:rsidR="00197027" w:rsidRDefault="00197027">
            <w:pPr>
              <w:pStyle w:val="10"/>
            </w:pPr>
          </w:p>
        </w:tc>
        <w:tc>
          <w:tcPr>
            <w:tcW w:w="1243" w:type="dxa"/>
          </w:tcPr>
          <w:p w:rsidR="00197027" w:rsidRDefault="00197027">
            <w:pPr>
              <w:pStyle w:val="10"/>
            </w:pPr>
          </w:p>
        </w:tc>
      </w:tr>
    </w:tbl>
    <w:p w:rsidR="00197027" w:rsidRDefault="00B55BFC">
      <w:pPr>
        <w:pStyle w:val="aa"/>
        <w:spacing w:line="500" w:lineRule="exact"/>
        <w:ind w:leftChars="47" w:left="99" w:rightChars="-80" w:right="-168"/>
        <w:rPr>
          <w:color w:val="auto"/>
        </w:rPr>
      </w:pPr>
      <w:r>
        <w:rPr>
          <w:rFonts w:hint="eastAsia"/>
          <w:color w:val="auto"/>
        </w:rPr>
        <w:t>注：</w:t>
      </w:r>
    </w:p>
    <w:p w:rsidR="00197027" w:rsidRDefault="00B55BFC">
      <w:pPr>
        <w:pStyle w:val="aa"/>
        <w:adjustRightInd w:val="0"/>
        <w:snapToGrid w:val="0"/>
        <w:spacing w:line="460" w:lineRule="exact"/>
        <w:ind w:leftChars="47" w:left="99" w:firstLineChars="200" w:firstLine="420"/>
        <w:rPr>
          <w:color w:val="auto"/>
        </w:rPr>
      </w:pPr>
      <w:r>
        <w:rPr>
          <w:rFonts w:hint="eastAsia"/>
          <w:color w:val="auto"/>
        </w:rPr>
        <w:lastRenderedPageBreak/>
        <w:t>1</w:t>
      </w:r>
      <w:r>
        <w:rPr>
          <w:rFonts w:hint="eastAsia"/>
          <w:color w:val="auto"/>
        </w:rPr>
        <w:t>、在本表中，需对谈判文件的技术要求全部做出响应，而不仅仅是对偏离项的响应。</w:t>
      </w:r>
    </w:p>
    <w:p w:rsidR="00197027" w:rsidRDefault="00B55BFC">
      <w:pPr>
        <w:pStyle w:val="aa"/>
        <w:adjustRightInd w:val="0"/>
        <w:snapToGrid w:val="0"/>
        <w:spacing w:line="460" w:lineRule="exact"/>
        <w:ind w:leftChars="247" w:left="834" w:hangingChars="150" w:hanging="315"/>
        <w:rPr>
          <w:color w:val="auto"/>
        </w:rPr>
      </w:pPr>
      <w:r>
        <w:rPr>
          <w:rFonts w:hint="eastAsia"/>
          <w:color w:val="auto"/>
        </w:rPr>
        <w:t>2</w:t>
      </w:r>
      <w:r>
        <w:rPr>
          <w:rFonts w:hint="eastAsia"/>
          <w:color w:val="auto"/>
        </w:rPr>
        <w:t>、在本表中，与“谈判文件的技术要求”栏比较，如无偏离，“响应文件的技术方案”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197027" w:rsidRDefault="00B55BFC">
      <w:pPr>
        <w:pStyle w:val="aa"/>
        <w:adjustRightInd w:val="0"/>
        <w:snapToGrid w:val="0"/>
        <w:spacing w:line="460" w:lineRule="exact"/>
        <w:ind w:leftChars="247" w:left="834" w:hangingChars="150" w:hanging="315"/>
        <w:rPr>
          <w:color w:val="auto"/>
        </w:rPr>
      </w:pPr>
      <w:r>
        <w:rPr>
          <w:rFonts w:hint="eastAsia"/>
          <w:color w:val="auto"/>
        </w:rPr>
        <w:t>3</w:t>
      </w:r>
      <w:r>
        <w:rPr>
          <w:rFonts w:hint="eastAsia"/>
          <w:color w:val="auto"/>
        </w:rPr>
        <w:t>、对于技术要求</w:t>
      </w:r>
      <w:r>
        <w:rPr>
          <w:rFonts w:hint="eastAsia"/>
          <w:color w:val="auto"/>
        </w:rPr>
        <w:t>(</w:t>
      </w:r>
      <w:r>
        <w:rPr>
          <w:rFonts w:hint="eastAsia"/>
          <w:color w:val="auto"/>
        </w:rPr>
        <w:t>包括其他部分的内容</w:t>
      </w:r>
      <w:r>
        <w:rPr>
          <w:rFonts w:hint="eastAsia"/>
          <w:color w:val="auto"/>
        </w:rPr>
        <w:t>)</w:t>
      </w:r>
      <w:r>
        <w:rPr>
          <w:rFonts w:hint="eastAsia"/>
          <w:color w:val="auto"/>
        </w:rPr>
        <w:t>，如有偏离或替代方案的，也要求增列入此表，否则表示投标人完全接受，对投标人有约束力。</w:t>
      </w:r>
    </w:p>
    <w:p w:rsidR="00197027" w:rsidRDefault="00197027">
      <w:pPr>
        <w:pStyle w:val="a5"/>
      </w:pPr>
    </w:p>
    <w:p w:rsidR="00197027" w:rsidRDefault="00B55BFC">
      <w:pPr>
        <w:pStyle w:val="3"/>
        <w:spacing w:line="360" w:lineRule="auto"/>
        <w:rPr>
          <w:b w:val="0"/>
          <w:bCs w:val="0"/>
        </w:rPr>
      </w:pPr>
      <w:bookmarkStart w:id="38" w:name="_Toc535921103"/>
      <w:bookmarkStart w:id="39" w:name="_Toc26351170"/>
      <w:r>
        <w:rPr>
          <w:rFonts w:hint="eastAsia"/>
        </w:rPr>
        <w:t>7</w:t>
      </w:r>
      <w:r>
        <w:rPr>
          <w:rFonts w:hint="eastAsia"/>
        </w:rPr>
        <w:t>、资格预审文件</w:t>
      </w:r>
      <w:bookmarkEnd w:id="38"/>
      <w:bookmarkEnd w:id="39"/>
      <w:r>
        <w:rPr>
          <w:rFonts w:hint="eastAsia"/>
        </w:rPr>
        <w:t xml:space="preserve"> </w:t>
      </w:r>
      <w:proofErr w:type="gramStart"/>
      <w:r>
        <w:rPr>
          <w:rFonts w:hint="eastAsia"/>
          <w:color w:val="FF0000"/>
          <w:sz w:val="24"/>
        </w:rPr>
        <w:t>须唯一且</w:t>
      </w:r>
      <w:proofErr w:type="gramEnd"/>
      <w:r>
        <w:rPr>
          <w:rFonts w:hint="eastAsia"/>
          <w:color w:val="FF0000"/>
          <w:sz w:val="24"/>
        </w:rPr>
        <w:t>单独封装</w:t>
      </w:r>
    </w:p>
    <w:p w:rsidR="00197027" w:rsidRDefault="00B55BFC">
      <w:pPr>
        <w:numPr>
          <w:ilvl w:val="0"/>
          <w:numId w:val="10"/>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w:t>
      </w:r>
      <w:r>
        <w:rPr>
          <w:rFonts w:hint="eastAsia"/>
          <w:szCs w:val="18"/>
        </w:rPr>
        <w:t>我司提前进行资质审核，对于不符合要求的投标文件，该投标有可能被拒绝，其风险由投标人自行承担。</w:t>
      </w:r>
    </w:p>
    <w:p w:rsidR="00197027" w:rsidRDefault="00B55BFC">
      <w:pPr>
        <w:numPr>
          <w:ilvl w:val="0"/>
          <w:numId w:val="10"/>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Pr>
          <w:rFonts w:ascii="宋体" w:hAnsi="宋体" w:hint="eastAsia"/>
          <w:b/>
          <w:bCs/>
          <w:color w:val="FF0000"/>
          <w:sz w:val="22"/>
          <w:szCs w:val="24"/>
          <w:u w:val="double"/>
        </w:rPr>
        <w:t>章方式</w:t>
      </w:r>
      <w:proofErr w:type="gramEnd"/>
      <w:r>
        <w:rPr>
          <w:rFonts w:ascii="宋体" w:hAnsi="宋体" w:hint="eastAsia"/>
          <w:b/>
          <w:bCs/>
          <w:color w:val="FF0000"/>
          <w:sz w:val="22"/>
          <w:szCs w:val="24"/>
          <w:u w:val="double"/>
        </w:rPr>
        <w:t>盖章）</w:t>
      </w:r>
    </w:p>
    <w:p w:rsidR="00197027" w:rsidRDefault="00B55BFC">
      <w:pPr>
        <w:numPr>
          <w:ilvl w:val="0"/>
          <w:numId w:val="10"/>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197027" w:rsidRDefault="00B55BFC">
      <w:pPr>
        <w:numPr>
          <w:ilvl w:val="0"/>
          <w:numId w:val="10"/>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197027" w:rsidRDefault="00197027">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197027">
        <w:trPr>
          <w:cantSplit/>
          <w:trHeight w:val="397"/>
          <w:jc w:val="center"/>
        </w:trPr>
        <w:tc>
          <w:tcPr>
            <w:tcW w:w="656" w:type="dxa"/>
            <w:vAlign w:val="center"/>
          </w:tcPr>
          <w:p w:rsidR="00197027" w:rsidRDefault="00B55BFC">
            <w:pPr>
              <w:spacing w:line="360" w:lineRule="auto"/>
              <w:jc w:val="center"/>
              <w:rPr>
                <w:rFonts w:ascii="宋体" w:hAnsi="宋体"/>
                <w:b/>
                <w:bCs/>
              </w:rPr>
            </w:pPr>
            <w:r>
              <w:rPr>
                <w:rFonts w:ascii="宋体" w:hAnsi="宋体" w:hint="eastAsia"/>
                <w:b/>
                <w:bCs/>
              </w:rPr>
              <w:t>序号</w:t>
            </w:r>
          </w:p>
        </w:tc>
        <w:tc>
          <w:tcPr>
            <w:tcW w:w="8678" w:type="dxa"/>
            <w:vAlign w:val="center"/>
          </w:tcPr>
          <w:p w:rsidR="00197027" w:rsidRDefault="00B55BFC" w:rsidP="005C5178">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197027">
        <w:trPr>
          <w:cantSplit/>
          <w:trHeight w:val="397"/>
          <w:jc w:val="center"/>
        </w:trPr>
        <w:tc>
          <w:tcPr>
            <w:tcW w:w="656" w:type="dxa"/>
            <w:vAlign w:val="center"/>
          </w:tcPr>
          <w:p w:rsidR="00197027" w:rsidRDefault="00B55BFC">
            <w:pPr>
              <w:spacing w:line="360" w:lineRule="auto"/>
              <w:jc w:val="center"/>
              <w:rPr>
                <w:rFonts w:ascii="宋体" w:hAnsi="宋体" w:cs="Arial Unicode MS"/>
                <w:bCs/>
              </w:rPr>
            </w:pPr>
            <w:r>
              <w:rPr>
                <w:rFonts w:ascii="宋体" w:hAnsi="宋体"/>
                <w:bCs/>
              </w:rPr>
              <w:t>1</w:t>
            </w:r>
          </w:p>
        </w:tc>
        <w:tc>
          <w:tcPr>
            <w:tcW w:w="8678" w:type="dxa"/>
            <w:vAlign w:val="center"/>
          </w:tcPr>
          <w:p w:rsidR="00197027" w:rsidRDefault="00B55BFC">
            <w:pPr>
              <w:spacing w:line="360" w:lineRule="auto"/>
              <w:ind w:firstLineChars="100" w:firstLine="210"/>
              <w:rPr>
                <w:rFonts w:ascii="宋体" w:hAnsi="宋体" w:cs="Arial Unicode MS"/>
                <w:bCs/>
              </w:rPr>
            </w:pPr>
            <w:r>
              <w:rPr>
                <w:rFonts w:ascii="宋体" w:hAnsi="宋体" w:hint="eastAsia"/>
                <w:bCs/>
              </w:rPr>
              <w:t>营业执照（副本）</w:t>
            </w:r>
          </w:p>
        </w:tc>
      </w:tr>
      <w:tr w:rsidR="00197027">
        <w:trPr>
          <w:cantSplit/>
          <w:trHeight w:val="397"/>
          <w:jc w:val="center"/>
        </w:trPr>
        <w:tc>
          <w:tcPr>
            <w:tcW w:w="656" w:type="dxa"/>
            <w:vAlign w:val="center"/>
          </w:tcPr>
          <w:p w:rsidR="00197027" w:rsidRDefault="00B55BFC">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197027" w:rsidRDefault="00B55BFC">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197027">
        <w:trPr>
          <w:cantSplit/>
          <w:trHeight w:val="397"/>
          <w:jc w:val="center"/>
        </w:trPr>
        <w:tc>
          <w:tcPr>
            <w:tcW w:w="656" w:type="dxa"/>
            <w:vAlign w:val="center"/>
          </w:tcPr>
          <w:p w:rsidR="00197027" w:rsidRDefault="00B55BFC">
            <w:pPr>
              <w:spacing w:line="360" w:lineRule="auto"/>
              <w:jc w:val="center"/>
              <w:rPr>
                <w:rFonts w:ascii="宋体" w:hAnsi="宋体" w:cs="Arial Unicode MS"/>
              </w:rPr>
            </w:pPr>
            <w:r>
              <w:rPr>
                <w:rFonts w:ascii="宋体" w:hAnsi="宋体"/>
              </w:rPr>
              <w:t>3</w:t>
            </w:r>
          </w:p>
        </w:tc>
        <w:tc>
          <w:tcPr>
            <w:tcW w:w="8678" w:type="dxa"/>
            <w:vAlign w:val="center"/>
          </w:tcPr>
          <w:p w:rsidR="00197027" w:rsidRDefault="00B55BFC">
            <w:pPr>
              <w:spacing w:line="360" w:lineRule="auto"/>
              <w:ind w:firstLineChars="100" w:firstLine="210"/>
              <w:rPr>
                <w:rFonts w:ascii="宋体" w:hAnsi="宋体" w:cs="Arial Unicode MS"/>
              </w:rPr>
            </w:pPr>
            <w:r>
              <w:rPr>
                <w:rFonts w:ascii="宋体" w:hAnsi="宋体" w:hint="eastAsia"/>
              </w:rPr>
              <w:t>法定代表人身份证</w:t>
            </w:r>
          </w:p>
        </w:tc>
      </w:tr>
      <w:tr w:rsidR="00197027">
        <w:trPr>
          <w:cantSplit/>
          <w:trHeight w:val="397"/>
          <w:jc w:val="center"/>
        </w:trPr>
        <w:tc>
          <w:tcPr>
            <w:tcW w:w="656" w:type="dxa"/>
            <w:vAlign w:val="center"/>
          </w:tcPr>
          <w:p w:rsidR="00197027" w:rsidRDefault="00B55BFC">
            <w:pPr>
              <w:spacing w:line="360" w:lineRule="auto"/>
              <w:jc w:val="center"/>
              <w:rPr>
                <w:rFonts w:ascii="宋体" w:hAnsi="宋体" w:cs="Arial Unicode MS"/>
                <w:bCs/>
              </w:rPr>
            </w:pPr>
            <w:r>
              <w:rPr>
                <w:rFonts w:ascii="宋体" w:hAnsi="宋体"/>
                <w:bCs/>
              </w:rPr>
              <w:t>4</w:t>
            </w:r>
          </w:p>
        </w:tc>
        <w:tc>
          <w:tcPr>
            <w:tcW w:w="8678" w:type="dxa"/>
            <w:vAlign w:val="center"/>
          </w:tcPr>
          <w:p w:rsidR="00197027" w:rsidRDefault="00B55BFC">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197027">
        <w:trPr>
          <w:cantSplit/>
          <w:trHeight w:val="397"/>
          <w:jc w:val="center"/>
        </w:trPr>
        <w:tc>
          <w:tcPr>
            <w:tcW w:w="656" w:type="dxa"/>
            <w:vAlign w:val="center"/>
          </w:tcPr>
          <w:p w:rsidR="00197027" w:rsidRDefault="00B55BFC">
            <w:pPr>
              <w:spacing w:line="360" w:lineRule="auto"/>
              <w:jc w:val="center"/>
              <w:rPr>
                <w:rFonts w:ascii="宋体" w:hAnsi="宋体" w:cs="Arial Unicode MS"/>
                <w:bCs/>
              </w:rPr>
            </w:pPr>
            <w:r>
              <w:rPr>
                <w:rFonts w:ascii="宋体" w:hAnsi="宋体"/>
                <w:bCs/>
              </w:rPr>
              <w:t>5</w:t>
            </w:r>
          </w:p>
        </w:tc>
        <w:tc>
          <w:tcPr>
            <w:tcW w:w="8678" w:type="dxa"/>
            <w:vAlign w:val="center"/>
          </w:tcPr>
          <w:p w:rsidR="00197027" w:rsidRDefault="00B55BFC">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197027">
        <w:trPr>
          <w:cantSplit/>
          <w:trHeight w:val="397"/>
          <w:jc w:val="center"/>
        </w:trPr>
        <w:tc>
          <w:tcPr>
            <w:tcW w:w="656" w:type="dxa"/>
            <w:vAlign w:val="center"/>
          </w:tcPr>
          <w:p w:rsidR="00197027" w:rsidRDefault="00B55BFC">
            <w:pPr>
              <w:spacing w:line="360" w:lineRule="auto"/>
              <w:jc w:val="center"/>
              <w:rPr>
                <w:rFonts w:ascii="宋体" w:hAnsi="宋体"/>
                <w:bCs/>
              </w:rPr>
            </w:pPr>
            <w:r>
              <w:rPr>
                <w:rFonts w:ascii="宋体" w:hAnsi="宋体"/>
                <w:bCs/>
              </w:rPr>
              <w:t>6</w:t>
            </w:r>
          </w:p>
        </w:tc>
        <w:tc>
          <w:tcPr>
            <w:tcW w:w="8678" w:type="dxa"/>
            <w:vAlign w:val="center"/>
          </w:tcPr>
          <w:p w:rsidR="00197027" w:rsidRDefault="00B55BFC">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197027">
        <w:trPr>
          <w:cantSplit/>
          <w:trHeight w:val="397"/>
          <w:jc w:val="center"/>
        </w:trPr>
        <w:tc>
          <w:tcPr>
            <w:tcW w:w="656" w:type="dxa"/>
            <w:vAlign w:val="center"/>
          </w:tcPr>
          <w:p w:rsidR="00197027" w:rsidRDefault="00B55BFC">
            <w:pPr>
              <w:spacing w:line="360" w:lineRule="auto"/>
              <w:jc w:val="center"/>
              <w:rPr>
                <w:rFonts w:ascii="宋体" w:hAnsi="宋体" w:cs="Arial Unicode MS"/>
                <w:bCs/>
              </w:rPr>
            </w:pPr>
            <w:r>
              <w:rPr>
                <w:rFonts w:ascii="宋体" w:hAnsi="宋体"/>
                <w:bCs/>
              </w:rPr>
              <w:t>7</w:t>
            </w:r>
          </w:p>
        </w:tc>
        <w:tc>
          <w:tcPr>
            <w:tcW w:w="8678" w:type="dxa"/>
            <w:vAlign w:val="center"/>
          </w:tcPr>
          <w:p w:rsidR="00197027" w:rsidRDefault="00B55BFC">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197027">
        <w:trPr>
          <w:cantSplit/>
          <w:trHeight w:val="390"/>
          <w:jc w:val="center"/>
        </w:trPr>
        <w:tc>
          <w:tcPr>
            <w:tcW w:w="656" w:type="dxa"/>
            <w:vAlign w:val="center"/>
          </w:tcPr>
          <w:p w:rsidR="00197027" w:rsidRDefault="00B55BFC">
            <w:pPr>
              <w:spacing w:line="360" w:lineRule="auto"/>
              <w:jc w:val="center"/>
              <w:rPr>
                <w:rFonts w:ascii="宋体" w:hAnsi="宋体" w:cs="Arial Unicode MS"/>
              </w:rPr>
            </w:pPr>
            <w:r>
              <w:rPr>
                <w:rFonts w:ascii="宋体" w:hAnsi="宋体"/>
              </w:rPr>
              <w:t>8</w:t>
            </w:r>
          </w:p>
        </w:tc>
        <w:tc>
          <w:tcPr>
            <w:tcW w:w="8678" w:type="dxa"/>
            <w:vAlign w:val="center"/>
          </w:tcPr>
          <w:p w:rsidR="00197027" w:rsidRDefault="00B55BFC">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197027">
        <w:trPr>
          <w:cantSplit/>
          <w:trHeight w:val="397"/>
          <w:jc w:val="center"/>
        </w:trPr>
        <w:tc>
          <w:tcPr>
            <w:tcW w:w="656" w:type="dxa"/>
            <w:vAlign w:val="center"/>
          </w:tcPr>
          <w:p w:rsidR="00197027" w:rsidRDefault="00B55BFC">
            <w:pPr>
              <w:spacing w:line="360" w:lineRule="auto"/>
              <w:jc w:val="center"/>
              <w:rPr>
                <w:rFonts w:ascii="宋体" w:hAnsi="宋体"/>
              </w:rPr>
            </w:pPr>
            <w:r>
              <w:rPr>
                <w:rFonts w:ascii="宋体" w:hAnsi="宋体"/>
              </w:rPr>
              <w:lastRenderedPageBreak/>
              <w:t>9</w:t>
            </w:r>
          </w:p>
        </w:tc>
        <w:tc>
          <w:tcPr>
            <w:tcW w:w="8678" w:type="dxa"/>
            <w:vAlign w:val="center"/>
          </w:tcPr>
          <w:p w:rsidR="00197027" w:rsidRDefault="00B55BFC">
            <w:pPr>
              <w:spacing w:line="360" w:lineRule="auto"/>
              <w:ind w:firstLineChars="100" w:firstLine="210"/>
              <w:rPr>
                <w:rFonts w:ascii="宋体" w:hAnsi="宋体"/>
              </w:rPr>
            </w:pPr>
            <w:r>
              <w:rPr>
                <w:rFonts w:ascii="宋体" w:hAnsi="宋体" w:hint="eastAsia"/>
              </w:rPr>
              <w:t>授权代表身份证</w:t>
            </w:r>
          </w:p>
        </w:tc>
      </w:tr>
      <w:tr w:rsidR="00197027">
        <w:trPr>
          <w:cantSplit/>
          <w:trHeight w:val="499"/>
          <w:jc w:val="center"/>
        </w:trPr>
        <w:tc>
          <w:tcPr>
            <w:tcW w:w="656" w:type="dxa"/>
            <w:vAlign w:val="center"/>
          </w:tcPr>
          <w:p w:rsidR="00197027" w:rsidRDefault="00B55BFC">
            <w:pPr>
              <w:spacing w:line="360" w:lineRule="auto"/>
              <w:jc w:val="center"/>
              <w:rPr>
                <w:rFonts w:ascii="宋体" w:hAnsi="宋体" w:cs="Arial Unicode MS"/>
              </w:rPr>
            </w:pPr>
            <w:r>
              <w:rPr>
                <w:rFonts w:ascii="宋体" w:hAnsi="宋体"/>
              </w:rPr>
              <w:t>10</w:t>
            </w:r>
          </w:p>
        </w:tc>
        <w:tc>
          <w:tcPr>
            <w:tcW w:w="8678" w:type="dxa"/>
            <w:vAlign w:val="center"/>
          </w:tcPr>
          <w:p w:rsidR="00197027" w:rsidRDefault="00B55BFC">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197027">
        <w:trPr>
          <w:cantSplit/>
          <w:trHeight w:val="600"/>
          <w:jc w:val="center"/>
        </w:trPr>
        <w:tc>
          <w:tcPr>
            <w:tcW w:w="656" w:type="dxa"/>
            <w:vAlign w:val="center"/>
          </w:tcPr>
          <w:p w:rsidR="00197027" w:rsidRDefault="00B55BFC">
            <w:pPr>
              <w:spacing w:line="360" w:lineRule="auto"/>
              <w:jc w:val="center"/>
              <w:rPr>
                <w:rFonts w:ascii="宋体" w:hAnsi="宋体"/>
              </w:rPr>
            </w:pPr>
            <w:r>
              <w:rPr>
                <w:rFonts w:ascii="宋体" w:hAnsi="宋体"/>
              </w:rPr>
              <w:t>11</w:t>
            </w:r>
          </w:p>
        </w:tc>
        <w:tc>
          <w:tcPr>
            <w:tcW w:w="8678" w:type="dxa"/>
            <w:vAlign w:val="center"/>
          </w:tcPr>
          <w:p w:rsidR="00197027" w:rsidRDefault="00B55BFC">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bl>
    <w:p w:rsidR="00197027" w:rsidRDefault="00197027">
      <w:pPr>
        <w:pStyle w:val="a5"/>
        <w:ind w:firstLine="0"/>
      </w:pPr>
    </w:p>
    <w:p w:rsidR="00197027" w:rsidRDefault="00B55BFC">
      <w:pPr>
        <w:pStyle w:val="3"/>
        <w:spacing w:line="360" w:lineRule="auto"/>
      </w:pPr>
      <w:bookmarkStart w:id="40" w:name="_Toc535921104"/>
      <w:bookmarkStart w:id="41" w:name="_Toc26351171"/>
      <w:r>
        <w:rPr>
          <w:rFonts w:hint="eastAsia"/>
        </w:rPr>
        <w:t>8</w:t>
      </w:r>
      <w:r>
        <w:rPr>
          <w:rFonts w:hint="eastAsia"/>
        </w:rPr>
        <w:t>、质量、商务及服务承诺</w:t>
      </w:r>
      <w:bookmarkEnd w:id="40"/>
      <w:bookmarkEnd w:id="41"/>
    </w:p>
    <w:p w:rsidR="00197027" w:rsidRDefault="00B55BFC">
      <w:pPr>
        <w:numPr>
          <w:ilvl w:val="2"/>
          <w:numId w:val="6"/>
        </w:numPr>
        <w:tabs>
          <w:tab w:val="left" w:pos="900"/>
        </w:tabs>
        <w:spacing w:line="360" w:lineRule="auto"/>
        <w:ind w:left="900"/>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197027" w:rsidRDefault="00B55BFC">
      <w:pPr>
        <w:numPr>
          <w:ilvl w:val="2"/>
          <w:numId w:val="6"/>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197027" w:rsidRDefault="00B55BFC">
      <w:pPr>
        <w:numPr>
          <w:ilvl w:val="2"/>
          <w:numId w:val="6"/>
        </w:numPr>
        <w:tabs>
          <w:tab w:val="left" w:pos="900"/>
        </w:tabs>
        <w:spacing w:line="360" w:lineRule="auto"/>
        <w:ind w:left="900"/>
        <w:rPr>
          <w:rFonts w:ascii="宋体" w:hAnsi="宋体"/>
        </w:rPr>
      </w:pPr>
      <w:r>
        <w:rPr>
          <w:rFonts w:ascii="宋体" w:hAnsi="宋体" w:hint="eastAsia"/>
        </w:rPr>
        <w:t>包装方案（如涉及）；</w:t>
      </w:r>
    </w:p>
    <w:p w:rsidR="00197027" w:rsidRDefault="00B55BFC">
      <w:pPr>
        <w:numPr>
          <w:ilvl w:val="2"/>
          <w:numId w:val="6"/>
        </w:numPr>
        <w:tabs>
          <w:tab w:val="left" w:pos="900"/>
        </w:tabs>
        <w:spacing w:line="360" w:lineRule="auto"/>
        <w:ind w:left="900"/>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197027" w:rsidRDefault="00B55BFC">
      <w:pPr>
        <w:numPr>
          <w:ilvl w:val="2"/>
          <w:numId w:val="6"/>
        </w:numPr>
        <w:tabs>
          <w:tab w:val="left" w:pos="900"/>
        </w:tabs>
        <w:spacing w:line="360" w:lineRule="auto"/>
        <w:ind w:left="900"/>
        <w:rPr>
          <w:rFonts w:ascii="宋体" w:hAnsi="宋体"/>
        </w:rPr>
      </w:pPr>
      <w:r>
        <w:rPr>
          <w:rFonts w:ascii="宋体" w:hAnsi="宋体" w:hint="eastAsia"/>
        </w:rPr>
        <w:t>结算周期。</w:t>
      </w:r>
    </w:p>
    <w:p w:rsidR="00197027" w:rsidRDefault="00197027">
      <w:pPr>
        <w:pStyle w:val="a5"/>
      </w:pPr>
    </w:p>
    <w:p w:rsidR="00197027" w:rsidRDefault="00B55BFC">
      <w:pPr>
        <w:pStyle w:val="3"/>
        <w:spacing w:line="360" w:lineRule="auto"/>
      </w:pPr>
      <w:bookmarkStart w:id="42" w:name="_Toc535921105"/>
      <w:bookmarkStart w:id="43" w:name="_Toc26351172"/>
      <w:r>
        <w:rPr>
          <w:rFonts w:hint="eastAsia"/>
        </w:rPr>
        <w:t>9</w:t>
      </w:r>
      <w:r>
        <w:rPr>
          <w:rFonts w:hint="eastAsia"/>
        </w:rPr>
        <w:t>、其他文件</w:t>
      </w:r>
      <w:bookmarkEnd w:id="42"/>
      <w:bookmarkEnd w:id="43"/>
    </w:p>
    <w:p w:rsidR="00197027" w:rsidRDefault="00B55BFC">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197027" w:rsidRDefault="00B55BFC">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197027" w:rsidRDefault="00B55BFC">
      <w:pPr>
        <w:pStyle w:val="2"/>
      </w:pPr>
      <w:bookmarkStart w:id="44" w:name="_Toc26351173"/>
      <w:bookmarkStart w:id="45" w:name="_Toc535921106"/>
      <w:r>
        <w:rPr>
          <w:rFonts w:hint="eastAsia"/>
        </w:rPr>
        <w:t>四、投标书制作、封装、递交</w:t>
      </w:r>
      <w:bookmarkEnd w:id="44"/>
      <w:bookmarkEnd w:id="45"/>
    </w:p>
    <w:p w:rsidR="00197027" w:rsidRDefault="00B55BFC">
      <w:pPr>
        <w:pStyle w:val="ae"/>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197027" w:rsidRDefault="00B55BFC">
      <w:pPr>
        <w:pStyle w:val="ae"/>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197027" w:rsidRDefault="00B55BFC">
      <w:pPr>
        <w:pStyle w:val="ae"/>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197027" w:rsidRDefault="00B55BFC">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投标企业名称和地址、联系人手机和邮箱；</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197027" w:rsidRDefault="00B55BFC">
      <w:pPr>
        <w:pStyle w:val="ae"/>
        <w:numPr>
          <w:ilvl w:val="0"/>
          <w:numId w:val="12"/>
        </w:numPr>
        <w:spacing w:before="0" w:beforeAutospacing="0" w:after="0" w:afterAutospacing="0" w:line="360" w:lineRule="auto"/>
        <w:rPr>
          <w:b/>
          <w:bCs/>
          <w:sz w:val="21"/>
          <w:szCs w:val="18"/>
        </w:rPr>
      </w:pPr>
      <w:r>
        <w:rPr>
          <w:rFonts w:hint="eastAsia"/>
          <w:b/>
          <w:bCs/>
          <w:sz w:val="21"/>
          <w:szCs w:val="18"/>
        </w:rPr>
        <w:lastRenderedPageBreak/>
        <w:t>为方便开标唱标，投标人应将开标一览表单独密封，并在信封上表明“开标一览表”字样，然后再装入正本招标书密封袋中。</w:t>
      </w:r>
    </w:p>
    <w:p w:rsidR="00197027" w:rsidRDefault="00B55BFC">
      <w:pPr>
        <w:pStyle w:val="ae"/>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197027" w:rsidRDefault="00B55BFC">
      <w:pPr>
        <w:pStyle w:val="ae"/>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197027" w:rsidRDefault="00197027">
      <w:pPr>
        <w:pStyle w:val="ae"/>
        <w:spacing w:before="0" w:beforeAutospacing="0" w:after="0" w:afterAutospacing="0" w:line="360" w:lineRule="auto"/>
        <w:rPr>
          <w:sz w:val="21"/>
          <w:szCs w:val="18"/>
        </w:rPr>
      </w:pPr>
    </w:p>
    <w:p w:rsidR="00197027" w:rsidRDefault="00B55BFC">
      <w:pPr>
        <w:pStyle w:val="1"/>
      </w:pPr>
      <w:bookmarkStart w:id="46" w:name="_Toc26351174"/>
      <w:bookmarkStart w:id="47" w:name="_Toc535921107"/>
      <w:r>
        <w:rPr>
          <w:rFonts w:hint="eastAsia"/>
        </w:rPr>
        <w:t>第五部分</w:t>
      </w:r>
      <w:r>
        <w:t xml:space="preserve"> </w:t>
      </w:r>
      <w:r>
        <w:rPr>
          <w:rFonts w:hint="eastAsia"/>
        </w:rPr>
        <w:t>开标、评标</w:t>
      </w:r>
      <w:bookmarkEnd w:id="46"/>
      <w:bookmarkEnd w:id="47"/>
    </w:p>
    <w:p w:rsidR="00197027" w:rsidRDefault="00197027">
      <w:pPr>
        <w:pStyle w:val="ae"/>
        <w:spacing w:before="0" w:beforeAutospacing="0" w:after="0" w:afterAutospacing="0" w:line="360" w:lineRule="auto"/>
        <w:rPr>
          <w:b/>
          <w:bCs/>
          <w:sz w:val="21"/>
          <w:szCs w:val="18"/>
        </w:rPr>
      </w:pPr>
    </w:p>
    <w:p w:rsidR="00197027" w:rsidRDefault="00B55BFC">
      <w:pPr>
        <w:pStyle w:val="2"/>
        <w:spacing w:line="360" w:lineRule="auto"/>
      </w:pPr>
      <w:bookmarkStart w:id="48" w:name="_Toc535921108"/>
      <w:bookmarkStart w:id="49" w:name="_Toc26351175"/>
      <w:r>
        <w:t>1</w:t>
      </w:r>
      <w:r>
        <w:rPr>
          <w:rFonts w:hint="eastAsia"/>
        </w:rPr>
        <w:t>、开标</w:t>
      </w:r>
      <w:bookmarkEnd w:id="48"/>
      <w:bookmarkEnd w:id="49"/>
    </w:p>
    <w:p w:rsidR="00197027" w:rsidRDefault="00B55BFC">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197027" w:rsidRDefault="00B55BFC">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197027" w:rsidRDefault="00B55BFC">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197027" w:rsidRDefault="00197027">
      <w:pPr>
        <w:pStyle w:val="a5"/>
        <w:ind w:firstLine="0"/>
      </w:pPr>
    </w:p>
    <w:p w:rsidR="00197027" w:rsidRDefault="00B55BFC">
      <w:pPr>
        <w:pStyle w:val="2"/>
        <w:spacing w:line="360" w:lineRule="auto"/>
      </w:pPr>
      <w:bookmarkStart w:id="50" w:name="_Toc26351176"/>
      <w:bookmarkStart w:id="51" w:name="_Toc535921109"/>
      <w:r>
        <w:t>2</w:t>
      </w:r>
      <w:r>
        <w:rPr>
          <w:rFonts w:hint="eastAsia"/>
        </w:rPr>
        <w:t>、评标</w:t>
      </w:r>
      <w:bookmarkEnd w:id="50"/>
      <w:bookmarkEnd w:id="51"/>
    </w:p>
    <w:p w:rsidR="00197027" w:rsidRDefault="00B55BFC">
      <w:pPr>
        <w:pStyle w:val="ae"/>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197027" w:rsidRDefault="00B55BFC">
      <w:pPr>
        <w:pStyle w:val="ae"/>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197027" w:rsidRDefault="00B55BFC">
      <w:pPr>
        <w:pStyle w:val="ae"/>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w:t>
      </w:r>
      <w:r>
        <w:rPr>
          <w:rFonts w:hint="eastAsia"/>
          <w:sz w:val="21"/>
        </w:rPr>
        <w:t>的依据为招标书和投标书，并以综合分值计分的方式对投标人评选。评标注意事项：</w:t>
      </w:r>
    </w:p>
    <w:p w:rsidR="00197027" w:rsidRDefault="00B55BFC">
      <w:pPr>
        <w:pStyle w:val="ae"/>
        <w:numPr>
          <w:ilvl w:val="0"/>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197027" w:rsidRDefault="00B55BFC">
      <w:pPr>
        <w:pStyle w:val="ae"/>
        <w:numPr>
          <w:ilvl w:val="0"/>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197027" w:rsidRDefault="00B55BFC">
      <w:pPr>
        <w:pStyle w:val="ae"/>
        <w:numPr>
          <w:ilvl w:val="0"/>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197027" w:rsidRDefault="00B55BFC">
      <w:pPr>
        <w:pStyle w:val="ae"/>
        <w:numPr>
          <w:ilvl w:val="0"/>
          <w:numId w:val="15"/>
        </w:numPr>
        <w:spacing w:before="0" w:beforeAutospacing="0" w:after="0" w:afterAutospacing="0" w:line="360" w:lineRule="auto"/>
        <w:rPr>
          <w:sz w:val="21"/>
          <w:szCs w:val="18"/>
        </w:rPr>
      </w:pPr>
      <w:r>
        <w:rPr>
          <w:rFonts w:hint="eastAsia"/>
          <w:sz w:val="21"/>
          <w:szCs w:val="18"/>
        </w:rPr>
        <w:lastRenderedPageBreak/>
        <w:t>评标过程严格保密。凡是属于审查、澄清、评价和比较的有关资料以及授标建议等均不得向投标人或其他无关的人员透露；</w:t>
      </w:r>
    </w:p>
    <w:p w:rsidR="00197027" w:rsidRDefault="00B55BFC">
      <w:pPr>
        <w:pStyle w:val="ae"/>
        <w:numPr>
          <w:ilvl w:val="0"/>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w:t>
      </w:r>
      <w:r>
        <w:rPr>
          <w:rFonts w:hint="eastAsia"/>
          <w:sz w:val="21"/>
          <w:szCs w:val="18"/>
        </w:rPr>
        <w:t>，可能导致其被取消中标资格。</w:t>
      </w:r>
    </w:p>
    <w:p w:rsidR="00197027" w:rsidRDefault="00B55BFC">
      <w:pPr>
        <w:pStyle w:val="ae"/>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197027" w:rsidRDefault="00B55BFC">
      <w:pPr>
        <w:pStyle w:val="ae"/>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197027" w:rsidRDefault="00B55BFC">
      <w:pPr>
        <w:pStyle w:val="ae"/>
        <w:numPr>
          <w:ilvl w:val="0"/>
          <w:numId w:val="16"/>
        </w:numPr>
        <w:spacing w:before="0" w:beforeAutospacing="0" w:after="0" w:afterAutospacing="0" w:line="360" w:lineRule="auto"/>
        <w:rPr>
          <w:sz w:val="21"/>
          <w:szCs w:val="18"/>
        </w:rPr>
      </w:pPr>
      <w:r>
        <w:rPr>
          <w:rFonts w:hint="eastAsia"/>
          <w:sz w:val="21"/>
          <w:szCs w:val="18"/>
        </w:rPr>
        <w:t>公司资质</w:t>
      </w:r>
    </w:p>
    <w:p w:rsidR="00197027" w:rsidRDefault="00B55BFC">
      <w:pPr>
        <w:pStyle w:val="ae"/>
        <w:numPr>
          <w:ilvl w:val="0"/>
          <w:numId w:val="16"/>
        </w:numPr>
        <w:spacing w:before="0" w:beforeAutospacing="0" w:after="0" w:afterAutospacing="0" w:line="360" w:lineRule="auto"/>
        <w:rPr>
          <w:sz w:val="21"/>
          <w:szCs w:val="18"/>
        </w:rPr>
      </w:pPr>
      <w:r>
        <w:rPr>
          <w:rFonts w:hint="eastAsia"/>
          <w:sz w:val="21"/>
          <w:szCs w:val="18"/>
        </w:rPr>
        <w:t>技术力量和服务质量</w:t>
      </w:r>
    </w:p>
    <w:p w:rsidR="00197027" w:rsidRDefault="00B55BFC">
      <w:pPr>
        <w:pStyle w:val="ae"/>
        <w:numPr>
          <w:ilvl w:val="0"/>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197027" w:rsidRDefault="00B55BFC">
      <w:pPr>
        <w:pStyle w:val="ae"/>
        <w:numPr>
          <w:ilvl w:val="0"/>
          <w:numId w:val="16"/>
        </w:numPr>
        <w:spacing w:before="0" w:beforeAutospacing="0" w:after="0" w:afterAutospacing="0" w:line="360" w:lineRule="auto"/>
        <w:rPr>
          <w:sz w:val="21"/>
          <w:szCs w:val="18"/>
        </w:rPr>
      </w:pPr>
      <w:r>
        <w:rPr>
          <w:rFonts w:hint="eastAsia"/>
          <w:sz w:val="21"/>
          <w:szCs w:val="18"/>
        </w:rPr>
        <w:t>投标人的综合实力、业绩和信誉等</w:t>
      </w:r>
    </w:p>
    <w:p w:rsidR="00197027" w:rsidRDefault="00B55BFC">
      <w:pPr>
        <w:pStyle w:val="ae"/>
        <w:numPr>
          <w:ilvl w:val="0"/>
          <w:numId w:val="16"/>
        </w:numPr>
        <w:spacing w:before="0" w:beforeAutospacing="0" w:after="0" w:afterAutospacing="0" w:line="360" w:lineRule="auto"/>
        <w:rPr>
          <w:sz w:val="21"/>
          <w:szCs w:val="18"/>
        </w:rPr>
      </w:pPr>
      <w:r>
        <w:rPr>
          <w:rFonts w:hint="eastAsia"/>
          <w:sz w:val="21"/>
          <w:szCs w:val="18"/>
        </w:rPr>
        <w:t>其它相关因素</w:t>
      </w:r>
    </w:p>
    <w:p w:rsidR="00197027" w:rsidRDefault="00197027">
      <w:pPr>
        <w:pStyle w:val="ae"/>
        <w:spacing w:before="0" w:beforeAutospacing="0" w:after="0" w:afterAutospacing="0" w:line="360" w:lineRule="auto"/>
        <w:rPr>
          <w:sz w:val="21"/>
          <w:szCs w:val="18"/>
        </w:rPr>
      </w:pPr>
    </w:p>
    <w:p w:rsidR="00197027" w:rsidRDefault="00B55BFC">
      <w:pPr>
        <w:pStyle w:val="2"/>
      </w:pPr>
      <w:bookmarkStart w:id="52" w:name="_Toc26351177"/>
      <w:bookmarkStart w:id="53" w:name="_Toc535921110"/>
      <w:r>
        <w:t>3</w:t>
      </w:r>
      <w:r>
        <w:rPr>
          <w:rFonts w:hint="eastAsia"/>
        </w:rPr>
        <w:t>、标书的澄清</w:t>
      </w:r>
      <w:bookmarkEnd w:id="52"/>
      <w:bookmarkEnd w:id="53"/>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197027" w:rsidRDefault="00197027">
      <w:pPr>
        <w:pStyle w:val="ae"/>
        <w:spacing w:before="0" w:beforeAutospacing="0" w:after="0" w:afterAutospacing="0" w:line="360" w:lineRule="auto"/>
        <w:rPr>
          <w:sz w:val="21"/>
          <w:szCs w:val="18"/>
        </w:rPr>
      </w:pPr>
    </w:p>
    <w:p w:rsidR="00197027" w:rsidRDefault="00B55BFC">
      <w:pPr>
        <w:pStyle w:val="2"/>
      </w:pPr>
      <w:bookmarkStart w:id="54" w:name="_Toc535921111"/>
      <w:bookmarkStart w:id="55" w:name="_Toc26351178"/>
      <w:r>
        <w:t>4</w:t>
      </w:r>
      <w:r>
        <w:rPr>
          <w:rFonts w:hint="eastAsia"/>
        </w:rPr>
        <w:t>、确定中标人</w:t>
      </w:r>
      <w:bookmarkEnd w:id="54"/>
      <w:bookmarkEnd w:id="55"/>
    </w:p>
    <w:p w:rsidR="00197027" w:rsidRDefault="00B55BFC">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197027" w:rsidRDefault="00B55BFC">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197027" w:rsidRDefault="00B55BFC">
      <w:pPr>
        <w:pStyle w:val="ae"/>
        <w:numPr>
          <w:ilvl w:val="0"/>
          <w:numId w:val="17"/>
        </w:numPr>
        <w:spacing w:before="0" w:beforeAutospacing="0" w:after="0" w:afterAutospacing="0" w:line="360" w:lineRule="auto"/>
        <w:rPr>
          <w:sz w:val="21"/>
          <w:szCs w:val="18"/>
        </w:rPr>
      </w:pPr>
      <w:r>
        <w:rPr>
          <w:rFonts w:hint="eastAsia"/>
          <w:sz w:val="21"/>
          <w:szCs w:val="18"/>
        </w:rPr>
        <w:t>评标综合得分最高者；</w:t>
      </w:r>
    </w:p>
    <w:p w:rsidR="00197027" w:rsidRDefault="00B55BFC">
      <w:pPr>
        <w:pStyle w:val="ae"/>
        <w:numPr>
          <w:ilvl w:val="0"/>
          <w:numId w:val="17"/>
        </w:numPr>
        <w:spacing w:before="0" w:beforeAutospacing="0" w:after="0" w:afterAutospacing="0" w:line="360" w:lineRule="auto"/>
        <w:rPr>
          <w:sz w:val="21"/>
          <w:szCs w:val="18"/>
        </w:rPr>
      </w:pPr>
      <w:r>
        <w:rPr>
          <w:rFonts w:hint="eastAsia"/>
          <w:sz w:val="21"/>
          <w:szCs w:val="18"/>
        </w:rPr>
        <w:lastRenderedPageBreak/>
        <w:t>能够最大限度地满足招标书中规定的各项综合</w:t>
      </w:r>
      <w:r>
        <w:rPr>
          <w:rFonts w:hint="eastAsia"/>
          <w:sz w:val="21"/>
          <w:szCs w:val="18"/>
        </w:rPr>
        <w:t>评价标准；</w:t>
      </w:r>
    </w:p>
    <w:p w:rsidR="00197027" w:rsidRDefault="00B55BFC">
      <w:pPr>
        <w:pStyle w:val="ae"/>
        <w:numPr>
          <w:ilvl w:val="0"/>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197027" w:rsidRDefault="00B55BFC">
      <w:pPr>
        <w:pStyle w:val="ae"/>
        <w:numPr>
          <w:ilvl w:val="0"/>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rsidR="00197027" w:rsidRDefault="00B55BFC">
      <w:pPr>
        <w:pStyle w:val="2"/>
      </w:pPr>
      <w:bookmarkStart w:id="56" w:name="_Toc535921112"/>
      <w:bookmarkStart w:id="57" w:name="_Toc26351179"/>
      <w:r>
        <w:t>5</w:t>
      </w:r>
      <w:r>
        <w:rPr>
          <w:rFonts w:hint="eastAsia"/>
        </w:rPr>
        <w:t>、中标通知</w:t>
      </w:r>
      <w:bookmarkEnd w:id="56"/>
      <w:bookmarkEnd w:id="57"/>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197027">
      <w:pPr>
        <w:pStyle w:val="ae"/>
        <w:spacing w:before="0" w:beforeAutospacing="0" w:after="0" w:afterAutospacing="0" w:line="360" w:lineRule="auto"/>
        <w:rPr>
          <w:b/>
          <w:bCs/>
          <w:sz w:val="21"/>
          <w:szCs w:val="18"/>
        </w:rPr>
      </w:pPr>
    </w:p>
    <w:p w:rsidR="00197027" w:rsidRDefault="00B55BFC">
      <w:pPr>
        <w:pStyle w:val="1"/>
      </w:pPr>
      <w:bookmarkStart w:id="58" w:name="_Toc26351180"/>
      <w:bookmarkStart w:id="59" w:name="_Toc535921113"/>
      <w:r>
        <w:rPr>
          <w:rFonts w:hint="eastAsia"/>
        </w:rPr>
        <w:t>第六部分</w:t>
      </w:r>
      <w:r>
        <w:t xml:space="preserve"> </w:t>
      </w:r>
      <w:r>
        <w:rPr>
          <w:rFonts w:hint="eastAsia"/>
        </w:rPr>
        <w:t>签订合同</w:t>
      </w:r>
      <w:bookmarkEnd w:id="58"/>
      <w:bookmarkEnd w:id="59"/>
    </w:p>
    <w:p w:rsidR="00197027" w:rsidRDefault="00197027"/>
    <w:p w:rsidR="00197027" w:rsidRDefault="00B55BFC">
      <w:pPr>
        <w:pStyle w:val="2"/>
      </w:pPr>
      <w:bookmarkStart w:id="60" w:name="_Toc535921114"/>
      <w:bookmarkStart w:id="61" w:name="_Toc26351181"/>
      <w:r>
        <w:t>1</w:t>
      </w:r>
      <w:r>
        <w:rPr>
          <w:rFonts w:hint="eastAsia"/>
        </w:rPr>
        <w:t>、签订合同</w:t>
      </w:r>
      <w:bookmarkEnd w:id="60"/>
      <w:bookmarkEnd w:id="61"/>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197027" w:rsidRDefault="00B55BFC">
      <w:pPr>
        <w:pStyle w:val="2"/>
      </w:pPr>
      <w:bookmarkStart w:id="62" w:name="_Toc26351182"/>
      <w:bookmarkStart w:id="63" w:name="_Toc535921115"/>
      <w:r>
        <w:t>2</w:t>
      </w:r>
      <w:r>
        <w:rPr>
          <w:rFonts w:hint="eastAsia"/>
        </w:rPr>
        <w:t>、商务条款和合同内容</w:t>
      </w:r>
      <w:bookmarkEnd w:id="62"/>
      <w:bookmarkEnd w:id="63"/>
    </w:p>
    <w:p w:rsidR="00197027" w:rsidRDefault="00B55BFC">
      <w:pPr>
        <w:pStyle w:val="ae"/>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197027" w:rsidRDefault="00197027">
      <w:pPr>
        <w:pStyle w:val="ae"/>
        <w:spacing w:before="0" w:beforeAutospacing="0" w:after="0" w:afterAutospacing="0" w:line="360" w:lineRule="auto"/>
        <w:ind w:left="360"/>
        <w:rPr>
          <w:sz w:val="21"/>
          <w:szCs w:val="18"/>
          <w:u w:val="single"/>
        </w:rPr>
      </w:pPr>
    </w:p>
    <w:sectPr w:rsidR="001970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FC" w:rsidRDefault="00B55BFC">
      <w:r>
        <w:separator/>
      </w:r>
    </w:p>
  </w:endnote>
  <w:endnote w:type="continuationSeparator" w:id="0">
    <w:p w:rsidR="00B55BFC" w:rsidRDefault="00B5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altName w:val="Helvetica Neue"/>
    <w:panose1 w:val="020F0302020204030204"/>
    <w:charset w:val="00"/>
    <w:family w:val="swiss"/>
    <w:pitch w:val="variable"/>
    <w:sig w:usb0="A00002EF" w:usb1="4000207B" w:usb2="00000000" w:usb3="00000000" w:csb0="0000019F" w:csb1="00000000"/>
  </w:font>
  <w:font w:name="华文新魏">
    <w:altName w:val="宋体-简"/>
    <w:panose1 w:val="02010800040101010101"/>
    <w:charset w:val="86"/>
    <w:family w:val="auto"/>
    <w:pitch w:val="variable"/>
    <w:sig w:usb0="00000001" w:usb1="080F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altName w:val="黑体-简"/>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74973"/>
    </w:sdtPr>
    <w:sdtEndPr/>
    <w:sdtContent>
      <w:p w:rsidR="00197027" w:rsidRDefault="00B55BFC">
        <w:pPr>
          <w:pStyle w:val="ac"/>
          <w:jc w:val="center"/>
        </w:pPr>
        <w:r>
          <w:fldChar w:fldCharType="begin"/>
        </w:r>
        <w:r>
          <w:instrText>PAGE   \* MERGEFORMAT</w:instrText>
        </w:r>
        <w:r>
          <w:fldChar w:fldCharType="separate"/>
        </w:r>
        <w:r w:rsidR="005C5178" w:rsidRPr="005C5178">
          <w:rPr>
            <w:noProof/>
            <w:lang w:val="zh-CN"/>
          </w:rPr>
          <w:t>9</w:t>
        </w:r>
        <w:r>
          <w:fldChar w:fldCharType="end"/>
        </w:r>
      </w:p>
    </w:sdtContent>
  </w:sdt>
  <w:p w:rsidR="00197027" w:rsidRDefault="001970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FC" w:rsidRDefault="00B55BFC">
      <w:r>
        <w:separator/>
      </w:r>
    </w:p>
  </w:footnote>
  <w:footnote w:type="continuationSeparator" w:id="0">
    <w:p w:rsidR="00B55BFC" w:rsidRDefault="00B55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1FCF"/>
    <w:multiLevelType w:val="singleLevel"/>
    <w:tmpl w:val="973B1FCF"/>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7">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4">
    <w:nsid w:val="5D2D7B9A"/>
    <w:multiLevelType w:val="singleLevel"/>
    <w:tmpl w:val="5D2D7B9A"/>
    <w:lvl w:ilvl="0">
      <w:start w:val="1"/>
      <w:numFmt w:val="decimal"/>
      <w:lvlText w:val="%1."/>
      <w:lvlJc w:val="left"/>
      <w:pPr>
        <w:ind w:left="425" w:hanging="425"/>
      </w:pPr>
      <w:rPr>
        <w:rFonts w:hint="default"/>
      </w:r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7"/>
  </w:num>
  <w:num w:numId="4">
    <w:abstractNumId w:val="4"/>
  </w:num>
  <w:num w:numId="5">
    <w:abstractNumId w:val="10"/>
  </w:num>
  <w:num w:numId="6">
    <w:abstractNumId w:val="3"/>
  </w:num>
  <w:num w:numId="7">
    <w:abstractNumId w:val="15"/>
  </w:num>
  <w:num w:numId="8">
    <w:abstractNumId w:val="0"/>
  </w:num>
  <w:num w:numId="9">
    <w:abstractNumId w:val="14"/>
  </w:num>
  <w:num w:numId="10">
    <w:abstractNumId w:val="11"/>
  </w:num>
  <w:num w:numId="11">
    <w:abstractNumId w:val="16"/>
  </w:num>
  <w:num w:numId="12">
    <w:abstractNumId w:val="5"/>
  </w:num>
  <w:num w:numId="13">
    <w:abstractNumId w:val="12"/>
  </w:num>
  <w:num w:numId="14">
    <w:abstractNumId w:val="8"/>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BFC16A15"/>
    <w:rsid w:val="000056AA"/>
    <w:rsid w:val="00037C7F"/>
    <w:rsid w:val="00043304"/>
    <w:rsid w:val="000A3350"/>
    <w:rsid w:val="000B682B"/>
    <w:rsid w:val="000F00F7"/>
    <w:rsid w:val="0012255B"/>
    <w:rsid w:val="00133444"/>
    <w:rsid w:val="001514E1"/>
    <w:rsid w:val="00156E9E"/>
    <w:rsid w:val="0016016B"/>
    <w:rsid w:val="001902EC"/>
    <w:rsid w:val="00197027"/>
    <w:rsid w:val="001D0B0B"/>
    <w:rsid w:val="001D6E5F"/>
    <w:rsid w:val="00216799"/>
    <w:rsid w:val="00247ACF"/>
    <w:rsid w:val="00283519"/>
    <w:rsid w:val="00296091"/>
    <w:rsid w:val="002A5CCF"/>
    <w:rsid w:val="002B0C40"/>
    <w:rsid w:val="002B4B30"/>
    <w:rsid w:val="002E06B8"/>
    <w:rsid w:val="0032599B"/>
    <w:rsid w:val="00334B3D"/>
    <w:rsid w:val="003541D4"/>
    <w:rsid w:val="003601F5"/>
    <w:rsid w:val="00363926"/>
    <w:rsid w:val="00384FE4"/>
    <w:rsid w:val="0038740B"/>
    <w:rsid w:val="003B04EA"/>
    <w:rsid w:val="003B4F9D"/>
    <w:rsid w:val="003F00CF"/>
    <w:rsid w:val="003F7ECF"/>
    <w:rsid w:val="0040408D"/>
    <w:rsid w:val="00440193"/>
    <w:rsid w:val="004610EB"/>
    <w:rsid w:val="00497D92"/>
    <w:rsid w:val="004B368A"/>
    <w:rsid w:val="004E1946"/>
    <w:rsid w:val="00501E07"/>
    <w:rsid w:val="00537B92"/>
    <w:rsid w:val="00541A07"/>
    <w:rsid w:val="00555D81"/>
    <w:rsid w:val="00561E24"/>
    <w:rsid w:val="005654DE"/>
    <w:rsid w:val="00593BC4"/>
    <w:rsid w:val="005C2BE5"/>
    <w:rsid w:val="005C5178"/>
    <w:rsid w:val="00636278"/>
    <w:rsid w:val="00643C9C"/>
    <w:rsid w:val="00644EB6"/>
    <w:rsid w:val="00646770"/>
    <w:rsid w:val="006E1106"/>
    <w:rsid w:val="007006AB"/>
    <w:rsid w:val="007730A8"/>
    <w:rsid w:val="00793569"/>
    <w:rsid w:val="007C27BD"/>
    <w:rsid w:val="007D1359"/>
    <w:rsid w:val="008024D6"/>
    <w:rsid w:val="0084062B"/>
    <w:rsid w:val="00853F5F"/>
    <w:rsid w:val="0085736C"/>
    <w:rsid w:val="008733A8"/>
    <w:rsid w:val="00883DEE"/>
    <w:rsid w:val="0088629E"/>
    <w:rsid w:val="00887A73"/>
    <w:rsid w:val="00892045"/>
    <w:rsid w:val="008B2593"/>
    <w:rsid w:val="00931F77"/>
    <w:rsid w:val="00937E40"/>
    <w:rsid w:val="0097798A"/>
    <w:rsid w:val="00986D8E"/>
    <w:rsid w:val="009D5310"/>
    <w:rsid w:val="00AA5B16"/>
    <w:rsid w:val="00AA7A6F"/>
    <w:rsid w:val="00AC42D9"/>
    <w:rsid w:val="00AE1A02"/>
    <w:rsid w:val="00AF44B1"/>
    <w:rsid w:val="00B52ECD"/>
    <w:rsid w:val="00B5481A"/>
    <w:rsid w:val="00B55BFC"/>
    <w:rsid w:val="00B7606D"/>
    <w:rsid w:val="00B81A93"/>
    <w:rsid w:val="00BB5F85"/>
    <w:rsid w:val="00C1193B"/>
    <w:rsid w:val="00C21E52"/>
    <w:rsid w:val="00C30B2B"/>
    <w:rsid w:val="00C500FF"/>
    <w:rsid w:val="00CA24B6"/>
    <w:rsid w:val="00CA3A35"/>
    <w:rsid w:val="00CD329C"/>
    <w:rsid w:val="00D30DC1"/>
    <w:rsid w:val="00E207E5"/>
    <w:rsid w:val="00E441F7"/>
    <w:rsid w:val="00F26D43"/>
    <w:rsid w:val="00F32D99"/>
    <w:rsid w:val="00F6783F"/>
    <w:rsid w:val="00F82615"/>
    <w:rsid w:val="00F95818"/>
    <w:rsid w:val="00FC7101"/>
    <w:rsid w:val="00FE42F6"/>
    <w:rsid w:val="342B1C92"/>
    <w:rsid w:val="3CBD0140"/>
    <w:rsid w:val="5C8E6638"/>
    <w:rsid w:val="6883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1828</Words>
  <Characters>10424</Characters>
  <Application>Microsoft Office Word</Application>
  <DocSecurity>0</DocSecurity>
  <Lines>86</Lines>
  <Paragraphs>24</Paragraphs>
  <ScaleCrop>false</ScaleCrop>
  <Company>ITSK.com</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4</cp:revision>
  <dcterms:created xsi:type="dcterms:W3CDTF">2020-11-11T10:11:00Z</dcterms:created>
  <dcterms:modified xsi:type="dcterms:W3CDTF">2020-11-25T07:32:00Z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